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95D" w:rsidRDefault="0066095D" w:rsidP="0066095D">
      <w:pPr>
        <w:rPr>
          <w:rFonts w:cs="Arial"/>
          <w:b/>
          <w:i/>
          <w:lang w:val="de-AT" w:eastAsia="de-AT" w:bidi="ar-SA"/>
        </w:rPr>
      </w:pPr>
    </w:p>
    <w:p w:rsidR="0066095D" w:rsidRDefault="0066095D" w:rsidP="0066095D">
      <w:pPr>
        <w:rPr>
          <w:rFonts w:cs="Arial"/>
          <w:szCs w:val="21"/>
        </w:rPr>
      </w:pPr>
    </w:p>
    <w:p w:rsidR="0066095D" w:rsidRDefault="0066095D" w:rsidP="0066095D">
      <w:pPr>
        <w:rPr>
          <w:rFonts w:cs="Arial"/>
          <w:szCs w:val="21"/>
        </w:rPr>
      </w:pPr>
      <w:r>
        <w:rPr>
          <w:rFonts w:cs="Arial"/>
          <w:i/>
          <w:noProof/>
          <w:lang w:val="de-AT" w:eastAsia="de-AT" w:bidi="ar-SA"/>
        </w:rPr>
        <w:drawing>
          <wp:inline distT="0" distB="0" distL="0" distR="0" wp14:anchorId="45B36594" wp14:editId="0E4CC426">
            <wp:extent cx="2047875" cy="1086983"/>
            <wp:effectExtent l="19050" t="0" r="0" b="0"/>
            <wp:docPr id="3" name="Bild 1" descr="P:\Content\Projekte\Soy de Cuba\Originalmaterial der Company\wetransfer-f95022\Logo S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Content\Projekte\Soy de Cuba\Originalmaterial der Company\wetransfer-f95022\Logo SDC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 b="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300" cy="109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AT" w:eastAsia="de-AT" w:bidi="ar-SA"/>
        </w:rPr>
        <w:drawing>
          <wp:anchor distT="0" distB="0" distL="114935" distR="114935" simplePos="0" relativeHeight="251661312" behindDoc="0" locked="0" layoutInCell="1" allowOverlap="1" wp14:anchorId="3C21E292" wp14:editId="7AFDD0AE">
            <wp:simplePos x="0" y="0"/>
            <wp:positionH relativeFrom="page">
              <wp:posOffset>4667250</wp:posOffset>
            </wp:positionH>
            <wp:positionV relativeFrom="page">
              <wp:posOffset>1863090</wp:posOffset>
            </wp:positionV>
            <wp:extent cx="2096770" cy="430530"/>
            <wp:effectExtent l="0" t="0" r="0" b="76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430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95D" w:rsidRDefault="0066095D" w:rsidP="0066095D">
      <w:pPr>
        <w:rPr>
          <w:rFonts w:cs="Arial"/>
          <w:szCs w:val="21"/>
        </w:rPr>
      </w:pPr>
    </w:p>
    <w:p w:rsidR="0066095D" w:rsidRDefault="0066095D" w:rsidP="0066095D">
      <w:pPr>
        <w:rPr>
          <w:rFonts w:cs="Arial"/>
          <w:szCs w:val="21"/>
        </w:rPr>
      </w:pPr>
    </w:p>
    <w:p w:rsidR="0066095D" w:rsidRDefault="0066095D" w:rsidP="0066095D">
      <w:pPr>
        <w:rPr>
          <w:rFonts w:cs="Arial"/>
          <w:szCs w:val="21"/>
        </w:rPr>
      </w:pPr>
      <w:r>
        <w:rPr>
          <w:rFonts w:cs="Arial"/>
          <w:szCs w:val="21"/>
        </w:rPr>
        <w:t>Presseaussendung</w:t>
      </w:r>
    </w:p>
    <w:p w:rsidR="0066095D" w:rsidRDefault="0066095D" w:rsidP="0066095D">
      <w:pPr>
        <w:rPr>
          <w:rFonts w:cs="Arial"/>
          <w:szCs w:val="21"/>
        </w:rPr>
      </w:pPr>
      <w:proofErr w:type="spellStart"/>
      <w:r>
        <w:rPr>
          <w:rFonts w:cs="Arial"/>
          <w:szCs w:val="21"/>
        </w:rPr>
        <w:t>BB</w:t>
      </w:r>
      <w:proofErr w:type="spellEnd"/>
      <w:r>
        <w:rPr>
          <w:rFonts w:cs="Arial"/>
          <w:szCs w:val="21"/>
        </w:rPr>
        <w:t xml:space="preserve"> Promotion GmbH</w:t>
      </w:r>
    </w:p>
    <w:p w:rsidR="0066095D" w:rsidRDefault="0066095D" w:rsidP="0066095D">
      <w:pPr>
        <w:rPr>
          <w:rFonts w:cs="Arial"/>
          <w:szCs w:val="21"/>
        </w:rPr>
      </w:pPr>
    </w:p>
    <w:p w:rsidR="001A2EFB" w:rsidRDefault="001A2EFB" w:rsidP="0066095D">
      <w:pPr>
        <w:rPr>
          <w:rFonts w:cs="Arial"/>
          <w:szCs w:val="21"/>
        </w:rPr>
      </w:pPr>
    </w:p>
    <w:p w:rsidR="0066095D" w:rsidRPr="003F49BA" w:rsidRDefault="009216B1" w:rsidP="0066095D">
      <w:r w:rsidRPr="003F49BA">
        <w:rPr>
          <w:b/>
          <w:bCs/>
        </w:rPr>
        <w:t xml:space="preserve">Tanzmusical „Soy de Cuba“ bringt </w:t>
      </w:r>
      <w:r w:rsidR="003F49BA">
        <w:rPr>
          <w:b/>
          <w:bCs/>
        </w:rPr>
        <w:t xml:space="preserve">2017 </w:t>
      </w:r>
      <w:r w:rsidRPr="003F49BA">
        <w:rPr>
          <w:b/>
          <w:bCs/>
        </w:rPr>
        <w:t xml:space="preserve">karibisches Flair nach Bregenz </w:t>
      </w:r>
    </w:p>
    <w:p w:rsidR="0066095D" w:rsidRPr="00B85824" w:rsidRDefault="003F49BA" w:rsidP="0066095D">
      <w:r w:rsidRPr="00B85824">
        <w:t xml:space="preserve">Am 20. April 2017 gastiert die Erfolgsproduktion </w:t>
      </w:r>
      <w:r w:rsidR="00D53D87">
        <w:t xml:space="preserve">erstmals </w:t>
      </w:r>
      <w:r w:rsidRPr="00B85824">
        <w:t xml:space="preserve">im </w:t>
      </w:r>
      <w:r w:rsidR="00B85824" w:rsidRPr="00B85824">
        <w:t xml:space="preserve">Festspielhaus </w:t>
      </w:r>
    </w:p>
    <w:p w:rsidR="0066095D" w:rsidRPr="004B081F" w:rsidRDefault="0066095D" w:rsidP="0066095D">
      <w:pPr>
        <w:rPr>
          <w:highlight w:val="yellow"/>
        </w:rPr>
      </w:pPr>
    </w:p>
    <w:p w:rsidR="0066095D" w:rsidRPr="00E23A30" w:rsidRDefault="00874CC0" w:rsidP="0066095D">
      <w:pPr>
        <w:rPr>
          <w:rFonts w:cs="Arial"/>
          <w:color w:val="000000"/>
          <w:szCs w:val="21"/>
        </w:rPr>
      </w:pPr>
      <w:r>
        <w:rPr>
          <w:i/>
          <w:iCs/>
        </w:rPr>
        <w:t>Bregenz, 29</w:t>
      </w:r>
      <w:bookmarkStart w:id="0" w:name="_GoBack"/>
      <w:bookmarkEnd w:id="0"/>
      <w:r w:rsidR="00B85824" w:rsidRPr="00E23A30">
        <w:rPr>
          <w:i/>
          <w:iCs/>
        </w:rPr>
        <w:t>. November 2016</w:t>
      </w:r>
      <w:r w:rsidR="0066095D" w:rsidRPr="00E23A30">
        <w:rPr>
          <w:i/>
          <w:iCs/>
        </w:rPr>
        <w:t xml:space="preserve"> – </w:t>
      </w:r>
      <w:r w:rsidR="00D53D87" w:rsidRPr="00E23A30">
        <w:rPr>
          <w:i/>
          <w:iCs/>
        </w:rPr>
        <w:t>Feurige Tänze</w:t>
      </w:r>
      <w:r w:rsidR="001A2EFB">
        <w:rPr>
          <w:i/>
          <w:iCs/>
        </w:rPr>
        <w:t>,</w:t>
      </w:r>
      <w:r w:rsidR="00D83315">
        <w:rPr>
          <w:i/>
          <w:iCs/>
        </w:rPr>
        <w:t xml:space="preserve"> </w:t>
      </w:r>
      <w:r w:rsidR="00363309" w:rsidRPr="00E23A30">
        <w:rPr>
          <w:i/>
          <w:iCs/>
        </w:rPr>
        <w:t xml:space="preserve">eine Liebesgeschichte und </w:t>
      </w:r>
      <w:r w:rsidR="001934EA">
        <w:rPr>
          <w:i/>
          <w:iCs/>
        </w:rPr>
        <w:t>die typisch kubanische</w:t>
      </w:r>
      <w:r w:rsidR="00363309" w:rsidRPr="00E23A30">
        <w:rPr>
          <w:i/>
          <w:iCs/>
        </w:rPr>
        <w:t xml:space="preserve"> </w:t>
      </w:r>
      <w:r w:rsidR="001934EA">
        <w:rPr>
          <w:i/>
          <w:iCs/>
        </w:rPr>
        <w:t>Lebensart</w:t>
      </w:r>
      <w:r w:rsidR="00363309" w:rsidRPr="00E23A30">
        <w:rPr>
          <w:i/>
          <w:iCs/>
        </w:rPr>
        <w:t>: Das</w:t>
      </w:r>
      <w:r w:rsidR="00E23A30">
        <w:rPr>
          <w:i/>
          <w:iCs/>
        </w:rPr>
        <w:t xml:space="preserve"> </w:t>
      </w:r>
      <w:r w:rsidR="00363309" w:rsidRPr="00E23A30">
        <w:rPr>
          <w:i/>
          <w:iCs/>
        </w:rPr>
        <w:t xml:space="preserve">Tanzmusical „Soy de Cuba“ begeistert die Zuschauer seit 2015. </w:t>
      </w:r>
      <w:r w:rsidR="00363309" w:rsidRPr="00E23A30">
        <w:rPr>
          <w:rFonts w:cs="Arial"/>
          <w:i/>
          <w:color w:val="000000"/>
          <w:szCs w:val="21"/>
        </w:rPr>
        <w:t xml:space="preserve">Erstmals kann sich nun auch das Publikum </w:t>
      </w:r>
      <w:r w:rsidR="00E23A30">
        <w:rPr>
          <w:rFonts w:cs="Arial"/>
          <w:i/>
          <w:color w:val="000000"/>
          <w:szCs w:val="21"/>
        </w:rPr>
        <w:t>am</w:t>
      </w:r>
      <w:r w:rsidR="00E23A30" w:rsidRPr="00E23A30">
        <w:rPr>
          <w:rFonts w:cs="Arial"/>
          <w:i/>
          <w:color w:val="000000"/>
          <w:szCs w:val="21"/>
        </w:rPr>
        <w:t xml:space="preserve"> Bodensee auf diese musikalische Reise ins </w:t>
      </w:r>
      <w:r w:rsidR="00D83315">
        <w:rPr>
          <w:rFonts w:cs="Arial"/>
          <w:i/>
          <w:color w:val="000000"/>
          <w:szCs w:val="21"/>
        </w:rPr>
        <w:t>Zentrum</w:t>
      </w:r>
      <w:r w:rsidR="00E23A30" w:rsidRPr="00E23A30">
        <w:rPr>
          <w:rFonts w:cs="Arial"/>
          <w:i/>
          <w:color w:val="000000"/>
          <w:szCs w:val="21"/>
        </w:rPr>
        <w:t xml:space="preserve"> der karibischen Insel freuen</w:t>
      </w:r>
      <w:r w:rsidR="00E23A30">
        <w:rPr>
          <w:rFonts w:cs="Arial"/>
          <w:i/>
          <w:color w:val="000000"/>
          <w:szCs w:val="21"/>
        </w:rPr>
        <w:t>. A</w:t>
      </w:r>
      <w:r w:rsidR="00E23A30" w:rsidRPr="00E23A30">
        <w:rPr>
          <w:rFonts w:cs="Arial"/>
          <w:i/>
          <w:color w:val="000000"/>
          <w:szCs w:val="21"/>
        </w:rPr>
        <w:t>m 20. April 2017</w:t>
      </w:r>
      <w:r w:rsidR="001934EA">
        <w:rPr>
          <w:rFonts w:cs="Arial"/>
          <w:i/>
          <w:color w:val="000000"/>
          <w:szCs w:val="21"/>
        </w:rPr>
        <w:t xml:space="preserve"> kommt</w:t>
      </w:r>
      <w:r w:rsidR="00363309" w:rsidRPr="00E23A30">
        <w:rPr>
          <w:rFonts w:cs="Arial"/>
          <w:i/>
          <w:color w:val="000000"/>
          <w:szCs w:val="21"/>
        </w:rPr>
        <w:t xml:space="preserve"> </w:t>
      </w:r>
      <w:r w:rsidR="00E23A30" w:rsidRPr="00E23A30">
        <w:rPr>
          <w:rFonts w:cs="Arial"/>
          <w:i/>
          <w:color w:val="000000"/>
          <w:szCs w:val="21"/>
        </w:rPr>
        <w:t xml:space="preserve">„Soy de Cuba“ </w:t>
      </w:r>
      <w:r w:rsidR="001934EA">
        <w:rPr>
          <w:rFonts w:cs="Arial"/>
          <w:i/>
          <w:color w:val="000000"/>
          <w:szCs w:val="21"/>
        </w:rPr>
        <w:t>ins</w:t>
      </w:r>
      <w:r w:rsidR="00363309" w:rsidRPr="00E23A30">
        <w:rPr>
          <w:rFonts w:cs="Arial"/>
          <w:i/>
          <w:color w:val="000000"/>
          <w:szCs w:val="21"/>
        </w:rPr>
        <w:t xml:space="preserve"> Festspielhaus Bregenz.</w:t>
      </w:r>
    </w:p>
    <w:p w:rsidR="0066095D" w:rsidRPr="004B081F" w:rsidRDefault="0066095D" w:rsidP="0066095D">
      <w:pPr>
        <w:rPr>
          <w:highlight w:val="yellow"/>
        </w:rPr>
      </w:pPr>
    </w:p>
    <w:p w:rsidR="004B081F" w:rsidRDefault="001934EA" w:rsidP="004B081F">
      <w:pPr>
        <w:pStyle w:val="KeinLeerraum"/>
        <w:spacing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Unter dem Motto</w:t>
      </w:r>
      <w:r w:rsidR="004B081F" w:rsidRPr="00975CAF">
        <w:rPr>
          <w:rFonts w:ascii="Arial" w:hAnsi="Arial" w:cs="Arial"/>
          <w:sz w:val="20"/>
          <w:szCs w:val="20"/>
        </w:rPr>
        <w:t xml:space="preserve"> „Soy de Cuba“</w:t>
      </w:r>
      <w:r w:rsidR="00E23A30" w:rsidRPr="00975CAF">
        <w:rPr>
          <w:rFonts w:ascii="Arial" w:hAnsi="Arial" w:cs="Arial"/>
          <w:sz w:val="20"/>
          <w:szCs w:val="20"/>
        </w:rPr>
        <w:t xml:space="preserve"> begibt sich das Ensemble im Frühjahr 2017 auf große Tournee durch Deutschland, Öste</w:t>
      </w:r>
      <w:r w:rsidR="00975CAF" w:rsidRPr="00975CAF">
        <w:rPr>
          <w:rFonts w:ascii="Arial" w:hAnsi="Arial" w:cs="Arial"/>
          <w:sz w:val="20"/>
          <w:szCs w:val="20"/>
        </w:rPr>
        <w:t>rreich und die Schweiz</w:t>
      </w:r>
      <w:r w:rsidR="00DC6751">
        <w:rPr>
          <w:rFonts w:ascii="Arial" w:hAnsi="Arial" w:cs="Arial"/>
          <w:sz w:val="20"/>
          <w:szCs w:val="20"/>
        </w:rPr>
        <w:t xml:space="preserve">. Sänger, Tänzer und Live-Band </w:t>
      </w:r>
      <w:r w:rsidR="00975CAF" w:rsidRPr="00975CAF">
        <w:rPr>
          <w:rFonts w:ascii="Arial" w:hAnsi="Arial" w:cs="Arial"/>
          <w:sz w:val="20"/>
          <w:szCs w:val="20"/>
        </w:rPr>
        <w:t xml:space="preserve">erzählen die </w:t>
      </w:r>
      <w:r w:rsidR="00D83315">
        <w:rPr>
          <w:rFonts w:ascii="Arial" w:hAnsi="Arial" w:cs="Arial"/>
          <w:sz w:val="20"/>
          <w:szCs w:val="20"/>
        </w:rPr>
        <w:t>Geschichte der Tänzerin</w:t>
      </w:r>
      <w:r w:rsidR="008D7B02">
        <w:rPr>
          <w:rFonts w:ascii="Arial" w:hAnsi="Arial" w:cs="Arial"/>
          <w:sz w:val="20"/>
          <w:szCs w:val="20"/>
        </w:rPr>
        <w:t xml:space="preserve"> Ayala</w:t>
      </w:r>
      <w:r>
        <w:rPr>
          <w:rFonts w:ascii="Arial" w:hAnsi="Arial" w:cs="Arial"/>
          <w:sz w:val="20"/>
          <w:szCs w:val="20"/>
        </w:rPr>
        <w:t xml:space="preserve"> und</w:t>
      </w:r>
      <w:r w:rsidR="00975CAF" w:rsidRPr="00975CAF">
        <w:rPr>
          <w:rFonts w:ascii="Arial" w:hAnsi="Arial" w:cs="Arial"/>
          <w:sz w:val="20"/>
          <w:szCs w:val="20"/>
        </w:rPr>
        <w:t xml:space="preserve"> vermitteln die kubanische </w:t>
      </w:r>
      <w:r w:rsidR="008D7B02">
        <w:rPr>
          <w:rFonts w:ascii="Arial" w:hAnsi="Arial" w:cs="Arial"/>
          <w:sz w:val="20"/>
          <w:szCs w:val="20"/>
        </w:rPr>
        <w:t>Leidenschaft und Lebenslust</w:t>
      </w:r>
      <w:r w:rsidR="00975CAF" w:rsidRPr="00975CAF">
        <w:rPr>
          <w:rFonts w:ascii="Arial" w:hAnsi="Arial" w:cs="Arial"/>
          <w:sz w:val="20"/>
          <w:szCs w:val="20"/>
        </w:rPr>
        <w:t xml:space="preserve">. </w:t>
      </w:r>
    </w:p>
    <w:p w:rsidR="00671AD8" w:rsidRPr="004B081F" w:rsidRDefault="00671AD8" w:rsidP="004B081F">
      <w:pPr>
        <w:pStyle w:val="KeinLeerraum"/>
        <w:spacing w:line="280" w:lineRule="atLeast"/>
        <w:jc w:val="both"/>
        <w:rPr>
          <w:rFonts w:ascii="Arial" w:hAnsi="Arial" w:cs="Arial"/>
          <w:sz w:val="20"/>
          <w:szCs w:val="20"/>
          <w:highlight w:val="yellow"/>
        </w:rPr>
      </w:pPr>
    </w:p>
    <w:p w:rsidR="004B081F" w:rsidRPr="006D6083" w:rsidRDefault="004B081F" w:rsidP="004B081F">
      <w:pPr>
        <w:pStyle w:val="KeinLeerraum"/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  <w:r w:rsidRPr="006D6083">
        <w:rPr>
          <w:rFonts w:ascii="Arial" w:hAnsi="Arial" w:cs="Arial"/>
          <w:b/>
          <w:sz w:val="20"/>
          <w:szCs w:val="20"/>
        </w:rPr>
        <w:t xml:space="preserve">Eine Reise ins Herz Kubas </w:t>
      </w:r>
    </w:p>
    <w:p w:rsidR="004B081F" w:rsidRDefault="00DC6751" w:rsidP="004B081F">
      <w:pPr>
        <w:pStyle w:val="KeinLeerraum"/>
        <w:spacing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Das ist Kuba: </w:t>
      </w:r>
      <w:r w:rsidR="004B081F" w:rsidRPr="006D6083">
        <w:rPr>
          <w:rFonts w:ascii="Arial" w:hAnsi="Arial" w:cs="Arial"/>
          <w:sz w:val="20"/>
          <w:szCs w:val="20"/>
        </w:rPr>
        <w:t xml:space="preserve">Lust am Leben, am Tanz und an der Musik. </w:t>
      </w:r>
      <w:r w:rsidR="006D6083" w:rsidRPr="006D6083">
        <w:rPr>
          <w:rFonts w:ascii="Arial" w:hAnsi="Arial" w:cs="Arial"/>
          <w:sz w:val="20"/>
          <w:szCs w:val="20"/>
        </w:rPr>
        <w:t>„</w:t>
      </w:r>
      <w:r w:rsidR="004B081F" w:rsidRPr="00DC6751">
        <w:rPr>
          <w:rFonts w:ascii="Arial" w:hAnsi="Arial" w:cs="Arial"/>
          <w:sz w:val="20"/>
          <w:szCs w:val="20"/>
        </w:rPr>
        <w:t>Soy de Cuba</w:t>
      </w:r>
      <w:r w:rsidR="006D6083" w:rsidRPr="00DC6751">
        <w:rPr>
          <w:rFonts w:ascii="Arial" w:hAnsi="Arial" w:cs="Arial"/>
          <w:sz w:val="20"/>
          <w:szCs w:val="20"/>
        </w:rPr>
        <w:t>“</w:t>
      </w:r>
      <w:r w:rsidR="004B081F" w:rsidRPr="006D6083">
        <w:rPr>
          <w:rFonts w:ascii="Arial" w:hAnsi="Arial" w:cs="Arial"/>
          <w:sz w:val="20"/>
          <w:szCs w:val="20"/>
        </w:rPr>
        <w:t xml:space="preserve"> bringt diese Stimmung </w:t>
      </w:r>
      <w:r w:rsidR="006D6083" w:rsidRPr="006D6083">
        <w:rPr>
          <w:rFonts w:ascii="Arial" w:hAnsi="Arial" w:cs="Arial"/>
          <w:sz w:val="20"/>
          <w:szCs w:val="20"/>
        </w:rPr>
        <w:t>nach Bregenz.</w:t>
      </w:r>
      <w:r w:rsidR="004B081F" w:rsidRPr="006D6083">
        <w:rPr>
          <w:rFonts w:ascii="Arial" w:hAnsi="Arial" w:cs="Arial"/>
          <w:sz w:val="20"/>
          <w:szCs w:val="20"/>
        </w:rPr>
        <w:t xml:space="preserve"> Filmaufnahmen auf einer Großbildleinwand z</w:t>
      </w:r>
      <w:r w:rsidR="006D6083" w:rsidRPr="006D6083">
        <w:rPr>
          <w:rFonts w:ascii="Arial" w:hAnsi="Arial" w:cs="Arial"/>
          <w:sz w:val="20"/>
          <w:szCs w:val="20"/>
        </w:rPr>
        <w:t>eigen den</w:t>
      </w:r>
      <w:r w:rsidR="004B081F" w:rsidRPr="006D6083">
        <w:rPr>
          <w:rFonts w:ascii="Arial" w:hAnsi="Arial" w:cs="Arial"/>
          <w:sz w:val="20"/>
          <w:szCs w:val="20"/>
        </w:rPr>
        <w:t xml:space="preserve"> Zuschauer</w:t>
      </w:r>
      <w:r w:rsidR="006D6083" w:rsidRPr="006D6083">
        <w:rPr>
          <w:rFonts w:ascii="Arial" w:hAnsi="Arial" w:cs="Arial"/>
          <w:sz w:val="20"/>
          <w:szCs w:val="20"/>
        </w:rPr>
        <w:t>n</w:t>
      </w:r>
      <w:r w:rsidR="004B081F" w:rsidRPr="006D6083">
        <w:rPr>
          <w:rFonts w:ascii="Arial" w:hAnsi="Arial" w:cs="Arial"/>
          <w:sz w:val="20"/>
          <w:szCs w:val="20"/>
        </w:rPr>
        <w:t xml:space="preserve"> die u</w:t>
      </w:r>
      <w:r w:rsidR="006D6083" w:rsidRPr="006D6083">
        <w:rPr>
          <w:rFonts w:ascii="Arial" w:hAnsi="Arial" w:cs="Arial"/>
          <w:sz w:val="20"/>
          <w:szCs w:val="20"/>
        </w:rPr>
        <w:t xml:space="preserve">nverwechselbare Kulisse </w:t>
      </w:r>
      <w:r>
        <w:rPr>
          <w:rFonts w:ascii="Arial" w:hAnsi="Arial" w:cs="Arial"/>
          <w:sz w:val="20"/>
          <w:szCs w:val="20"/>
        </w:rPr>
        <w:t xml:space="preserve">der Hauptstadt </w:t>
      </w:r>
      <w:r w:rsidR="006D6083" w:rsidRPr="006D6083">
        <w:rPr>
          <w:rFonts w:ascii="Arial" w:hAnsi="Arial" w:cs="Arial"/>
          <w:sz w:val="20"/>
          <w:szCs w:val="20"/>
        </w:rPr>
        <w:t>Havanna</w:t>
      </w:r>
      <w:r w:rsidR="004B081F" w:rsidRPr="006D6083">
        <w:rPr>
          <w:rFonts w:ascii="Arial" w:hAnsi="Arial" w:cs="Arial"/>
          <w:sz w:val="20"/>
          <w:szCs w:val="20"/>
        </w:rPr>
        <w:t xml:space="preserve">: </w:t>
      </w:r>
      <w:r w:rsidR="006D6083" w:rsidRPr="006D6083">
        <w:rPr>
          <w:rFonts w:ascii="Arial" w:hAnsi="Arial" w:cs="Arial"/>
          <w:sz w:val="20"/>
          <w:szCs w:val="20"/>
        </w:rPr>
        <w:t>enge</w:t>
      </w:r>
      <w:r w:rsidR="004B081F" w:rsidRPr="006D6083">
        <w:rPr>
          <w:rFonts w:ascii="Arial" w:hAnsi="Arial" w:cs="Arial"/>
          <w:sz w:val="20"/>
          <w:szCs w:val="20"/>
        </w:rPr>
        <w:t xml:space="preserve"> Gassen</w:t>
      </w:r>
      <w:r w:rsidR="006D6083" w:rsidRPr="006D6083">
        <w:rPr>
          <w:rFonts w:ascii="Arial" w:hAnsi="Arial" w:cs="Arial"/>
          <w:sz w:val="20"/>
          <w:szCs w:val="20"/>
        </w:rPr>
        <w:t xml:space="preserve">, Straßenpartys, </w:t>
      </w:r>
      <w:r w:rsidR="004B081F" w:rsidRPr="006D6083">
        <w:rPr>
          <w:rFonts w:ascii="Arial" w:hAnsi="Arial" w:cs="Arial"/>
          <w:sz w:val="20"/>
          <w:szCs w:val="20"/>
        </w:rPr>
        <w:t>Liebespaare</w:t>
      </w:r>
      <w:r w:rsidR="006D6083" w:rsidRPr="006D6083">
        <w:rPr>
          <w:rFonts w:ascii="Arial" w:hAnsi="Arial" w:cs="Arial"/>
          <w:sz w:val="20"/>
          <w:szCs w:val="20"/>
        </w:rPr>
        <w:t xml:space="preserve"> und </w:t>
      </w:r>
      <w:r w:rsidR="006D6083">
        <w:rPr>
          <w:rFonts w:ascii="Arial" w:hAnsi="Arial" w:cs="Arial"/>
          <w:sz w:val="20"/>
          <w:szCs w:val="20"/>
        </w:rPr>
        <w:t>Tanz-Clubs</w:t>
      </w:r>
      <w:r w:rsidR="001934EA">
        <w:rPr>
          <w:rFonts w:ascii="Arial" w:hAnsi="Arial" w:cs="Arial"/>
          <w:sz w:val="20"/>
          <w:szCs w:val="20"/>
        </w:rPr>
        <w:t>,</w:t>
      </w:r>
      <w:r w:rsidR="006D6083">
        <w:rPr>
          <w:rFonts w:ascii="Arial" w:hAnsi="Arial" w:cs="Arial"/>
          <w:sz w:val="20"/>
          <w:szCs w:val="20"/>
        </w:rPr>
        <w:t xml:space="preserve"> in denen</w:t>
      </w:r>
      <w:r w:rsidR="004B081F" w:rsidRPr="006D6083">
        <w:rPr>
          <w:rFonts w:ascii="Arial" w:hAnsi="Arial" w:cs="Arial"/>
          <w:sz w:val="20"/>
          <w:szCs w:val="20"/>
        </w:rPr>
        <w:t xml:space="preserve"> die besten Tänzer Kubas zu Salsa und Reggaetón ihre Hüften schwingen.</w:t>
      </w:r>
    </w:p>
    <w:p w:rsidR="001934EA" w:rsidRDefault="001934EA" w:rsidP="004B081F">
      <w:pPr>
        <w:pStyle w:val="KeinLeerraum"/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1934EA" w:rsidRPr="006D6083" w:rsidRDefault="001934EA" w:rsidP="004B081F">
      <w:pPr>
        <w:pStyle w:val="KeinLeerraum"/>
        <w:spacing w:line="280" w:lineRule="atLeast"/>
        <w:jc w:val="both"/>
        <w:rPr>
          <w:rFonts w:ascii="Arial" w:hAnsi="Arial" w:cs="Arial"/>
          <w:sz w:val="20"/>
          <w:szCs w:val="20"/>
        </w:rPr>
      </w:pPr>
      <w:r w:rsidRPr="00671AD8">
        <w:rPr>
          <w:rFonts w:ascii="Arial" w:hAnsi="Arial" w:cs="Arial"/>
          <w:sz w:val="20"/>
          <w:szCs w:val="20"/>
        </w:rPr>
        <w:t xml:space="preserve">„Soy de Cuba“ ist weit mehr als nur ein Tanzmusical. Es </w:t>
      </w:r>
      <w:r>
        <w:rPr>
          <w:rFonts w:ascii="Arial" w:hAnsi="Arial" w:cs="Arial"/>
          <w:sz w:val="20"/>
          <w:szCs w:val="20"/>
        </w:rPr>
        <w:t>zeigt die facettenreiche</w:t>
      </w:r>
      <w:r w:rsidRPr="00671AD8">
        <w:rPr>
          <w:rFonts w:ascii="Arial" w:hAnsi="Arial" w:cs="Arial"/>
          <w:sz w:val="20"/>
          <w:szCs w:val="20"/>
        </w:rPr>
        <w:t xml:space="preserve"> Kultur Kubas, </w:t>
      </w:r>
      <w:r>
        <w:rPr>
          <w:rFonts w:ascii="Arial" w:hAnsi="Arial" w:cs="Arial"/>
          <w:sz w:val="20"/>
          <w:szCs w:val="20"/>
        </w:rPr>
        <w:t>die Musik, die</w:t>
      </w:r>
      <w:r w:rsidRPr="00671AD8">
        <w:rPr>
          <w:rFonts w:ascii="Arial" w:hAnsi="Arial" w:cs="Arial"/>
          <w:sz w:val="20"/>
          <w:szCs w:val="20"/>
        </w:rPr>
        <w:t xml:space="preserve"> Vielfalt an Rhythmen und Tänzen und nicht z</w:t>
      </w:r>
      <w:r>
        <w:rPr>
          <w:rFonts w:ascii="Arial" w:hAnsi="Arial" w:cs="Arial"/>
          <w:sz w:val="20"/>
          <w:szCs w:val="20"/>
        </w:rPr>
        <w:t>uletzt die</w:t>
      </w:r>
      <w:r w:rsidRPr="00671AD8">
        <w:rPr>
          <w:rFonts w:ascii="Arial" w:hAnsi="Arial" w:cs="Arial"/>
          <w:sz w:val="20"/>
          <w:szCs w:val="20"/>
        </w:rPr>
        <w:t xml:space="preserve"> Menschen selbst.</w:t>
      </w:r>
      <w:r>
        <w:rPr>
          <w:rFonts w:ascii="Arial" w:hAnsi="Arial" w:cs="Arial"/>
          <w:sz w:val="20"/>
          <w:szCs w:val="20"/>
        </w:rPr>
        <w:t xml:space="preserve"> </w:t>
      </w:r>
    </w:p>
    <w:p w:rsidR="004B081F" w:rsidRPr="004B081F" w:rsidRDefault="004B081F" w:rsidP="004B081F">
      <w:pPr>
        <w:pStyle w:val="KeinLeerraum"/>
        <w:spacing w:line="280" w:lineRule="atLeast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B081F" w:rsidRPr="0001782E" w:rsidRDefault="004B081F" w:rsidP="004B081F">
      <w:pPr>
        <w:pStyle w:val="KeinLeerraum"/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  <w:r w:rsidRPr="0001782E">
        <w:rPr>
          <w:rFonts w:ascii="Arial" w:hAnsi="Arial" w:cs="Arial"/>
          <w:b/>
          <w:sz w:val="20"/>
          <w:szCs w:val="20"/>
        </w:rPr>
        <w:t xml:space="preserve">Eine bewegende Liebesgeschichte </w:t>
      </w:r>
    </w:p>
    <w:p w:rsidR="004B081F" w:rsidRPr="0001782E" w:rsidRDefault="004B081F" w:rsidP="004B081F">
      <w:pPr>
        <w:pStyle w:val="KeinLeerraum"/>
        <w:spacing w:line="280" w:lineRule="atLeast"/>
        <w:jc w:val="both"/>
        <w:rPr>
          <w:rFonts w:ascii="Arial" w:hAnsi="Arial" w:cs="Arial"/>
          <w:sz w:val="20"/>
          <w:szCs w:val="20"/>
        </w:rPr>
      </w:pPr>
      <w:r w:rsidRPr="0001782E">
        <w:rPr>
          <w:rFonts w:ascii="Arial" w:hAnsi="Arial" w:cs="Arial"/>
          <w:sz w:val="20"/>
          <w:szCs w:val="20"/>
        </w:rPr>
        <w:t>Im Zentrum</w:t>
      </w:r>
      <w:r w:rsidR="001934EA">
        <w:rPr>
          <w:rFonts w:ascii="Arial" w:hAnsi="Arial" w:cs="Arial"/>
          <w:sz w:val="20"/>
          <w:szCs w:val="20"/>
        </w:rPr>
        <w:t xml:space="preserve"> des Musicals</w:t>
      </w:r>
      <w:r w:rsidRPr="0001782E">
        <w:rPr>
          <w:rFonts w:ascii="Arial" w:hAnsi="Arial" w:cs="Arial"/>
          <w:sz w:val="20"/>
          <w:szCs w:val="20"/>
        </w:rPr>
        <w:t xml:space="preserve"> steht die junge Ayala. Eingeengt von ihrem Zuhause im ländlichen Viñales, zieht es sie nach Havanna</w:t>
      </w:r>
      <w:r w:rsidR="006D6083" w:rsidRPr="0001782E">
        <w:rPr>
          <w:rFonts w:ascii="Arial" w:hAnsi="Arial" w:cs="Arial"/>
          <w:sz w:val="20"/>
          <w:szCs w:val="20"/>
        </w:rPr>
        <w:t>. Dort möchte</w:t>
      </w:r>
      <w:r w:rsidRPr="0001782E">
        <w:rPr>
          <w:rFonts w:ascii="Arial" w:hAnsi="Arial" w:cs="Arial"/>
          <w:sz w:val="20"/>
          <w:szCs w:val="20"/>
        </w:rPr>
        <w:t xml:space="preserve"> sie ihr Glück als Tänzerin versuchen. Schnell lernt sie die Schattenseiten </w:t>
      </w:r>
      <w:r w:rsidR="0001782E">
        <w:rPr>
          <w:rFonts w:ascii="Arial" w:hAnsi="Arial" w:cs="Arial"/>
          <w:sz w:val="20"/>
          <w:szCs w:val="20"/>
        </w:rPr>
        <w:t xml:space="preserve">dieser Welt kennen. </w:t>
      </w:r>
      <w:r w:rsidRPr="0001782E">
        <w:rPr>
          <w:rFonts w:ascii="Arial" w:hAnsi="Arial" w:cs="Arial"/>
          <w:sz w:val="20"/>
          <w:szCs w:val="20"/>
        </w:rPr>
        <w:t xml:space="preserve">Intrigen, Eifersucht und Rivalität </w:t>
      </w:r>
      <w:r w:rsidR="0001782E">
        <w:rPr>
          <w:rFonts w:ascii="Arial" w:hAnsi="Arial" w:cs="Arial"/>
          <w:sz w:val="20"/>
          <w:szCs w:val="20"/>
        </w:rPr>
        <w:t>sind an der Tagesordnung</w:t>
      </w:r>
      <w:r w:rsidRPr="0001782E">
        <w:rPr>
          <w:rFonts w:ascii="Arial" w:hAnsi="Arial" w:cs="Arial"/>
          <w:sz w:val="20"/>
          <w:szCs w:val="20"/>
        </w:rPr>
        <w:t xml:space="preserve">. Doch Ayala gibt nicht auf. </w:t>
      </w:r>
      <w:r w:rsidR="0001782E">
        <w:rPr>
          <w:rFonts w:ascii="Arial" w:hAnsi="Arial" w:cs="Arial"/>
          <w:sz w:val="20"/>
          <w:szCs w:val="20"/>
        </w:rPr>
        <w:t xml:space="preserve">Sie kämpft für ihren Traum und ihre Liebe. </w:t>
      </w:r>
    </w:p>
    <w:p w:rsidR="004B081F" w:rsidRPr="004B081F" w:rsidRDefault="004B081F" w:rsidP="004B081F">
      <w:pPr>
        <w:pStyle w:val="KeinLeerraum"/>
        <w:spacing w:line="280" w:lineRule="atLeast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4B081F" w:rsidRPr="0001782E" w:rsidRDefault="004B081F" w:rsidP="004B081F">
      <w:pPr>
        <w:pStyle w:val="KeinLeerraum"/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  <w:r w:rsidRPr="0001782E">
        <w:rPr>
          <w:rFonts w:ascii="Arial" w:hAnsi="Arial" w:cs="Arial"/>
          <w:b/>
          <w:sz w:val="20"/>
          <w:szCs w:val="20"/>
        </w:rPr>
        <w:t>Ein erstklassiges Ensemble direkt aus Kuba</w:t>
      </w:r>
    </w:p>
    <w:p w:rsidR="004B081F" w:rsidRPr="0001782E" w:rsidRDefault="004B081F" w:rsidP="004B081F">
      <w:pPr>
        <w:pStyle w:val="KeinLeerraum"/>
        <w:spacing w:line="280" w:lineRule="atLeast"/>
        <w:jc w:val="both"/>
        <w:rPr>
          <w:rFonts w:ascii="Arial" w:hAnsi="Arial" w:cs="Arial"/>
          <w:sz w:val="20"/>
          <w:szCs w:val="20"/>
        </w:rPr>
      </w:pPr>
      <w:r w:rsidRPr="0001782E">
        <w:rPr>
          <w:rFonts w:ascii="Arial" w:hAnsi="Arial" w:cs="Arial"/>
          <w:sz w:val="20"/>
          <w:szCs w:val="20"/>
        </w:rPr>
        <w:t>Mit</w:t>
      </w:r>
      <w:r w:rsidRPr="0001782E">
        <w:rPr>
          <w:rFonts w:ascii="Arial" w:hAnsi="Arial" w:cs="Arial"/>
          <w:b/>
          <w:sz w:val="20"/>
          <w:szCs w:val="20"/>
        </w:rPr>
        <w:t xml:space="preserve"> </w:t>
      </w:r>
      <w:r w:rsidRPr="0001782E">
        <w:rPr>
          <w:rFonts w:ascii="Arial" w:hAnsi="Arial" w:cs="Arial"/>
          <w:sz w:val="20"/>
          <w:szCs w:val="20"/>
        </w:rPr>
        <w:t>seiner</w:t>
      </w:r>
      <w:r w:rsidRPr="0001782E">
        <w:rPr>
          <w:rFonts w:ascii="Arial" w:hAnsi="Arial" w:cs="Arial"/>
          <w:b/>
          <w:sz w:val="20"/>
          <w:szCs w:val="20"/>
        </w:rPr>
        <w:t xml:space="preserve"> </w:t>
      </w:r>
      <w:r w:rsidRPr="0001782E">
        <w:rPr>
          <w:rFonts w:ascii="Arial" w:hAnsi="Arial" w:cs="Arial"/>
          <w:sz w:val="20"/>
          <w:szCs w:val="20"/>
        </w:rPr>
        <w:t>Besetzung</w:t>
      </w:r>
      <w:r w:rsidRPr="0001782E">
        <w:rPr>
          <w:rFonts w:ascii="Arial" w:hAnsi="Arial" w:cs="Arial"/>
          <w:b/>
          <w:sz w:val="20"/>
          <w:szCs w:val="20"/>
        </w:rPr>
        <w:t xml:space="preserve"> </w:t>
      </w:r>
      <w:r w:rsidRPr="0001782E">
        <w:rPr>
          <w:rFonts w:ascii="Arial" w:hAnsi="Arial" w:cs="Arial"/>
          <w:sz w:val="20"/>
          <w:szCs w:val="20"/>
        </w:rPr>
        <w:t>zelebriert</w:t>
      </w:r>
      <w:r w:rsidRPr="0001782E">
        <w:rPr>
          <w:rFonts w:ascii="Arial" w:hAnsi="Arial" w:cs="Arial"/>
          <w:b/>
          <w:sz w:val="20"/>
          <w:szCs w:val="20"/>
        </w:rPr>
        <w:t xml:space="preserve"> </w:t>
      </w:r>
      <w:r w:rsidR="0001782E" w:rsidRPr="0001782E">
        <w:rPr>
          <w:rFonts w:ascii="Arial" w:hAnsi="Arial" w:cs="Arial"/>
          <w:sz w:val="20"/>
          <w:szCs w:val="20"/>
        </w:rPr>
        <w:t>„</w:t>
      </w:r>
      <w:r w:rsidRPr="0001782E">
        <w:rPr>
          <w:rFonts w:ascii="Arial" w:hAnsi="Arial" w:cs="Arial"/>
          <w:sz w:val="20"/>
          <w:szCs w:val="20"/>
        </w:rPr>
        <w:t>Soy de Cuba</w:t>
      </w:r>
      <w:r w:rsidR="0001782E" w:rsidRPr="0001782E">
        <w:rPr>
          <w:rFonts w:ascii="Arial" w:hAnsi="Arial" w:cs="Arial"/>
          <w:sz w:val="20"/>
          <w:szCs w:val="20"/>
        </w:rPr>
        <w:t>“</w:t>
      </w:r>
      <w:r w:rsidRPr="0001782E">
        <w:rPr>
          <w:rFonts w:ascii="Arial" w:hAnsi="Arial" w:cs="Arial"/>
          <w:sz w:val="20"/>
          <w:szCs w:val="20"/>
        </w:rPr>
        <w:t xml:space="preserve"> das Zusammen</w:t>
      </w:r>
      <w:r w:rsidR="001A2EFB">
        <w:rPr>
          <w:rFonts w:ascii="Arial" w:hAnsi="Arial" w:cs="Arial"/>
          <w:sz w:val="20"/>
          <w:szCs w:val="20"/>
        </w:rPr>
        <w:t>spiel von Musik und Tanz. D</w:t>
      </w:r>
      <w:r w:rsidRPr="0001782E">
        <w:rPr>
          <w:rFonts w:ascii="Arial" w:hAnsi="Arial" w:cs="Arial"/>
          <w:sz w:val="20"/>
          <w:szCs w:val="20"/>
        </w:rPr>
        <w:t xml:space="preserve">ie 14 Tänzerinnen und Tänzer </w:t>
      </w:r>
      <w:r w:rsidR="001A2EFB">
        <w:rPr>
          <w:rFonts w:ascii="Arial" w:hAnsi="Arial" w:cs="Arial"/>
          <w:sz w:val="20"/>
          <w:szCs w:val="20"/>
        </w:rPr>
        <w:t xml:space="preserve">wurden </w:t>
      </w:r>
      <w:r w:rsidRPr="0001782E">
        <w:rPr>
          <w:rFonts w:ascii="Arial" w:hAnsi="Arial" w:cs="Arial"/>
          <w:sz w:val="20"/>
          <w:szCs w:val="20"/>
        </w:rPr>
        <w:t>an den besten Schulen des Landes ausgebilde</w:t>
      </w:r>
      <w:r w:rsidR="001A2EFB">
        <w:rPr>
          <w:rFonts w:ascii="Arial" w:hAnsi="Arial" w:cs="Arial"/>
          <w:sz w:val="20"/>
          <w:szCs w:val="20"/>
        </w:rPr>
        <w:t xml:space="preserve">t. Dies </w:t>
      </w:r>
      <w:r w:rsidR="0001782E" w:rsidRPr="0001782E">
        <w:rPr>
          <w:rFonts w:ascii="Arial" w:hAnsi="Arial" w:cs="Arial"/>
          <w:sz w:val="20"/>
          <w:szCs w:val="20"/>
        </w:rPr>
        <w:t xml:space="preserve">zeigt sich unter anderem </w:t>
      </w:r>
      <w:r w:rsidRPr="0001782E">
        <w:rPr>
          <w:rFonts w:ascii="Arial" w:hAnsi="Arial" w:cs="Arial"/>
          <w:sz w:val="20"/>
          <w:szCs w:val="20"/>
        </w:rPr>
        <w:t>an den mühelosen</w:t>
      </w:r>
      <w:r w:rsidR="0001782E" w:rsidRPr="0001782E">
        <w:rPr>
          <w:rFonts w:ascii="Arial" w:hAnsi="Arial" w:cs="Arial"/>
          <w:sz w:val="20"/>
          <w:szCs w:val="20"/>
        </w:rPr>
        <w:t>,</w:t>
      </w:r>
      <w:r w:rsidRPr="0001782E">
        <w:rPr>
          <w:rFonts w:ascii="Arial" w:hAnsi="Arial" w:cs="Arial"/>
          <w:sz w:val="20"/>
          <w:szCs w:val="20"/>
        </w:rPr>
        <w:t xml:space="preserve"> technisch</w:t>
      </w:r>
      <w:r w:rsidR="0001782E" w:rsidRPr="0001782E">
        <w:rPr>
          <w:rFonts w:ascii="Arial" w:hAnsi="Arial" w:cs="Arial"/>
          <w:sz w:val="20"/>
          <w:szCs w:val="20"/>
        </w:rPr>
        <w:t>en</w:t>
      </w:r>
      <w:r w:rsidRPr="0001782E">
        <w:rPr>
          <w:rFonts w:ascii="Arial" w:hAnsi="Arial" w:cs="Arial"/>
          <w:sz w:val="20"/>
          <w:szCs w:val="20"/>
        </w:rPr>
        <w:t xml:space="preserve"> Wechseln zwischen den typisch kubanischen Stilen: vom Feuer des Salsa zur Leichtfüßigkeit des Cha-</w:t>
      </w:r>
      <w:r w:rsidR="0001782E">
        <w:rPr>
          <w:rFonts w:ascii="Arial" w:hAnsi="Arial" w:cs="Arial"/>
          <w:sz w:val="20"/>
          <w:szCs w:val="20"/>
        </w:rPr>
        <w:t>Cha-Cha, über die Leidenschaftl</w:t>
      </w:r>
      <w:r w:rsidR="00227582">
        <w:rPr>
          <w:rFonts w:ascii="Arial" w:hAnsi="Arial" w:cs="Arial"/>
          <w:sz w:val="20"/>
          <w:szCs w:val="20"/>
        </w:rPr>
        <w:t>ichkeit von</w:t>
      </w:r>
      <w:r w:rsidRPr="0001782E">
        <w:rPr>
          <w:rFonts w:ascii="Arial" w:hAnsi="Arial" w:cs="Arial"/>
          <w:sz w:val="20"/>
          <w:szCs w:val="20"/>
        </w:rPr>
        <w:t xml:space="preserve"> Mambo und Rumba hin zur Coolness von Reggaetón und Streetdance. </w:t>
      </w:r>
    </w:p>
    <w:p w:rsidR="00227582" w:rsidRDefault="00227582" w:rsidP="004B081F">
      <w:pPr>
        <w:pStyle w:val="KeinLeerraum"/>
        <w:spacing w:line="280" w:lineRule="atLeast"/>
        <w:jc w:val="both"/>
        <w:rPr>
          <w:rFonts w:ascii="Arial" w:hAnsi="Arial" w:cs="Arial"/>
          <w:sz w:val="20"/>
          <w:szCs w:val="20"/>
          <w:highlight w:val="yellow"/>
        </w:rPr>
      </w:pPr>
    </w:p>
    <w:p w:rsidR="00671AD8" w:rsidRDefault="00671AD8" w:rsidP="004B081F">
      <w:pPr>
        <w:pStyle w:val="KeinLeerraum"/>
        <w:spacing w:line="280" w:lineRule="atLeast"/>
        <w:jc w:val="both"/>
        <w:rPr>
          <w:rFonts w:ascii="Arial" w:hAnsi="Arial" w:cs="Arial"/>
          <w:sz w:val="20"/>
          <w:szCs w:val="20"/>
          <w:highlight w:val="yellow"/>
        </w:rPr>
      </w:pPr>
    </w:p>
    <w:p w:rsidR="00671AD8" w:rsidRPr="004B081F" w:rsidRDefault="00671AD8" w:rsidP="004B081F">
      <w:pPr>
        <w:pStyle w:val="KeinLeerraum"/>
        <w:spacing w:line="280" w:lineRule="atLeast"/>
        <w:jc w:val="both"/>
        <w:rPr>
          <w:rFonts w:ascii="Arial" w:hAnsi="Arial" w:cs="Arial"/>
          <w:sz w:val="20"/>
          <w:szCs w:val="20"/>
          <w:highlight w:val="yellow"/>
        </w:rPr>
      </w:pPr>
    </w:p>
    <w:p w:rsidR="004B081F" w:rsidRPr="00227582" w:rsidRDefault="004B081F" w:rsidP="004B081F">
      <w:pPr>
        <w:pStyle w:val="KeinLeerraum"/>
        <w:spacing w:line="280" w:lineRule="atLeast"/>
        <w:jc w:val="both"/>
        <w:rPr>
          <w:rFonts w:ascii="Arial" w:hAnsi="Arial" w:cs="Arial"/>
          <w:sz w:val="20"/>
          <w:szCs w:val="20"/>
        </w:rPr>
      </w:pPr>
      <w:r w:rsidRPr="00227582">
        <w:rPr>
          <w:rFonts w:ascii="Arial" w:hAnsi="Arial" w:cs="Arial"/>
          <w:b/>
          <w:sz w:val="20"/>
          <w:szCs w:val="20"/>
        </w:rPr>
        <w:t>Musik, für die große Bühne gemacht</w:t>
      </w:r>
    </w:p>
    <w:p w:rsidR="004B081F" w:rsidRDefault="004B081F" w:rsidP="004B081F">
      <w:pPr>
        <w:pStyle w:val="KeinLeerraum"/>
        <w:spacing w:line="280" w:lineRule="atLeast"/>
        <w:jc w:val="both"/>
        <w:rPr>
          <w:rFonts w:ascii="Arial" w:hAnsi="Arial" w:cs="Arial"/>
          <w:sz w:val="20"/>
          <w:szCs w:val="20"/>
        </w:rPr>
      </w:pPr>
      <w:r w:rsidRPr="00227582">
        <w:rPr>
          <w:rFonts w:ascii="Arial" w:hAnsi="Arial" w:cs="Arial"/>
          <w:sz w:val="20"/>
          <w:szCs w:val="20"/>
        </w:rPr>
        <w:t xml:space="preserve">Die </w:t>
      </w:r>
      <w:r w:rsidR="001934EA">
        <w:rPr>
          <w:rFonts w:ascii="Arial" w:hAnsi="Arial" w:cs="Arial"/>
          <w:sz w:val="20"/>
          <w:szCs w:val="20"/>
        </w:rPr>
        <w:t>kubanische Musikl</w:t>
      </w:r>
      <w:r w:rsidR="00227582" w:rsidRPr="00227582">
        <w:rPr>
          <w:rFonts w:ascii="Arial" w:hAnsi="Arial" w:cs="Arial"/>
          <w:sz w:val="20"/>
          <w:szCs w:val="20"/>
        </w:rPr>
        <w:t xml:space="preserve">egende Rembert Egues </w:t>
      </w:r>
      <w:r w:rsidR="00227582">
        <w:rPr>
          <w:rFonts w:ascii="Arial" w:hAnsi="Arial" w:cs="Arial"/>
          <w:sz w:val="20"/>
          <w:szCs w:val="20"/>
        </w:rPr>
        <w:t xml:space="preserve">komponierte die </w:t>
      </w:r>
      <w:r w:rsidR="00227582" w:rsidRPr="00227582">
        <w:rPr>
          <w:rFonts w:ascii="Arial" w:hAnsi="Arial" w:cs="Arial"/>
          <w:sz w:val="20"/>
          <w:szCs w:val="20"/>
        </w:rPr>
        <w:t>Musikn</w:t>
      </w:r>
      <w:r w:rsidRPr="00227582">
        <w:rPr>
          <w:rFonts w:ascii="Arial" w:hAnsi="Arial" w:cs="Arial"/>
          <w:sz w:val="20"/>
          <w:szCs w:val="20"/>
        </w:rPr>
        <w:t xml:space="preserve">ummern eigens für das </w:t>
      </w:r>
      <w:r w:rsidR="00C646B7">
        <w:rPr>
          <w:rFonts w:ascii="Arial" w:hAnsi="Arial" w:cs="Arial"/>
          <w:sz w:val="20"/>
          <w:szCs w:val="20"/>
        </w:rPr>
        <w:t xml:space="preserve">Musical. </w:t>
      </w:r>
      <w:r w:rsidR="00262047">
        <w:rPr>
          <w:rFonts w:ascii="Arial" w:hAnsi="Arial" w:cs="Arial"/>
          <w:sz w:val="20"/>
          <w:szCs w:val="20"/>
        </w:rPr>
        <w:t>Egues Karriere begann vor über</w:t>
      </w:r>
      <w:r w:rsidRPr="00C646B7">
        <w:rPr>
          <w:rFonts w:ascii="Arial" w:hAnsi="Arial" w:cs="Arial"/>
          <w:sz w:val="20"/>
          <w:szCs w:val="20"/>
        </w:rPr>
        <w:t xml:space="preserve"> 50 Jahren mit der Gruppe Sonorama 6</w:t>
      </w:r>
      <w:r w:rsidR="00227582" w:rsidRPr="00C646B7">
        <w:rPr>
          <w:rFonts w:ascii="Arial" w:hAnsi="Arial" w:cs="Arial"/>
          <w:sz w:val="20"/>
          <w:szCs w:val="20"/>
        </w:rPr>
        <w:t>. S</w:t>
      </w:r>
      <w:r w:rsidRPr="00C646B7">
        <w:rPr>
          <w:rFonts w:ascii="Arial" w:hAnsi="Arial" w:cs="Arial"/>
          <w:sz w:val="20"/>
          <w:szCs w:val="20"/>
        </w:rPr>
        <w:t>ei</w:t>
      </w:r>
      <w:r w:rsidR="00C646B7" w:rsidRPr="00C646B7">
        <w:rPr>
          <w:rFonts w:ascii="Arial" w:hAnsi="Arial" w:cs="Arial"/>
          <w:sz w:val="20"/>
          <w:szCs w:val="20"/>
        </w:rPr>
        <w:t>ther</w:t>
      </w:r>
      <w:r w:rsidRPr="00C646B7">
        <w:rPr>
          <w:rFonts w:ascii="Arial" w:hAnsi="Arial" w:cs="Arial"/>
          <w:sz w:val="20"/>
          <w:szCs w:val="20"/>
        </w:rPr>
        <w:t xml:space="preserve"> </w:t>
      </w:r>
      <w:r w:rsidR="00227582" w:rsidRPr="00C646B7">
        <w:rPr>
          <w:rFonts w:ascii="Arial" w:hAnsi="Arial" w:cs="Arial"/>
          <w:sz w:val="20"/>
          <w:szCs w:val="20"/>
        </w:rPr>
        <w:t xml:space="preserve">war er </w:t>
      </w:r>
      <w:r w:rsidR="00C646B7" w:rsidRPr="00C646B7">
        <w:rPr>
          <w:rFonts w:ascii="Arial" w:hAnsi="Arial" w:cs="Arial"/>
          <w:sz w:val="20"/>
          <w:szCs w:val="20"/>
        </w:rPr>
        <w:t xml:space="preserve">als </w:t>
      </w:r>
      <w:r w:rsidR="00262047">
        <w:rPr>
          <w:rFonts w:ascii="Arial" w:hAnsi="Arial" w:cs="Arial"/>
          <w:sz w:val="20"/>
          <w:szCs w:val="20"/>
        </w:rPr>
        <w:t xml:space="preserve">Dirigent, </w:t>
      </w:r>
      <w:r w:rsidR="001A2EFB">
        <w:rPr>
          <w:rFonts w:ascii="Arial" w:hAnsi="Arial" w:cs="Arial"/>
          <w:sz w:val="20"/>
          <w:szCs w:val="20"/>
        </w:rPr>
        <w:t>Komponist und Pianist tätig. Bei</w:t>
      </w:r>
      <w:r w:rsidRPr="00C646B7">
        <w:rPr>
          <w:rFonts w:ascii="Arial" w:hAnsi="Arial" w:cs="Arial"/>
          <w:sz w:val="20"/>
          <w:szCs w:val="20"/>
        </w:rPr>
        <w:t xml:space="preserve"> </w:t>
      </w:r>
      <w:r w:rsidR="00C646B7" w:rsidRPr="00C646B7">
        <w:rPr>
          <w:rFonts w:ascii="Arial" w:hAnsi="Arial" w:cs="Arial"/>
          <w:sz w:val="20"/>
          <w:szCs w:val="20"/>
        </w:rPr>
        <w:t>„</w:t>
      </w:r>
      <w:proofErr w:type="spellStart"/>
      <w:r w:rsidRPr="00262047">
        <w:rPr>
          <w:rFonts w:ascii="Arial" w:hAnsi="Arial" w:cs="Arial"/>
          <w:sz w:val="20"/>
          <w:szCs w:val="20"/>
        </w:rPr>
        <w:t>Soy</w:t>
      </w:r>
      <w:proofErr w:type="spellEnd"/>
      <w:r w:rsidRPr="00262047">
        <w:rPr>
          <w:rFonts w:ascii="Arial" w:hAnsi="Arial" w:cs="Arial"/>
          <w:sz w:val="20"/>
          <w:szCs w:val="20"/>
        </w:rPr>
        <w:t xml:space="preserve"> de Cuba</w:t>
      </w:r>
      <w:r w:rsidR="00C646B7" w:rsidRPr="00262047">
        <w:rPr>
          <w:rFonts w:ascii="Arial" w:hAnsi="Arial" w:cs="Arial"/>
          <w:sz w:val="20"/>
          <w:szCs w:val="20"/>
        </w:rPr>
        <w:t>“</w:t>
      </w:r>
      <w:r w:rsidRPr="00C646B7">
        <w:rPr>
          <w:rFonts w:ascii="Arial" w:hAnsi="Arial" w:cs="Arial"/>
          <w:sz w:val="20"/>
          <w:szCs w:val="20"/>
        </w:rPr>
        <w:t xml:space="preserve"> </w:t>
      </w:r>
      <w:r w:rsidR="00C646B7" w:rsidRPr="00C646B7">
        <w:rPr>
          <w:rFonts w:ascii="Arial" w:hAnsi="Arial" w:cs="Arial"/>
          <w:sz w:val="20"/>
          <w:szCs w:val="20"/>
        </w:rPr>
        <w:t>steht Egues</w:t>
      </w:r>
      <w:r w:rsidRPr="00C646B7">
        <w:rPr>
          <w:rFonts w:ascii="Arial" w:hAnsi="Arial" w:cs="Arial"/>
          <w:sz w:val="20"/>
          <w:szCs w:val="20"/>
        </w:rPr>
        <w:t xml:space="preserve"> allabendlich als musikalischer Leiter</w:t>
      </w:r>
      <w:r w:rsidR="00262047">
        <w:rPr>
          <w:rFonts w:ascii="Arial" w:hAnsi="Arial" w:cs="Arial"/>
          <w:sz w:val="20"/>
          <w:szCs w:val="20"/>
        </w:rPr>
        <w:t xml:space="preserve"> – am Piano</w:t>
      </w:r>
      <w:r w:rsidRPr="00C646B7">
        <w:rPr>
          <w:rFonts w:ascii="Arial" w:hAnsi="Arial" w:cs="Arial"/>
          <w:sz w:val="20"/>
          <w:szCs w:val="20"/>
        </w:rPr>
        <w:t xml:space="preserve"> </w:t>
      </w:r>
      <w:r w:rsidR="00262047">
        <w:rPr>
          <w:rFonts w:ascii="Arial" w:hAnsi="Arial" w:cs="Arial"/>
          <w:sz w:val="20"/>
          <w:szCs w:val="20"/>
        </w:rPr>
        <w:t xml:space="preserve">– </w:t>
      </w:r>
      <w:r w:rsidRPr="00C646B7">
        <w:rPr>
          <w:rFonts w:ascii="Arial" w:hAnsi="Arial" w:cs="Arial"/>
          <w:sz w:val="20"/>
          <w:szCs w:val="20"/>
        </w:rPr>
        <w:t xml:space="preserve">auf der Bühne. </w:t>
      </w:r>
    </w:p>
    <w:p w:rsidR="0066095D" w:rsidRDefault="0066095D" w:rsidP="0066095D"/>
    <w:p w:rsidR="0066095D" w:rsidRDefault="00311B28" w:rsidP="0066095D">
      <w:r>
        <w:rPr>
          <w:b/>
          <w:bCs/>
        </w:rPr>
        <w:t xml:space="preserve">Info: </w:t>
      </w:r>
      <w:hyperlink r:id="rId8" w:history="1">
        <w:r w:rsidRPr="00FA638B">
          <w:rPr>
            <w:rStyle w:val="Hyperlink"/>
            <w:b/>
            <w:bCs/>
          </w:rPr>
          <w:t>www.soydecuba.de</w:t>
        </w:r>
      </w:hyperlink>
      <w:r>
        <w:rPr>
          <w:b/>
          <w:bCs/>
        </w:rPr>
        <w:t xml:space="preserve"> </w:t>
      </w:r>
    </w:p>
    <w:p w:rsidR="0066095D" w:rsidRDefault="0066095D" w:rsidP="0066095D"/>
    <w:p w:rsidR="0066095D" w:rsidRDefault="0066095D" w:rsidP="0066095D"/>
    <w:p w:rsidR="001A2EFB" w:rsidRDefault="001A2EFB" w:rsidP="0066095D"/>
    <w:p w:rsidR="0066095D" w:rsidRDefault="0066095D" w:rsidP="0066095D">
      <w:r>
        <w:rPr>
          <w:b/>
          <w:bCs/>
        </w:rPr>
        <w:t>Fact-Box:</w:t>
      </w:r>
    </w:p>
    <w:p w:rsidR="0066095D" w:rsidRDefault="004B081F" w:rsidP="0066095D">
      <w:r>
        <w:rPr>
          <w:b/>
          <w:bCs/>
        </w:rPr>
        <w:t>Soy de Cuba</w:t>
      </w:r>
    </w:p>
    <w:p w:rsidR="0066095D" w:rsidRDefault="0066095D" w:rsidP="0066095D"/>
    <w:p w:rsidR="0066095D" w:rsidRDefault="00311B28" w:rsidP="0066095D">
      <w:r>
        <w:t xml:space="preserve">- </w:t>
      </w:r>
      <w:r w:rsidRPr="00311B28">
        <w:rPr>
          <w:b/>
        </w:rPr>
        <w:t>Wann:</w:t>
      </w:r>
      <w:r>
        <w:rPr>
          <w:b/>
        </w:rPr>
        <w:t xml:space="preserve"> </w:t>
      </w:r>
      <w:r w:rsidRPr="00311B28">
        <w:t>20. April, 20 Uhr</w:t>
      </w:r>
      <w:r>
        <w:rPr>
          <w:b/>
        </w:rPr>
        <w:t xml:space="preserve"> </w:t>
      </w:r>
    </w:p>
    <w:p w:rsidR="0066095D" w:rsidRDefault="00311B28" w:rsidP="0066095D">
      <w:r>
        <w:t xml:space="preserve">- </w:t>
      </w:r>
      <w:r w:rsidRPr="00311B28">
        <w:rPr>
          <w:b/>
        </w:rPr>
        <w:t xml:space="preserve">Wo: </w:t>
      </w:r>
      <w:r>
        <w:t>Festspielhaus Bregenz, Großer Saal</w:t>
      </w:r>
    </w:p>
    <w:p w:rsidR="00311B28" w:rsidRDefault="00311B28" w:rsidP="0066095D">
      <w:r>
        <w:t xml:space="preserve">- </w:t>
      </w:r>
      <w:r w:rsidRPr="00311B28">
        <w:rPr>
          <w:b/>
        </w:rPr>
        <w:t>Vorverkauf:</w:t>
      </w:r>
      <w:r>
        <w:t xml:space="preserve"> </w:t>
      </w:r>
      <w:hyperlink r:id="rId9" w:history="1">
        <w:r w:rsidR="001934EA" w:rsidRPr="00EE47C4">
          <w:rPr>
            <w:rStyle w:val="Hyperlink"/>
          </w:rPr>
          <w:t>www.v-ticket.at</w:t>
        </w:r>
      </w:hyperlink>
      <w:r w:rsidR="001934EA">
        <w:t xml:space="preserve"> , </w:t>
      </w:r>
      <w:hyperlink r:id="rId10" w:history="1">
        <w:r w:rsidR="001934EA" w:rsidRPr="00EE47C4">
          <w:rPr>
            <w:rStyle w:val="Hyperlink"/>
          </w:rPr>
          <w:t>www.oeticket.com</w:t>
        </w:r>
      </w:hyperlink>
      <w:r w:rsidR="001934EA">
        <w:t xml:space="preserve"> und </w:t>
      </w:r>
      <w:hyperlink r:id="rId11" w:history="1">
        <w:r w:rsidR="001934EA" w:rsidRPr="00EE47C4">
          <w:rPr>
            <w:rStyle w:val="Hyperlink"/>
          </w:rPr>
          <w:t>www.bb-promotion.com</w:t>
        </w:r>
      </w:hyperlink>
      <w:r w:rsidR="001934EA">
        <w:t xml:space="preserve"> </w:t>
      </w:r>
      <w:r w:rsidR="001934EA">
        <w:br/>
        <w:t>Ticket-Hotlines: +4375574/4080 und +43/1960096 sowie an allen bekannten Vorverkaufsstellen</w:t>
      </w:r>
    </w:p>
    <w:p w:rsidR="0066095D" w:rsidRDefault="00311B28" w:rsidP="0066095D">
      <w:r>
        <w:t>-</w:t>
      </w:r>
      <w:r w:rsidRPr="00311B28">
        <w:rPr>
          <w:b/>
        </w:rPr>
        <w:t xml:space="preserve"> Info: </w:t>
      </w:r>
      <w:hyperlink r:id="rId12" w:history="1">
        <w:r w:rsidRPr="00311B28">
          <w:rPr>
            <w:rStyle w:val="Hyperlink"/>
          </w:rPr>
          <w:t>www.soydecuba.de</w:t>
        </w:r>
      </w:hyperlink>
      <w:r>
        <w:t xml:space="preserve"> Facebook: </w:t>
      </w:r>
      <w:hyperlink r:id="rId13" w:history="1">
        <w:r w:rsidR="00DC6751" w:rsidRPr="003E6B0C">
          <w:rPr>
            <w:rStyle w:val="Hyperlink"/>
          </w:rPr>
          <w:t>www.facebook.com/soydecubatour</w:t>
        </w:r>
      </w:hyperlink>
      <w:r w:rsidR="00DC6751">
        <w:t xml:space="preserve"> </w:t>
      </w:r>
    </w:p>
    <w:p w:rsidR="0066095D" w:rsidRDefault="0066095D" w:rsidP="0066095D"/>
    <w:p w:rsidR="0066095D" w:rsidRDefault="0066095D" w:rsidP="0066095D"/>
    <w:p w:rsidR="0066095D" w:rsidRDefault="0066095D" w:rsidP="0066095D">
      <w:r>
        <w:rPr>
          <w:b/>
          <w:bCs/>
        </w:rPr>
        <w:t>Bildtext:</w:t>
      </w:r>
    </w:p>
    <w:p w:rsidR="0066095D" w:rsidRDefault="008A4A07" w:rsidP="0066095D">
      <w:r>
        <w:rPr>
          <w:b/>
          <w:bCs/>
        </w:rPr>
        <w:t>Soy</w:t>
      </w:r>
      <w:r w:rsidR="005930BA">
        <w:rPr>
          <w:b/>
          <w:bCs/>
        </w:rPr>
        <w:t>De</w:t>
      </w:r>
      <w:r>
        <w:rPr>
          <w:b/>
          <w:bCs/>
        </w:rPr>
        <w:t>Cuba</w:t>
      </w:r>
      <w:r w:rsidR="005930BA">
        <w:rPr>
          <w:b/>
          <w:bCs/>
        </w:rPr>
        <w:t>_</w:t>
      </w:r>
      <w:r>
        <w:rPr>
          <w:b/>
          <w:bCs/>
        </w:rPr>
        <w:t>1</w:t>
      </w:r>
      <w:r w:rsidR="0066095D">
        <w:rPr>
          <w:b/>
          <w:bCs/>
        </w:rPr>
        <w:t xml:space="preserve">.jpg: </w:t>
      </w:r>
      <w:r w:rsidR="005930BA" w:rsidRPr="005930BA">
        <w:rPr>
          <w:bCs/>
        </w:rPr>
        <w:t>Kubanische Leidenschaft und Lebenslust bringt „Soy de Cuba“ am 20. April in das Festspielhaus Bregenz. Karten sind bereits erhältlich.</w:t>
      </w:r>
      <w:r w:rsidR="005930BA">
        <w:rPr>
          <w:b/>
          <w:bCs/>
        </w:rPr>
        <w:t xml:space="preserve"> </w:t>
      </w:r>
      <w:r w:rsidR="005930BA">
        <w:t>(</w:t>
      </w:r>
      <w:r>
        <w:t>Copyright: Philippe Fretault)</w:t>
      </w:r>
    </w:p>
    <w:p w:rsidR="008A4A07" w:rsidRDefault="008A4A07" w:rsidP="0066095D"/>
    <w:p w:rsidR="008A4A07" w:rsidRDefault="005930BA" w:rsidP="008A4A07">
      <w:r>
        <w:rPr>
          <w:b/>
          <w:bCs/>
        </w:rPr>
        <w:t>SoyDe</w:t>
      </w:r>
      <w:r w:rsidR="008A4A07">
        <w:rPr>
          <w:b/>
          <w:bCs/>
        </w:rPr>
        <w:t>Cuba</w:t>
      </w:r>
      <w:r>
        <w:rPr>
          <w:b/>
          <w:bCs/>
        </w:rPr>
        <w:t>_</w:t>
      </w:r>
      <w:r w:rsidR="008A4A07">
        <w:rPr>
          <w:b/>
          <w:bCs/>
        </w:rPr>
        <w:t xml:space="preserve">2.jpg: </w:t>
      </w:r>
      <w:r w:rsidRPr="005930BA">
        <w:rPr>
          <w:bCs/>
        </w:rPr>
        <w:t>Die 14 Tänzerinnen und Tänzer wurden in den besten Schulen Kubas ausgebildet. Technische und st</w:t>
      </w:r>
      <w:r>
        <w:rPr>
          <w:bCs/>
        </w:rPr>
        <w:t>ilistische Wechsel sin</w:t>
      </w:r>
      <w:r w:rsidR="008875DC">
        <w:rPr>
          <w:bCs/>
        </w:rPr>
        <w:t>d ein Leichtes für das Tanz-Ensemble</w:t>
      </w:r>
      <w:r>
        <w:rPr>
          <w:bCs/>
        </w:rPr>
        <w:t xml:space="preserve">. </w:t>
      </w:r>
      <w:r>
        <w:t>(</w:t>
      </w:r>
      <w:r w:rsidR="008A4A07">
        <w:t>Copyright: Philippe Fretault)</w:t>
      </w:r>
    </w:p>
    <w:p w:rsidR="008A4A07" w:rsidRDefault="008A4A07" w:rsidP="0066095D"/>
    <w:p w:rsidR="008A4A07" w:rsidRDefault="005930BA" w:rsidP="008A4A07">
      <w:r>
        <w:rPr>
          <w:b/>
          <w:bCs/>
        </w:rPr>
        <w:t>SoyDe</w:t>
      </w:r>
      <w:r w:rsidR="008A4A07">
        <w:rPr>
          <w:b/>
          <w:bCs/>
        </w:rPr>
        <w:t>Cuba</w:t>
      </w:r>
      <w:r>
        <w:rPr>
          <w:b/>
          <w:bCs/>
        </w:rPr>
        <w:t>_</w:t>
      </w:r>
      <w:r w:rsidR="008A4A07">
        <w:rPr>
          <w:b/>
          <w:bCs/>
        </w:rPr>
        <w:t xml:space="preserve">3.jpg: </w:t>
      </w:r>
      <w:r w:rsidRPr="005930BA">
        <w:rPr>
          <w:bCs/>
        </w:rPr>
        <w:t>„Soy de Cuba“ erzählt die Geschichte der jungen Tänzerin Ayala. Sie kämpft in Havanna für ihren Traum und ihre Liebe</w:t>
      </w:r>
      <w:r>
        <w:t>. (</w:t>
      </w:r>
      <w:r w:rsidR="008A4A07">
        <w:t>Copyright: Philippe Fretault)</w:t>
      </w:r>
    </w:p>
    <w:p w:rsidR="008A4A07" w:rsidRDefault="008A4A07" w:rsidP="008A4A07"/>
    <w:p w:rsidR="008A4A07" w:rsidRDefault="005930BA" w:rsidP="008A4A07">
      <w:r>
        <w:rPr>
          <w:b/>
          <w:bCs/>
        </w:rPr>
        <w:t>SoyDe</w:t>
      </w:r>
      <w:r w:rsidR="008A4A07">
        <w:rPr>
          <w:b/>
          <w:bCs/>
        </w:rPr>
        <w:t>Cuba</w:t>
      </w:r>
      <w:r>
        <w:rPr>
          <w:b/>
          <w:bCs/>
        </w:rPr>
        <w:t>_</w:t>
      </w:r>
      <w:r w:rsidR="008A4A07">
        <w:rPr>
          <w:b/>
          <w:bCs/>
        </w:rPr>
        <w:t xml:space="preserve">4.jpg: </w:t>
      </w:r>
      <w:r w:rsidR="001934EA">
        <w:rPr>
          <w:bCs/>
        </w:rPr>
        <w:t>Die kubanische Musiklegende Re</w:t>
      </w:r>
      <w:r w:rsidRPr="005930BA">
        <w:rPr>
          <w:bCs/>
        </w:rPr>
        <w:t>mbert Egues komponierte die Musik von „</w:t>
      </w:r>
      <w:proofErr w:type="spellStart"/>
      <w:r w:rsidRPr="005930BA">
        <w:rPr>
          <w:bCs/>
        </w:rPr>
        <w:t>Soy</w:t>
      </w:r>
      <w:proofErr w:type="spellEnd"/>
      <w:r w:rsidRPr="005930BA">
        <w:rPr>
          <w:bCs/>
        </w:rPr>
        <w:t xml:space="preserve"> de Cuba“. Auf der Bühne ist er jeden Abend als musikalischer Leiter live dabei.</w:t>
      </w:r>
      <w:r w:rsidRPr="005930BA">
        <w:t xml:space="preserve"> </w:t>
      </w:r>
      <w:r>
        <w:t>(</w:t>
      </w:r>
      <w:r w:rsidR="008A4A07">
        <w:t xml:space="preserve">Copyright: Philippe </w:t>
      </w:r>
      <w:proofErr w:type="spellStart"/>
      <w:r w:rsidR="008A4A07">
        <w:t>Fretault</w:t>
      </w:r>
      <w:proofErr w:type="spellEnd"/>
      <w:r w:rsidR="008A4A07">
        <w:t>)</w:t>
      </w:r>
    </w:p>
    <w:p w:rsidR="005930BA" w:rsidRDefault="005930BA" w:rsidP="0066095D"/>
    <w:p w:rsidR="00311B28" w:rsidRPr="00740464" w:rsidRDefault="00311B28" w:rsidP="00311B28">
      <w:pPr>
        <w:rPr>
          <w:rFonts w:cs="Arial"/>
          <w:szCs w:val="21"/>
        </w:rPr>
      </w:pPr>
      <w:r w:rsidRPr="00740464">
        <w:rPr>
          <w:rFonts w:cs="Arial"/>
          <w:bCs/>
          <w:szCs w:val="21"/>
          <w:lang w:val="en-US"/>
        </w:rPr>
        <w:t>(Abdruck honorarfrei zur Berichterstattung über</w:t>
      </w:r>
      <w:r>
        <w:rPr>
          <w:rFonts w:cs="Arial"/>
          <w:bCs/>
          <w:szCs w:val="21"/>
          <w:lang w:val="en-US"/>
        </w:rPr>
        <w:t xml:space="preserve"> Soy de Cuba</w:t>
      </w:r>
      <w:r w:rsidRPr="00740464">
        <w:rPr>
          <w:rFonts w:cs="Arial"/>
          <w:bCs/>
          <w:szCs w:val="21"/>
          <w:lang w:val="en-US"/>
        </w:rPr>
        <w:t xml:space="preserve">. </w:t>
      </w:r>
      <w:r w:rsidRPr="007570B0">
        <w:rPr>
          <w:rFonts w:cs="Arial"/>
          <w:bCs/>
          <w:szCs w:val="21"/>
          <w:lang w:val="de-AT"/>
        </w:rPr>
        <w:t>Angabe des Bildnachweises ist Voraussetzung.)</w:t>
      </w:r>
    </w:p>
    <w:p w:rsidR="001934EA" w:rsidRPr="00740464" w:rsidRDefault="001934EA" w:rsidP="00311B28">
      <w:pPr>
        <w:rPr>
          <w:rFonts w:cs="Arial"/>
          <w:szCs w:val="21"/>
          <w:highlight w:val="yellow"/>
        </w:rPr>
      </w:pPr>
    </w:p>
    <w:p w:rsidR="0066095D" w:rsidRDefault="0066095D" w:rsidP="0066095D"/>
    <w:p w:rsidR="0066095D" w:rsidRDefault="0066095D" w:rsidP="0066095D"/>
    <w:p w:rsidR="008A4A07" w:rsidRDefault="008A4A07" w:rsidP="0066095D"/>
    <w:p w:rsidR="0066095D" w:rsidRDefault="0066095D" w:rsidP="0066095D">
      <w:r>
        <w:rPr>
          <w:b/>
          <w:bCs/>
        </w:rPr>
        <w:t>Rückfragehinweis für die Redaktionen:</w:t>
      </w:r>
    </w:p>
    <w:p w:rsidR="00311B28" w:rsidRDefault="00311B28" w:rsidP="0066095D">
      <w:pPr>
        <w:rPr>
          <w:rFonts w:cs="Arial"/>
          <w:sz w:val="20"/>
          <w:szCs w:val="20"/>
        </w:rPr>
      </w:pPr>
      <w:proofErr w:type="spellStart"/>
      <w:r w:rsidRPr="00740464">
        <w:rPr>
          <w:rFonts w:cs="Arial"/>
          <w:szCs w:val="21"/>
        </w:rPr>
        <w:t>BB</w:t>
      </w:r>
      <w:proofErr w:type="spellEnd"/>
      <w:r w:rsidRPr="00740464">
        <w:rPr>
          <w:rFonts w:cs="Arial"/>
          <w:szCs w:val="21"/>
        </w:rPr>
        <w:t xml:space="preserve"> Promotion,</w:t>
      </w:r>
      <w:r>
        <w:rPr>
          <w:rFonts w:cs="Arial"/>
          <w:szCs w:val="21"/>
        </w:rPr>
        <w:t xml:space="preserve"> Sarah Pfeiffer,</w:t>
      </w:r>
      <w:r w:rsidRPr="00740464">
        <w:rPr>
          <w:rFonts w:cs="Arial"/>
          <w:szCs w:val="21"/>
        </w:rPr>
        <w:t xml:space="preserve"> Telefon </w:t>
      </w:r>
      <w:r>
        <w:rPr>
          <w:rFonts w:cs="Arial"/>
          <w:color w:val="000000"/>
          <w:sz w:val="20"/>
          <w:szCs w:val="20"/>
        </w:rPr>
        <w:t>+49/221/2603544-15</w:t>
      </w:r>
      <w:r>
        <w:rPr>
          <w:rFonts w:cs="Arial"/>
          <w:szCs w:val="21"/>
        </w:rPr>
        <w:t xml:space="preserve">, Mail </w:t>
      </w:r>
      <w:hyperlink r:id="rId14" w:history="1">
        <w:r w:rsidRPr="00FA638B">
          <w:rPr>
            <w:rStyle w:val="Hyperlink"/>
            <w:rFonts w:cs="Arial"/>
            <w:szCs w:val="21"/>
          </w:rPr>
          <w:t>Sarah.pfeiffer@bb-promotion.com</w:t>
        </w:r>
      </w:hyperlink>
      <w:r>
        <w:rPr>
          <w:rFonts w:cs="Arial"/>
          <w:szCs w:val="21"/>
        </w:rPr>
        <w:t xml:space="preserve"> </w:t>
      </w:r>
    </w:p>
    <w:p w:rsidR="00311B28" w:rsidRDefault="00311B28" w:rsidP="00311B28">
      <w:r w:rsidRPr="00740464">
        <w:rPr>
          <w:rFonts w:cs="Arial"/>
          <w:szCs w:val="21"/>
        </w:rPr>
        <w:t xml:space="preserve">Pzwei. Pressearbeit, Mag. Ursula Fehle, Telefon +43/650/9271694, Mail </w:t>
      </w:r>
      <w:hyperlink r:id="rId15" w:history="1">
        <w:r w:rsidRPr="00740464">
          <w:rPr>
            <w:rStyle w:val="Hyperlink"/>
          </w:rPr>
          <w:t>ursula.fehle@pzwei.at</w:t>
        </w:r>
      </w:hyperlink>
      <w:r>
        <w:t xml:space="preserve"> </w:t>
      </w:r>
    </w:p>
    <w:p w:rsidR="0039636C" w:rsidRDefault="00874CC0" w:rsidP="00BD4395"/>
    <w:sectPr w:rsidR="0039636C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lober Light">
    <w:panose1 w:val="00000000000000000000"/>
    <w:charset w:val="00"/>
    <w:family w:val="modern"/>
    <w:notTrueType/>
    <w:pitch w:val="variable"/>
    <w:sig w:usb0="A00002AF" w:usb1="5000207B" w:usb2="00000000" w:usb3="00000000" w:csb0="00000097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lober SemiBold">
    <w:panose1 w:val="00000000000000000000"/>
    <w:charset w:val="00"/>
    <w:family w:val="modern"/>
    <w:notTrueType/>
    <w:pitch w:val="variable"/>
    <w:sig w:usb0="A00002AF" w:usb1="5000207B" w:usb2="00000000" w:usb3="00000000" w:csb0="00000097" w:csb1="00000000"/>
  </w:font>
  <w:font w:name="Cantoria MT SemiBold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7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1587"/>
        </w:tabs>
        <w:ind w:left="1587" w:hanging="227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1814"/>
        </w:tabs>
        <w:ind w:left="1814" w:hanging="227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227"/>
      </w:pPr>
      <w:rPr>
        <w:rFonts w:ascii="Symbol" w:hAnsi="Symbol" w:cs="Symbol"/>
      </w:rPr>
    </w:lvl>
  </w:abstractNum>
  <w:abstractNum w:abstractNumId="1">
    <w:nsid w:val="2FCF4E3D"/>
    <w:multiLevelType w:val="hybridMultilevel"/>
    <w:tmpl w:val="930A5E8A"/>
    <w:lvl w:ilvl="0" w:tplc="C54EBB8C">
      <w:start w:val="1"/>
      <w:numFmt w:val="bullet"/>
      <w:lvlText w:val="–"/>
      <w:lvlJc w:val="left"/>
      <w:pPr>
        <w:ind w:left="720" w:hanging="360"/>
      </w:pPr>
      <w:rPr>
        <w:rFonts w:ascii="Glober Light" w:hAnsi="Glober Light" w:hint="default"/>
        <w:spacing w:val="0"/>
        <w:w w:val="100"/>
        <w:position w:val="0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95D"/>
    <w:rsid w:val="0001782E"/>
    <w:rsid w:val="000502F5"/>
    <w:rsid w:val="000E64CA"/>
    <w:rsid w:val="001934EA"/>
    <w:rsid w:val="001A2EFB"/>
    <w:rsid w:val="00227582"/>
    <w:rsid w:val="00262047"/>
    <w:rsid w:val="00311B28"/>
    <w:rsid w:val="00363309"/>
    <w:rsid w:val="003F49BA"/>
    <w:rsid w:val="004B081F"/>
    <w:rsid w:val="00500D14"/>
    <w:rsid w:val="005930BA"/>
    <w:rsid w:val="005F5881"/>
    <w:rsid w:val="0066095D"/>
    <w:rsid w:val="00671AD8"/>
    <w:rsid w:val="006876D3"/>
    <w:rsid w:val="006D182C"/>
    <w:rsid w:val="006D6083"/>
    <w:rsid w:val="007570B0"/>
    <w:rsid w:val="00861EE8"/>
    <w:rsid w:val="00874CC0"/>
    <w:rsid w:val="008875DC"/>
    <w:rsid w:val="008A4A07"/>
    <w:rsid w:val="008A6E52"/>
    <w:rsid w:val="008D7B02"/>
    <w:rsid w:val="009216B1"/>
    <w:rsid w:val="0092762A"/>
    <w:rsid w:val="00975CAF"/>
    <w:rsid w:val="009B5ED2"/>
    <w:rsid w:val="00A17B41"/>
    <w:rsid w:val="00A612ED"/>
    <w:rsid w:val="00B85824"/>
    <w:rsid w:val="00BD4395"/>
    <w:rsid w:val="00C646B7"/>
    <w:rsid w:val="00D53D87"/>
    <w:rsid w:val="00D83315"/>
    <w:rsid w:val="00DC6751"/>
    <w:rsid w:val="00DF78FE"/>
    <w:rsid w:val="00E11611"/>
    <w:rsid w:val="00E157B3"/>
    <w:rsid w:val="00E23A30"/>
    <w:rsid w:val="00E60703"/>
    <w:rsid w:val="00E6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6095D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val="de-DE" w:eastAsia="zh-CN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Pzwei">
    <w:name w:val="Text Pzwei"/>
    <w:basedOn w:val="Standard"/>
    <w:qFormat/>
    <w:rsid w:val="009B5ED2"/>
    <w:pPr>
      <w:tabs>
        <w:tab w:val="left" w:pos="5103"/>
        <w:tab w:val="right" w:pos="9072"/>
      </w:tabs>
    </w:pPr>
    <w:rPr>
      <w:rFonts w:ascii="Glober Light" w:hAnsi="Glober Light"/>
    </w:rPr>
  </w:style>
  <w:style w:type="paragraph" w:customStyle="1" w:styleId="FettPzwei">
    <w:name w:val="Fett Pzwei"/>
    <w:basedOn w:val="TextPzwei"/>
    <w:uiPriority w:val="1"/>
    <w:qFormat/>
    <w:rsid w:val="000502F5"/>
    <w:rPr>
      <w:rFonts w:ascii="Glober SemiBold" w:hAnsi="Glober SemiBold"/>
    </w:rPr>
  </w:style>
  <w:style w:type="paragraph" w:customStyle="1" w:styleId="TextTabellePzwei">
    <w:name w:val="Text Tabelle Pzwei"/>
    <w:basedOn w:val="TextPzwei"/>
    <w:uiPriority w:val="1"/>
    <w:qFormat/>
    <w:rsid w:val="00E64F81"/>
    <w:pPr>
      <w:spacing w:after="140"/>
    </w:pPr>
  </w:style>
  <w:style w:type="paragraph" w:customStyle="1" w:styleId="FettTabellePzwei">
    <w:name w:val="Fett Tabelle Pzwei"/>
    <w:basedOn w:val="TextTabellePzwei"/>
    <w:uiPriority w:val="2"/>
    <w:qFormat/>
    <w:rsid w:val="00861EE8"/>
    <w:rPr>
      <w:rFonts w:ascii="Glober SemiBold" w:hAnsi="Glober SemiBold"/>
    </w:rPr>
  </w:style>
  <w:style w:type="character" w:styleId="Hyperlink">
    <w:name w:val="Hyperlink"/>
    <w:rsid w:val="0066095D"/>
    <w:rPr>
      <w:color w:val="0000FF"/>
      <w:u w:val="single"/>
    </w:rPr>
  </w:style>
  <w:style w:type="paragraph" w:customStyle="1" w:styleId="berschrift">
    <w:name w:val="Überschrift"/>
    <w:basedOn w:val="Standard"/>
    <w:next w:val="Standard"/>
    <w:rsid w:val="0066095D"/>
    <w:pPr>
      <w:keepNext/>
    </w:pPr>
    <w:rPr>
      <w:b/>
      <w:szCs w:val="28"/>
    </w:rPr>
  </w:style>
  <w:style w:type="paragraph" w:customStyle="1" w:styleId="Standard1">
    <w:name w:val="Standard1"/>
    <w:rsid w:val="0066095D"/>
    <w:pPr>
      <w:widowControl w:val="0"/>
      <w:suppressAutoHyphens/>
      <w:autoSpaceDE w:val="0"/>
      <w:spacing w:after="0" w:line="240" w:lineRule="auto"/>
    </w:pPr>
    <w:rPr>
      <w:rFonts w:ascii="Cantoria MT SemiBold" w:eastAsia="Arial" w:hAnsi="Cantoria MT SemiBold" w:cs="Cantoria MT SemiBold"/>
      <w:color w:val="000000"/>
      <w:sz w:val="24"/>
      <w:szCs w:val="24"/>
      <w:lang w:val="de-DE" w:eastAsia="zh-CN"/>
    </w:rPr>
  </w:style>
  <w:style w:type="paragraph" w:customStyle="1" w:styleId="CM5">
    <w:name w:val="CM5"/>
    <w:basedOn w:val="Standard1"/>
    <w:next w:val="Standard1"/>
    <w:rsid w:val="0066095D"/>
    <w:rPr>
      <w:color w:val="auto"/>
    </w:rPr>
  </w:style>
  <w:style w:type="paragraph" w:customStyle="1" w:styleId="Textkrper31">
    <w:name w:val="Textkörper 31"/>
    <w:basedOn w:val="Standard"/>
    <w:rsid w:val="0066095D"/>
    <w:pPr>
      <w:spacing w:after="120"/>
    </w:pPr>
    <w:rPr>
      <w:sz w:val="16"/>
      <w:szCs w:val="16"/>
    </w:rPr>
  </w:style>
  <w:style w:type="paragraph" w:styleId="Listenabsatz">
    <w:name w:val="List Paragraph"/>
    <w:basedOn w:val="Standard"/>
    <w:uiPriority w:val="34"/>
    <w:qFormat/>
    <w:rsid w:val="0066095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095D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095D"/>
    <w:rPr>
      <w:rFonts w:ascii="Tahoma" w:eastAsia="Lucida Sans Unicode" w:hAnsi="Tahoma" w:cs="Tahoma"/>
      <w:sz w:val="16"/>
      <w:szCs w:val="16"/>
      <w:lang w:val="de-DE" w:eastAsia="zh-CN" w:bidi="de-DE"/>
    </w:rPr>
  </w:style>
  <w:style w:type="paragraph" w:styleId="KeinLeerraum">
    <w:name w:val="No Spacing"/>
    <w:uiPriority w:val="1"/>
    <w:qFormat/>
    <w:rsid w:val="004B081F"/>
    <w:pPr>
      <w:spacing w:after="0" w:line="240" w:lineRule="auto"/>
    </w:pPr>
    <w:rPr>
      <w:rFonts w:ascii="Calibri" w:eastAsia="Calibri" w:hAnsi="Calibri" w:cs="Times New Roman"/>
      <w:lang w:val="de-DE"/>
    </w:rPr>
  </w:style>
  <w:style w:type="character" w:customStyle="1" w:styleId="name">
    <w:name w:val="name"/>
    <w:basedOn w:val="Absatz-Standardschriftart"/>
    <w:rsid w:val="00311B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6095D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val="de-DE" w:eastAsia="zh-CN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Pzwei">
    <w:name w:val="Text Pzwei"/>
    <w:basedOn w:val="Standard"/>
    <w:qFormat/>
    <w:rsid w:val="009B5ED2"/>
    <w:pPr>
      <w:tabs>
        <w:tab w:val="left" w:pos="5103"/>
        <w:tab w:val="right" w:pos="9072"/>
      </w:tabs>
    </w:pPr>
    <w:rPr>
      <w:rFonts w:ascii="Glober Light" w:hAnsi="Glober Light"/>
    </w:rPr>
  </w:style>
  <w:style w:type="paragraph" w:customStyle="1" w:styleId="FettPzwei">
    <w:name w:val="Fett Pzwei"/>
    <w:basedOn w:val="TextPzwei"/>
    <w:uiPriority w:val="1"/>
    <w:qFormat/>
    <w:rsid w:val="000502F5"/>
    <w:rPr>
      <w:rFonts w:ascii="Glober SemiBold" w:hAnsi="Glober SemiBold"/>
    </w:rPr>
  </w:style>
  <w:style w:type="paragraph" w:customStyle="1" w:styleId="TextTabellePzwei">
    <w:name w:val="Text Tabelle Pzwei"/>
    <w:basedOn w:val="TextPzwei"/>
    <w:uiPriority w:val="1"/>
    <w:qFormat/>
    <w:rsid w:val="00E64F81"/>
    <w:pPr>
      <w:spacing w:after="140"/>
    </w:pPr>
  </w:style>
  <w:style w:type="paragraph" w:customStyle="1" w:styleId="FettTabellePzwei">
    <w:name w:val="Fett Tabelle Pzwei"/>
    <w:basedOn w:val="TextTabellePzwei"/>
    <w:uiPriority w:val="2"/>
    <w:qFormat/>
    <w:rsid w:val="00861EE8"/>
    <w:rPr>
      <w:rFonts w:ascii="Glober SemiBold" w:hAnsi="Glober SemiBold"/>
    </w:rPr>
  </w:style>
  <w:style w:type="character" w:styleId="Hyperlink">
    <w:name w:val="Hyperlink"/>
    <w:rsid w:val="0066095D"/>
    <w:rPr>
      <w:color w:val="0000FF"/>
      <w:u w:val="single"/>
    </w:rPr>
  </w:style>
  <w:style w:type="paragraph" w:customStyle="1" w:styleId="berschrift">
    <w:name w:val="Überschrift"/>
    <w:basedOn w:val="Standard"/>
    <w:next w:val="Standard"/>
    <w:rsid w:val="0066095D"/>
    <w:pPr>
      <w:keepNext/>
    </w:pPr>
    <w:rPr>
      <w:b/>
      <w:szCs w:val="28"/>
    </w:rPr>
  </w:style>
  <w:style w:type="paragraph" w:customStyle="1" w:styleId="Standard1">
    <w:name w:val="Standard1"/>
    <w:rsid w:val="0066095D"/>
    <w:pPr>
      <w:widowControl w:val="0"/>
      <w:suppressAutoHyphens/>
      <w:autoSpaceDE w:val="0"/>
      <w:spacing w:after="0" w:line="240" w:lineRule="auto"/>
    </w:pPr>
    <w:rPr>
      <w:rFonts w:ascii="Cantoria MT SemiBold" w:eastAsia="Arial" w:hAnsi="Cantoria MT SemiBold" w:cs="Cantoria MT SemiBold"/>
      <w:color w:val="000000"/>
      <w:sz w:val="24"/>
      <w:szCs w:val="24"/>
      <w:lang w:val="de-DE" w:eastAsia="zh-CN"/>
    </w:rPr>
  </w:style>
  <w:style w:type="paragraph" w:customStyle="1" w:styleId="CM5">
    <w:name w:val="CM5"/>
    <w:basedOn w:val="Standard1"/>
    <w:next w:val="Standard1"/>
    <w:rsid w:val="0066095D"/>
    <w:rPr>
      <w:color w:val="auto"/>
    </w:rPr>
  </w:style>
  <w:style w:type="paragraph" w:customStyle="1" w:styleId="Textkrper31">
    <w:name w:val="Textkörper 31"/>
    <w:basedOn w:val="Standard"/>
    <w:rsid w:val="0066095D"/>
    <w:pPr>
      <w:spacing w:after="120"/>
    </w:pPr>
    <w:rPr>
      <w:sz w:val="16"/>
      <w:szCs w:val="16"/>
    </w:rPr>
  </w:style>
  <w:style w:type="paragraph" w:styleId="Listenabsatz">
    <w:name w:val="List Paragraph"/>
    <w:basedOn w:val="Standard"/>
    <w:uiPriority w:val="34"/>
    <w:qFormat/>
    <w:rsid w:val="0066095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095D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095D"/>
    <w:rPr>
      <w:rFonts w:ascii="Tahoma" w:eastAsia="Lucida Sans Unicode" w:hAnsi="Tahoma" w:cs="Tahoma"/>
      <w:sz w:val="16"/>
      <w:szCs w:val="16"/>
      <w:lang w:val="de-DE" w:eastAsia="zh-CN" w:bidi="de-DE"/>
    </w:rPr>
  </w:style>
  <w:style w:type="paragraph" w:styleId="KeinLeerraum">
    <w:name w:val="No Spacing"/>
    <w:uiPriority w:val="1"/>
    <w:qFormat/>
    <w:rsid w:val="004B081F"/>
    <w:pPr>
      <w:spacing w:after="0" w:line="240" w:lineRule="auto"/>
    </w:pPr>
    <w:rPr>
      <w:rFonts w:ascii="Calibri" w:eastAsia="Calibri" w:hAnsi="Calibri" w:cs="Times New Roman"/>
      <w:lang w:val="de-DE"/>
    </w:rPr>
  </w:style>
  <w:style w:type="character" w:customStyle="1" w:styleId="name">
    <w:name w:val="name"/>
    <w:basedOn w:val="Absatz-Standardschriftart"/>
    <w:rsid w:val="00311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ydecuba.de" TargetMode="External"/><Relationship Id="rId13" Type="http://schemas.openxmlformats.org/officeDocument/2006/relationships/hyperlink" Target="http://www.facebook.com/soydecubatour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soydecuba.d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bb-promotion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ursula.fehle@pzwei.at" TargetMode="External"/><Relationship Id="rId10" Type="http://schemas.openxmlformats.org/officeDocument/2006/relationships/hyperlink" Target="http://www.oeticke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-ticket.at" TargetMode="External"/><Relationship Id="rId14" Type="http://schemas.openxmlformats.org/officeDocument/2006/relationships/hyperlink" Target="mailto:Sarah.pfeiffer@bb-promotion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607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Pzwei. Ursula Fehle</dc:creator>
  <cp:lastModifiedBy>Pzwei. Ursula Fehle</cp:lastModifiedBy>
  <cp:revision>3</cp:revision>
  <cp:lastPrinted>2016-11-22T14:51:00Z</cp:lastPrinted>
  <dcterms:created xsi:type="dcterms:W3CDTF">2016-11-22T14:45:00Z</dcterms:created>
  <dcterms:modified xsi:type="dcterms:W3CDTF">2016-11-22T15:03:00Z</dcterms:modified>
</cp:coreProperties>
</file>