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B806" w14:textId="77777777" w:rsidR="00BD777A" w:rsidRPr="008D3C9E" w:rsidRDefault="00BD777A" w:rsidP="00BD777A">
      <w:pPr>
        <w:spacing w:after="0" w:line="280" w:lineRule="exact"/>
        <w:rPr>
          <w:rFonts w:ascii="Arial" w:hAnsi="Arial" w:cs="Arial"/>
          <w:sz w:val="21"/>
          <w:lang w:val="de-AT"/>
        </w:rPr>
      </w:pPr>
    </w:p>
    <w:p w14:paraId="6B638F2D" w14:textId="77777777" w:rsidR="00BD777A" w:rsidRPr="008D3C9E" w:rsidRDefault="00BD777A" w:rsidP="00BD777A">
      <w:pPr>
        <w:spacing w:after="0" w:line="280" w:lineRule="exact"/>
        <w:rPr>
          <w:rFonts w:ascii="Arial" w:hAnsi="Arial" w:cs="Arial"/>
          <w:sz w:val="21"/>
          <w:lang w:val="de-AT"/>
        </w:rPr>
      </w:pPr>
    </w:p>
    <w:p w14:paraId="657898BF" w14:textId="77777777" w:rsidR="00BD777A" w:rsidRPr="008D3C9E" w:rsidRDefault="00BD777A" w:rsidP="00BD777A">
      <w:pPr>
        <w:spacing w:after="0" w:line="280" w:lineRule="exact"/>
        <w:rPr>
          <w:rFonts w:ascii="Arial" w:hAnsi="Arial" w:cs="Arial"/>
          <w:sz w:val="21"/>
          <w:lang w:val="de-AT"/>
        </w:rPr>
      </w:pPr>
    </w:p>
    <w:p w14:paraId="5E88CAB3" w14:textId="77777777" w:rsidR="00BD777A" w:rsidRPr="008D3C9E" w:rsidRDefault="00BD777A" w:rsidP="00BD777A">
      <w:pPr>
        <w:spacing w:after="0" w:line="280" w:lineRule="exact"/>
        <w:rPr>
          <w:rFonts w:ascii="Arial" w:hAnsi="Arial" w:cs="Arial"/>
          <w:sz w:val="21"/>
          <w:lang w:val="de-AT"/>
        </w:rPr>
      </w:pPr>
    </w:p>
    <w:p w14:paraId="40D523C6" w14:textId="77777777" w:rsidR="00025685" w:rsidRDefault="00025685" w:rsidP="00BD777A">
      <w:pPr>
        <w:spacing w:after="0" w:line="280" w:lineRule="exact"/>
        <w:rPr>
          <w:rFonts w:ascii="Arial" w:hAnsi="Arial" w:cs="Arial"/>
          <w:noProof/>
          <w:sz w:val="21"/>
          <w:lang w:val="de-AT"/>
        </w:rPr>
      </w:pPr>
    </w:p>
    <w:p w14:paraId="4BCA283D" w14:textId="77777777" w:rsidR="003049D4" w:rsidRDefault="003049D4" w:rsidP="00BD777A">
      <w:pPr>
        <w:spacing w:after="0" w:line="280" w:lineRule="exact"/>
        <w:rPr>
          <w:rFonts w:ascii="Arial" w:hAnsi="Arial" w:cs="Arial"/>
          <w:noProof/>
          <w:sz w:val="21"/>
          <w:lang w:val="de-AT"/>
        </w:rPr>
      </w:pPr>
    </w:p>
    <w:p w14:paraId="257686AD" w14:textId="77777777" w:rsidR="003049D4" w:rsidRDefault="003049D4" w:rsidP="00BD777A">
      <w:pPr>
        <w:spacing w:after="0" w:line="280" w:lineRule="exact"/>
        <w:rPr>
          <w:rFonts w:ascii="Arial" w:hAnsi="Arial" w:cs="Arial"/>
          <w:noProof/>
          <w:sz w:val="21"/>
          <w:lang w:val="de-AT"/>
        </w:rPr>
      </w:pPr>
    </w:p>
    <w:p w14:paraId="4F195E82" w14:textId="77777777" w:rsidR="003049D4" w:rsidRDefault="003049D4" w:rsidP="00BD777A">
      <w:pPr>
        <w:spacing w:after="0" w:line="280" w:lineRule="exact"/>
        <w:rPr>
          <w:rFonts w:ascii="Arial" w:hAnsi="Arial" w:cs="Arial"/>
          <w:noProof/>
          <w:sz w:val="21"/>
          <w:lang w:val="de-AT"/>
        </w:rPr>
      </w:pPr>
    </w:p>
    <w:p w14:paraId="1B4B7BE4" w14:textId="77777777" w:rsidR="00357101" w:rsidRPr="00357101" w:rsidRDefault="00357101" w:rsidP="00357101">
      <w:pPr>
        <w:rPr>
          <w:rFonts w:ascii="Arial" w:hAnsi="Arial" w:cs="Arial"/>
          <w:sz w:val="21"/>
          <w:szCs w:val="21"/>
        </w:rPr>
      </w:pPr>
      <w:r>
        <w:rPr>
          <w:rFonts w:ascii="Arial" w:hAnsi="Arial"/>
          <w:sz w:val="21"/>
          <w:szCs w:val="21"/>
        </w:rPr>
        <w:t>Press release</w:t>
      </w:r>
    </w:p>
    <w:p w14:paraId="39DCAB6D" w14:textId="77777777" w:rsidR="00357101" w:rsidRPr="00DF1EB7" w:rsidRDefault="00357101" w:rsidP="00357101">
      <w:pPr>
        <w:rPr>
          <w:rFonts w:ascii="Arial" w:hAnsi="Arial" w:cs="Arial"/>
          <w:sz w:val="21"/>
          <w:szCs w:val="21"/>
        </w:rPr>
      </w:pPr>
    </w:p>
    <w:p w14:paraId="61A94704" w14:textId="77777777" w:rsidR="003049D4" w:rsidRPr="00605613" w:rsidRDefault="00FB4AD4" w:rsidP="003049D4">
      <w:pPr>
        <w:spacing w:after="0" w:line="280" w:lineRule="exact"/>
        <w:rPr>
          <w:rFonts w:ascii="Arial" w:hAnsi="Arial" w:cs="Arial"/>
          <w:b/>
          <w:bCs/>
          <w:noProof/>
          <w:sz w:val="21"/>
          <w:szCs w:val="21"/>
        </w:rPr>
      </w:pPr>
      <w:r>
        <w:rPr>
          <w:rFonts w:ascii="Arial" w:hAnsi="Arial"/>
          <w:b/>
          <w:bCs/>
          <w:sz w:val="21"/>
          <w:szCs w:val="21"/>
        </w:rPr>
        <w:t>ALPLA sustainability days: understanding and supporting customers</w:t>
      </w:r>
    </w:p>
    <w:p w14:paraId="36165D2A" w14:textId="77777777" w:rsidR="003049D4" w:rsidRPr="00605613" w:rsidRDefault="001A2587" w:rsidP="003049D4">
      <w:pPr>
        <w:spacing w:after="0" w:line="280" w:lineRule="exact"/>
        <w:rPr>
          <w:rFonts w:ascii="Arial" w:hAnsi="Arial" w:cs="Arial"/>
          <w:noProof/>
          <w:sz w:val="21"/>
          <w:szCs w:val="21"/>
        </w:rPr>
      </w:pPr>
      <w:r>
        <w:rPr>
          <w:rFonts w:ascii="Arial" w:hAnsi="Arial"/>
          <w:sz w:val="21"/>
          <w:szCs w:val="21"/>
        </w:rPr>
        <w:t>Impact of new legislation on requirements for plastic packaging</w:t>
      </w:r>
    </w:p>
    <w:p w14:paraId="1300DFA4" w14:textId="77777777" w:rsidR="003049D4" w:rsidRPr="00DF1EB7" w:rsidRDefault="003049D4" w:rsidP="003049D4">
      <w:pPr>
        <w:spacing w:after="0" w:line="280" w:lineRule="exact"/>
        <w:rPr>
          <w:rFonts w:ascii="Arial" w:hAnsi="Arial" w:cs="Arial"/>
          <w:noProof/>
          <w:sz w:val="21"/>
          <w:szCs w:val="21"/>
        </w:rPr>
      </w:pPr>
    </w:p>
    <w:p w14:paraId="23903FB7" w14:textId="46CB460B" w:rsidR="003049D4" w:rsidRPr="00605613" w:rsidRDefault="00FB4AD4" w:rsidP="003049D4">
      <w:pPr>
        <w:spacing w:after="0" w:line="280" w:lineRule="exact"/>
        <w:rPr>
          <w:rFonts w:ascii="Arial" w:hAnsi="Arial" w:cs="Arial"/>
          <w:i/>
          <w:iCs/>
          <w:noProof/>
          <w:sz w:val="21"/>
          <w:szCs w:val="21"/>
        </w:rPr>
      </w:pPr>
      <w:proofErr w:type="spellStart"/>
      <w:r>
        <w:rPr>
          <w:rFonts w:ascii="Arial" w:hAnsi="Arial"/>
          <w:i/>
          <w:iCs/>
          <w:sz w:val="21"/>
          <w:szCs w:val="21"/>
        </w:rPr>
        <w:t>Vlotho-Exter</w:t>
      </w:r>
      <w:proofErr w:type="spellEnd"/>
      <w:r>
        <w:rPr>
          <w:rFonts w:ascii="Arial" w:hAnsi="Arial"/>
          <w:i/>
          <w:iCs/>
          <w:sz w:val="21"/>
          <w:szCs w:val="21"/>
        </w:rPr>
        <w:t xml:space="preserve">, 15 June 2018 – ALPLA, the Austrian packaging solutions specialist, </w:t>
      </w:r>
      <w:proofErr w:type="gramStart"/>
      <w:r>
        <w:rPr>
          <w:rFonts w:ascii="Arial" w:hAnsi="Arial"/>
          <w:i/>
          <w:iCs/>
          <w:sz w:val="21"/>
          <w:szCs w:val="21"/>
        </w:rPr>
        <w:t>held</w:t>
      </w:r>
      <w:proofErr w:type="gramEnd"/>
      <w:r>
        <w:rPr>
          <w:rFonts w:ascii="Arial" w:hAnsi="Arial"/>
          <w:i/>
          <w:iCs/>
          <w:sz w:val="21"/>
          <w:szCs w:val="21"/>
        </w:rPr>
        <w:t xml:space="preserve"> the first sustainability days at its </w:t>
      </w:r>
      <w:proofErr w:type="spellStart"/>
      <w:r>
        <w:rPr>
          <w:rFonts w:ascii="Arial" w:hAnsi="Arial"/>
          <w:i/>
          <w:iCs/>
          <w:sz w:val="21"/>
          <w:szCs w:val="21"/>
        </w:rPr>
        <w:t>Vlotho-Exter</w:t>
      </w:r>
      <w:proofErr w:type="spellEnd"/>
      <w:r>
        <w:rPr>
          <w:rFonts w:ascii="Arial" w:hAnsi="Arial"/>
          <w:i/>
          <w:iCs/>
          <w:sz w:val="21"/>
          <w:szCs w:val="21"/>
        </w:rPr>
        <w:t xml:space="preserve"> location. Over two days, plastics experts and sustainability officers welcomed around 20 customer representatives for individual discussions.</w:t>
      </w:r>
    </w:p>
    <w:p w14:paraId="6FE91E9A" w14:textId="77777777" w:rsidR="003049D4" w:rsidRPr="00DF1EB7" w:rsidRDefault="003049D4" w:rsidP="003049D4">
      <w:pPr>
        <w:spacing w:after="0" w:line="280" w:lineRule="exact"/>
        <w:rPr>
          <w:rFonts w:ascii="Arial" w:hAnsi="Arial" w:cs="Arial"/>
          <w:i/>
          <w:iCs/>
          <w:noProof/>
          <w:sz w:val="21"/>
          <w:szCs w:val="21"/>
        </w:rPr>
      </w:pPr>
    </w:p>
    <w:p w14:paraId="5D47F2F4" w14:textId="1DF3900E" w:rsidR="0070412B" w:rsidRDefault="00FB4AD4" w:rsidP="003049D4">
      <w:pPr>
        <w:spacing w:after="0" w:line="280" w:lineRule="exact"/>
        <w:rPr>
          <w:rFonts w:ascii="Arial" w:hAnsi="Arial" w:cs="Arial"/>
          <w:noProof/>
          <w:sz w:val="21"/>
          <w:szCs w:val="21"/>
        </w:rPr>
      </w:pPr>
      <w:r>
        <w:rPr>
          <w:rFonts w:ascii="Arial" w:hAnsi="Arial"/>
          <w:sz w:val="21"/>
          <w:szCs w:val="21"/>
        </w:rPr>
        <w:t xml:space="preserve">The plastics </w:t>
      </w:r>
      <w:proofErr w:type="gramStart"/>
      <w:r>
        <w:rPr>
          <w:rFonts w:ascii="Arial" w:hAnsi="Arial"/>
          <w:sz w:val="21"/>
          <w:szCs w:val="21"/>
        </w:rPr>
        <w:t>industry,</w:t>
      </w:r>
      <w:proofErr w:type="gramEnd"/>
      <w:r>
        <w:rPr>
          <w:rFonts w:ascii="Arial" w:hAnsi="Arial"/>
          <w:sz w:val="21"/>
          <w:szCs w:val="21"/>
        </w:rPr>
        <w:t xml:space="preserve"> and the packaging industry in particular, is currently facing major challenges: it's not just consumers who are increasingly vociferous</w:t>
      </w:r>
      <w:r w:rsidR="00D214F8">
        <w:rPr>
          <w:rFonts w:ascii="Arial" w:hAnsi="Arial"/>
          <w:sz w:val="21"/>
          <w:szCs w:val="21"/>
        </w:rPr>
        <w:t xml:space="preserve"> </w:t>
      </w:r>
      <w:r>
        <w:rPr>
          <w:rFonts w:ascii="Arial" w:hAnsi="Arial"/>
          <w:sz w:val="21"/>
          <w:szCs w:val="21"/>
        </w:rPr>
        <w:t xml:space="preserve">in demanding sustainable products. Legislation on </w:t>
      </w:r>
      <w:proofErr w:type="gramStart"/>
      <w:r>
        <w:rPr>
          <w:rFonts w:ascii="Arial" w:hAnsi="Arial"/>
          <w:sz w:val="21"/>
          <w:szCs w:val="21"/>
        </w:rPr>
        <w:t>a</w:t>
      </w:r>
      <w:r w:rsidR="00F01473">
        <w:rPr>
          <w:rFonts w:ascii="Arial" w:hAnsi="Arial"/>
          <w:sz w:val="21"/>
          <w:szCs w:val="21"/>
        </w:rPr>
        <w:t>n</w:t>
      </w:r>
      <w:proofErr w:type="gramEnd"/>
      <w:r>
        <w:rPr>
          <w:rFonts w:ascii="Arial" w:hAnsi="Arial"/>
          <w:sz w:val="21"/>
          <w:szCs w:val="21"/>
        </w:rPr>
        <w:t xml:space="preserve"> European and nationa</w:t>
      </w:r>
      <w:r w:rsidR="00580B88">
        <w:rPr>
          <w:rFonts w:ascii="Arial" w:hAnsi="Arial"/>
          <w:sz w:val="21"/>
          <w:szCs w:val="21"/>
        </w:rPr>
        <w:t>l</w:t>
      </w:r>
      <w:r>
        <w:rPr>
          <w:rFonts w:ascii="Arial" w:hAnsi="Arial"/>
          <w:sz w:val="21"/>
          <w:szCs w:val="21"/>
        </w:rPr>
        <w:t xml:space="preserve"> level is also paving the way for a circular economy. ‘This change affects the entire value chain. In order for us to be able to support customers in their sustainability strategy, we have to understand their expectations,’ explains Georg Pescher. As plant manager, </w:t>
      </w:r>
      <w:proofErr w:type="spellStart"/>
      <w:r>
        <w:rPr>
          <w:rFonts w:ascii="Arial" w:hAnsi="Arial"/>
          <w:sz w:val="21"/>
          <w:szCs w:val="21"/>
        </w:rPr>
        <w:t>Pescher’s</w:t>
      </w:r>
      <w:proofErr w:type="spellEnd"/>
      <w:r>
        <w:rPr>
          <w:rFonts w:ascii="Arial" w:hAnsi="Arial"/>
          <w:sz w:val="21"/>
          <w:szCs w:val="21"/>
        </w:rPr>
        <w:t xml:space="preserve"> role involves managing the </w:t>
      </w:r>
      <w:proofErr w:type="spellStart"/>
      <w:r>
        <w:rPr>
          <w:rFonts w:ascii="Arial" w:hAnsi="Arial"/>
          <w:sz w:val="21"/>
          <w:szCs w:val="21"/>
        </w:rPr>
        <w:t>Vlotho-Exter</w:t>
      </w:r>
      <w:proofErr w:type="spellEnd"/>
      <w:r>
        <w:rPr>
          <w:rFonts w:ascii="Arial" w:hAnsi="Arial"/>
          <w:sz w:val="21"/>
          <w:szCs w:val="21"/>
        </w:rPr>
        <w:t xml:space="preserve"> location. Alongside his </w:t>
      </w:r>
      <w:proofErr w:type="gramStart"/>
      <w:r>
        <w:rPr>
          <w:rFonts w:ascii="Arial" w:hAnsi="Arial"/>
          <w:sz w:val="21"/>
          <w:szCs w:val="21"/>
        </w:rPr>
        <w:t>colleagues</w:t>
      </w:r>
      <w:proofErr w:type="gramEnd"/>
      <w:r>
        <w:rPr>
          <w:rFonts w:ascii="Arial" w:hAnsi="Arial"/>
          <w:sz w:val="21"/>
          <w:szCs w:val="21"/>
        </w:rPr>
        <w:t>, he introduced the first ALPLA sustainability days.</w:t>
      </w:r>
    </w:p>
    <w:p w14:paraId="2C4061F8" w14:textId="77777777" w:rsidR="00EB2EAC" w:rsidRPr="00DF1EB7" w:rsidRDefault="00EB2EAC" w:rsidP="003049D4">
      <w:pPr>
        <w:spacing w:after="0" w:line="280" w:lineRule="exact"/>
        <w:rPr>
          <w:rFonts w:ascii="Arial" w:hAnsi="Arial" w:cs="Arial"/>
          <w:noProof/>
          <w:sz w:val="21"/>
          <w:szCs w:val="21"/>
        </w:rPr>
      </w:pPr>
    </w:p>
    <w:p w14:paraId="3CFB2D14" w14:textId="77777777" w:rsidR="00E25E42" w:rsidRPr="00E25E42" w:rsidRDefault="00E25E42" w:rsidP="003049D4">
      <w:pPr>
        <w:spacing w:after="0" w:line="280" w:lineRule="exact"/>
        <w:rPr>
          <w:rFonts w:ascii="Arial" w:hAnsi="Arial" w:cs="Arial"/>
          <w:b/>
          <w:bCs/>
          <w:noProof/>
          <w:sz w:val="21"/>
          <w:szCs w:val="21"/>
        </w:rPr>
      </w:pPr>
      <w:r>
        <w:rPr>
          <w:rFonts w:ascii="Arial" w:hAnsi="Arial"/>
          <w:b/>
          <w:bCs/>
          <w:sz w:val="21"/>
          <w:szCs w:val="21"/>
        </w:rPr>
        <w:t>CO</w:t>
      </w:r>
      <w:r>
        <w:rPr>
          <w:rFonts w:ascii="Arial" w:hAnsi="Arial"/>
          <w:b/>
          <w:bCs/>
          <w:sz w:val="21"/>
          <w:szCs w:val="21"/>
          <w:vertAlign w:val="subscript"/>
        </w:rPr>
        <w:t>2</w:t>
      </w:r>
      <w:r>
        <w:rPr>
          <w:rFonts w:ascii="Arial" w:hAnsi="Arial"/>
          <w:b/>
          <w:bCs/>
          <w:sz w:val="21"/>
          <w:szCs w:val="21"/>
        </w:rPr>
        <w:t xml:space="preserve"> reduction and innovative plastics</w:t>
      </w:r>
    </w:p>
    <w:p w14:paraId="0AFD24C5" w14:textId="15923A49" w:rsidR="0090483A" w:rsidRDefault="0070412B" w:rsidP="003049D4">
      <w:pPr>
        <w:spacing w:after="0" w:line="280" w:lineRule="exact"/>
        <w:rPr>
          <w:rFonts w:ascii="Arial" w:hAnsi="Arial" w:cs="Arial"/>
          <w:noProof/>
          <w:sz w:val="21"/>
          <w:szCs w:val="21"/>
        </w:rPr>
      </w:pPr>
      <w:r>
        <w:rPr>
          <w:rFonts w:ascii="Arial" w:hAnsi="Arial"/>
          <w:sz w:val="21"/>
          <w:szCs w:val="21"/>
        </w:rPr>
        <w:t>Selected customer representatives received questionnaires in the run-up to the event. ‘Our aim was to find out how important sustainability is to our customers. But we also wanted to find out what changes they expect as a result of the new legislation,’ says Pescher. The results speak for themselves: recycling, alternative materials such as bio</w:t>
      </w:r>
      <w:r w:rsidR="00D214F8">
        <w:rPr>
          <w:rFonts w:ascii="Arial" w:hAnsi="Arial"/>
          <w:sz w:val="21"/>
          <w:szCs w:val="21"/>
        </w:rPr>
        <w:t>-</w:t>
      </w:r>
      <w:r>
        <w:rPr>
          <w:rFonts w:ascii="Arial" w:hAnsi="Arial"/>
          <w:sz w:val="21"/>
          <w:szCs w:val="21"/>
        </w:rPr>
        <w:t>based plastics, and the reduction of CO</w:t>
      </w:r>
      <w:r>
        <w:rPr>
          <w:rFonts w:ascii="Arial" w:hAnsi="Arial"/>
          <w:sz w:val="21"/>
          <w:szCs w:val="21"/>
          <w:vertAlign w:val="subscript"/>
        </w:rPr>
        <w:t>2</w:t>
      </w:r>
      <w:r>
        <w:rPr>
          <w:rFonts w:ascii="Arial" w:hAnsi="Arial"/>
          <w:sz w:val="21"/>
          <w:szCs w:val="21"/>
        </w:rPr>
        <w:t xml:space="preserve"> emissions were some of the most popular topics in the individual discussions. </w:t>
      </w:r>
    </w:p>
    <w:p w14:paraId="2C785E81" w14:textId="77777777" w:rsidR="0090483A" w:rsidRPr="00DF1EB7" w:rsidRDefault="0090483A" w:rsidP="003049D4">
      <w:pPr>
        <w:spacing w:after="0" w:line="280" w:lineRule="exact"/>
        <w:rPr>
          <w:rFonts w:ascii="Arial" w:hAnsi="Arial" w:cs="Arial"/>
          <w:noProof/>
          <w:sz w:val="21"/>
          <w:szCs w:val="21"/>
        </w:rPr>
      </w:pPr>
    </w:p>
    <w:p w14:paraId="20CE328A" w14:textId="5EA7411C" w:rsidR="003049D4" w:rsidRDefault="0090483A" w:rsidP="003049D4">
      <w:pPr>
        <w:spacing w:after="0" w:line="280" w:lineRule="exact"/>
        <w:rPr>
          <w:rFonts w:ascii="Arial" w:hAnsi="Arial" w:cs="Arial"/>
          <w:noProof/>
          <w:sz w:val="21"/>
          <w:szCs w:val="21"/>
        </w:rPr>
      </w:pPr>
      <w:r>
        <w:rPr>
          <w:rFonts w:ascii="Arial" w:hAnsi="Arial"/>
          <w:sz w:val="21"/>
          <w:szCs w:val="21"/>
        </w:rPr>
        <w:t>‘Sustainability is no longer a passing trend or merely a marketing tool. It is an important issue for all our customers. We are expecting a lot of exciting projects in this area,’ says the plant manager.</w:t>
      </w:r>
    </w:p>
    <w:p w14:paraId="21758A0A" w14:textId="77777777" w:rsidR="003E62A9" w:rsidRPr="00DF1EB7" w:rsidRDefault="003E62A9" w:rsidP="003049D4">
      <w:pPr>
        <w:spacing w:after="0" w:line="280" w:lineRule="exact"/>
        <w:rPr>
          <w:rFonts w:ascii="Arial" w:hAnsi="Arial" w:cs="Arial"/>
          <w:noProof/>
          <w:sz w:val="21"/>
          <w:szCs w:val="21"/>
        </w:rPr>
      </w:pPr>
    </w:p>
    <w:p w14:paraId="353D540F" w14:textId="77777777" w:rsidR="001A2587" w:rsidRPr="00EB2EAC" w:rsidRDefault="00E25E42" w:rsidP="003049D4">
      <w:pPr>
        <w:spacing w:after="0" w:line="280" w:lineRule="exact"/>
        <w:rPr>
          <w:rFonts w:ascii="Arial" w:hAnsi="Arial" w:cs="Arial"/>
          <w:b/>
          <w:bCs/>
          <w:noProof/>
          <w:sz w:val="21"/>
          <w:szCs w:val="21"/>
        </w:rPr>
      </w:pPr>
      <w:r>
        <w:rPr>
          <w:rFonts w:ascii="Arial" w:hAnsi="Arial"/>
          <w:b/>
          <w:bCs/>
          <w:sz w:val="21"/>
          <w:szCs w:val="21"/>
        </w:rPr>
        <w:t xml:space="preserve">ALPLA banks on recycling </w:t>
      </w:r>
    </w:p>
    <w:p w14:paraId="0CCEA6A8" w14:textId="75450237" w:rsidR="00AD41A9" w:rsidRDefault="00AD41A9" w:rsidP="001A2587">
      <w:pPr>
        <w:spacing w:after="0" w:line="280" w:lineRule="exact"/>
        <w:rPr>
          <w:rFonts w:ascii="Arial" w:hAnsi="Arial" w:cs="Arial"/>
          <w:noProof/>
          <w:sz w:val="21"/>
          <w:szCs w:val="21"/>
        </w:rPr>
      </w:pPr>
      <w:r>
        <w:rPr>
          <w:rFonts w:ascii="Arial" w:hAnsi="Arial"/>
          <w:sz w:val="21"/>
          <w:szCs w:val="21"/>
        </w:rPr>
        <w:t xml:space="preserve">‘The EU’s plastics strategy and the new packaging legislation require a higher rate of recycling in plastic packaging. ALPLA has been working with recycling for over 25 </w:t>
      </w:r>
      <w:r>
        <w:rPr>
          <w:rFonts w:ascii="Arial" w:hAnsi="Arial"/>
          <w:sz w:val="21"/>
          <w:szCs w:val="21"/>
        </w:rPr>
        <w:lastRenderedPageBreak/>
        <w:t xml:space="preserve">years. </w:t>
      </w:r>
      <w:r w:rsidRPr="00DF1EB7">
        <w:rPr>
          <w:rFonts w:ascii="Arial" w:hAnsi="Arial"/>
          <w:color w:val="000000" w:themeColor="text1"/>
          <w:sz w:val="21"/>
          <w:szCs w:val="21"/>
        </w:rPr>
        <w:t>Our many years</w:t>
      </w:r>
      <w:r w:rsidR="00DF1EB7" w:rsidRPr="00DF1EB7">
        <w:rPr>
          <w:rFonts w:ascii="Arial" w:hAnsi="Arial"/>
          <w:color w:val="000000" w:themeColor="text1"/>
          <w:sz w:val="21"/>
          <w:szCs w:val="21"/>
        </w:rPr>
        <w:t xml:space="preserve"> of</w:t>
      </w:r>
      <w:r w:rsidRPr="00DF1EB7">
        <w:rPr>
          <w:rFonts w:ascii="Arial" w:hAnsi="Arial"/>
          <w:color w:val="000000" w:themeColor="text1"/>
          <w:sz w:val="21"/>
          <w:szCs w:val="21"/>
        </w:rPr>
        <w:t xml:space="preserve"> experience in processing recycled plastics </w:t>
      </w:r>
      <w:proofErr w:type="gramStart"/>
      <w:r w:rsidRPr="00DF1EB7">
        <w:rPr>
          <w:rFonts w:ascii="Arial" w:hAnsi="Arial"/>
          <w:color w:val="000000" w:themeColor="text1"/>
          <w:sz w:val="21"/>
          <w:szCs w:val="21"/>
        </w:rPr>
        <w:t>is</w:t>
      </w:r>
      <w:proofErr w:type="gramEnd"/>
      <w:r w:rsidRPr="00DF1EB7">
        <w:rPr>
          <w:rFonts w:ascii="Arial" w:hAnsi="Arial"/>
          <w:color w:val="000000" w:themeColor="text1"/>
          <w:sz w:val="21"/>
          <w:szCs w:val="21"/>
        </w:rPr>
        <w:t xml:space="preserve"> now very welcome </w:t>
      </w:r>
      <w:r w:rsidR="00DF1EB7" w:rsidRPr="00DF1EB7">
        <w:rPr>
          <w:rFonts w:ascii="Arial" w:hAnsi="Arial"/>
          <w:color w:val="000000" w:themeColor="text1"/>
          <w:sz w:val="21"/>
          <w:szCs w:val="21"/>
        </w:rPr>
        <w:t>to</w:t>
      </w:r>
      <w:r w:rsidRPr="00DF1EB7">
        <w:rPr>
          <w:rFonts w:ascii="Arial" w:hAnsi="Arial"/>
          <w:color w:val="000000" w:themeColor="text1"/>
          <w:sz w:val="21"/>
          <w:szCs w:val="21"/>
        </w:rPr>
        <w:t xml:space="preserve"> our customers,’ </w:t>
      </w:r>
      <w:r>
        <w:rPr>
          <w:rFonts w:ascii="Arial" w:hAnsi="Arial"/>
          <w:sz w:val="21"/>
          <w:szCs w:val="21"/>
        </w:rPr>
        <w:t xml:space="preserve">says </w:t>
      </w:r>
      <w:proofErr w:type="spellStart"/>
      <w:r>
        <w:rPr>
          <w:rFonts w:ascii="Arial" w:hAnsi="Arial"/>
          <w:sz w:val="21"/>
          <w:szCs w:val="21"/>
        </w:rPr>
        <w:t>Pescher</w:t>
      </w:r>
      <w:proofErr w:type="spellEnd"/>
      <w:r>
        <w:rPr>
          <w:rFonts w:ascii="Arial" w:hAnsi="Arial"/>
          <w:sz w:val="21"/>
          <w:szCs w:val="21"/>
        </w:rPr>
        <w:t>.</w:t>
      </w:r>
    </w:p>
    <w:p w14:paraId="6EDC4163" w14:textId="77777777" w:rsidR="00AD41A9" w:rsidRPr="00DF1EB7" w:rsidRDefault="00AD41A9" w:rsidP="001A2587">
      <w:pPr>
        <w:spacing w:after="0" w:line="280" w:lineRule="exact"/>
        <w:rPr>
          <w:rFonts w:ascii="Arial" w:hAnsi="Arial" w:cs="Arial"/>
          <w:noProof/>
          <w:sz w:val="21"/>
          <w:szCs w:val="21"/>
        </w:rPr>
      </w:pPr>
    </w:p>
    <w:p w14:paraId="12C56250" w14:textId="7785E3DB" w:rsidR="001A2587" w:rsidRPr="00605613" w:rsidRDefault="001A2587" w:rsidP="001A2587">
      <w:pPr>
        <w:spacing w:after="0" w:line="280" w:lineRule="exact"/>
        <w:rPr>
          <w:rFonts w:ascii="Arial" w:hAnsi="Arial" w:cs="Arial"/>
          <w:noProof/>
          <w:sz w:val="21"/>
          <w:szCs w:val="21"/>
        </w:rPr>
      </w:pPr>
      <w:r>
        <w:rPr>
          <w:rFonts w:ascii="Arial" w:hAnsi="Arial"/>
          <w:sz w:val="21"/>
          <w:szCs w:val="21"/>
        </w:rPr>
        <w:t xml:space="preserve">ALPLA operates three of its own recycling plants, in Austria, Poland, and a joint venture in Mexico, with an operating capacity of </w:t>
      </w:r>
      <w:r w:rsidR="002C48B3">
        <w:rPr>
          <w:rFonts w:ascii="Arial" w:hAnsi="Arial"/>
          <w:sz w:val="21"/>
          <w:szCs w:val="21"/>
        </w:rPr>
        <w:t>65</w:t>
      </w:r>
      <w:r>
        <w:rPr>
          <w:rFonts w:ascii="Arial" w:hAnsi="Arial"/>
          <w:sz w:val="21"/>
          <w:szCs w:val="21"/>
        </w:rPr>
        <w:t xml:space="preserve">,000 tonnes of food-grade </w:t>
      </w:r>
      <w:proofErr w:type="spellStart"/>
      <w:r>
        <w:rPr>
          <w:rFonts w:ascii="Arial" w:hAnsi="Arial"/>
          <w:sz w:val="21"/>
          <w:szCs w:val="21"/>
        </w:rPr>
        <w:t>rPET</w:t>
      </w:r>
      <w:proofErr w:type="spellEnd"/>
      <w:r>
        <w:rPr>
          <w:rFonts w:ascii="Arial" w:hAnsi="Arial"/>
          <w:sz w:val="21"/>
          <w:szCs w:val="21"/>
        </w:rPr>
        <w:t xml:space="preserve"> each year. The majority are recycled into new bottles in the spirit of the circular economy. ‘Recycling technology is now so advanced that our colleagues at the </w:t>
      </w:r>
      <w:proofErr w:type="spellStart"/>
      <w:r>
        <w:rPr>
          <w:rFonts w:ascii="Arial" w:hAnsi="Arial"/>
          <w:sz w:val="21"/>
          <w:szCs w:val="21"/>
        </w:rPr>
        <w:t>Wöllersdorf</w:t>
      </w:r>
      <w:proofErr w:type="spellEnd"/>
      <w:r>
        <w:rPr>
          <w:rFonts w:ascii="Arial" w:hAnsi="Arial"/>
          <w:sz w:val="21"/>
          <w:szCs w:val="21"/>
        </w:rPr>
        <w:t xml:space="preserve"> location can produce recycled PET with just a tenth of the greenhouse gas emissions of new PET products,’ explains Pescher. This enables the recycling industry to make a major contribution to achieving global CO</w:t>
      </w:r>
      <w:r>
        <w:rPr>
          <w:rFonts w:ascii="Arial" w:hAnsi="Arial"/>
          <w:sz w:val="21"/>
          <w:szCs w:val="21"/>
          <w:vertAlign w:val="subscript"/>
        </w:rPr>
        <w:t>2</w:t>
      </w:r>
      <w:r>
        <w:rPr>
          <w:rFonts w:ascii="Arial" w:hAnsi="Arial"/>
          <w:sz w:val="21"/>
          <w:szCs w:val="21"/>
        </w:rPr>
        <w:t xml:space="preserve"> targets.</w:t>
      </w:r>
    </w:p>
    <w:p w14:paraId="3959478B" w14:textId="77777777" w:rsidR="003049D4" w:rsidRPr="00DF1EB7" w:rsidRDefault="003049D4" w:rsidP="003049D4">
      <w:pPr>
        <w:spacing w:after="0" w:line="280" w:lineRule="exact"/>
        <w:rPr>
          <w:rFonts w:ascii="Arial" w:hAnsi="Arial" w:cs="Arial"/>
          <w:noProof/>
          <w:sz w:val="21"/>
          <w:szCs w:val="21"/>
        </w:rPr>
      </w:pPr>
    </w:p>
    <w:p w14:paraId="311A66FB" w14:textId="77777777" w:rsidR="003049D4" w:rsidRPr="00605613" w:rsidRDefault="003049D4" w:rsidP="003049D4">
      <w:pPr>
        <w:rPr>
          <w:rFonts w:ascii="Arial" w:hAnsi="Arial" w:cs="Arial"/>
          <w:sz w:val="21"/>
          <w:szCs w:val="21"/>
        </w:rPr>
      </w:pPr>
      <w:r>
        <w:rPr>
          <w:rFonts w:ascii="Arial" w:hAnsi="Arial"/>
          <w:sz w:val="21"/>
          <w:szCs w:val="21"/>
        </w:rPr>
        <w:t xml:space="preserve">More information: </w:t>
      </w:r>
      <w:hyperlink r:id="rId9" w:history="1">
        <w:r>
          <w:rPr>
            <w:rStyle w:val="Hyperlink"/>
            <w:rFonts w:ascii="Arial" w:hAnsi="Arial"/>
            <w:sz w:val="21"/>
            <w:szCs w:val="21"/>
          </w:rPr>
          <w:t>www.alpla.com</w:t>
        </w:r>
      </w:hyperlink>
    </w:p>
    <w:p w14:paraId="5CED6999" w14:textId="77777777" w:rsidR="003049D4" w:rsidRPr="00DF1EB7" w:rsidRDefault="003049D4" w:rsidP="003049D4">
      <w:pPr>
        <w:rPr>
          <w:rFonts w:ascii="Arial" w:hAnsi="Arial" w:cs="Arial"/>
          <w:sz w:val="21"/>
          <w:szCs w:val="21"/>
        </w:rPr>
      </w:pPr>
    </w:p>
    <w:p w14:paraId="1AF8F830" w14:textId="77777777" w:rsidR="003049D4" w:rsidRDefault="003049D4" w:rsidP="003049D4">
      <w:pPr>
        <w:rPr>
          <w:rFonts w:ascii="Arial" w:hAnsi="Arial" w:cs="Arial"/>
          <w:sz w:val="21"/>
          <w:szCs w:val="21"/>
        </w:rPr>
      </w:pPr>
      <w:r>
        <w:rPr>
          <w:rFonts w:ascii="Arial" w:hAnsi="Arial"/>
          <w:b/>
          <w:bCs/>
          <w:sz w:val="21"/>
          <w:szCs w:val="21"/>
        </w:rPr>
        <w:t>About ALPLA</w:t>
      </w:r>
      <w:proofErr w:type="gramStart"/>
      <w:r>
        <w:rPr>
          <w:rFonts w:ascii="Arial" w:hAnsi="Arial"/>
          <w:b/>
          <w:bCs/>
          <w:sz w:val="21"/>
          <w:szCs w:val="21"/>
        </w:rPr>
        <w:t>:</w:t>
      </w:r>
      <w:proofErr w:type="gramEnd"/>
      <w:r>
        <w:rPr>
          <w:rFonts w:ascii="Arial" w:hAnsi="Arial"/>
          <w:b/>
          <w:bCs/>
          <w:sz w:val="21"/>
          <w:szCs w:val="21"/>
        </w:rPr>
        <w:br/>
      </w:r>
      <w:r>
        <w:rPr>
          <w:rFonts w:ascii="Arial" w:hAnsi="Arial"/>
          <w:sz w:val="21"/>
          <w:szCs w:val="21"/>
        </w:rPr>
        <w:t xml:space="preserve">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w:t>
      </w:r>
      <w:proofErr w:type="gramStart"/>
      <w:r>
        <w:rPr>
          <w:rFonts w:ascii="Arial" w:hAnsi="Arial"/>
          <w:sz w:val="21"/>
          <w:szCs w:val="21"/>
        </w:rPr>
        <w:t>Mexico</w:t>
      </w:r>
      <w:proofErr w:type="gramEnd"/>
      <w:r>
        <w:rPr>
          <w:rFonts w:ascii="Arial" w:hAnsi="Arial"/>
          <w:sz w:val="21"/>
          <w:szCs w:val="21"/>
        </w:rPr>
        <w:t xml:space="preserve">) with an annual capacity of 65,000 tonnes of food-grade </w:t>
      </w:r>
      <w:proofErr w:type="spellStart"/>
      <w:r>
        <w:rPr>
          <w:rFonts w:ascii="Arial" w:hAnsi="Arial"/>
          <w:sz w:val="21"/>
          <w:szCs w:val="21"/>
        </w:rPr>
        <w:t>rPET</w:t>
      </w:r>
      <w:proofErr w:type="spellEnd"/>
      <w:r>
        <w:rPr>
          <w:rFonts w:ascii="Arial" w:hAnsi="Arial"/>
          <w:sz w:val="21"/>
          <w:szCs w:val="21"/>
        </w:rPr>
        <w:t>. ALPLA celebrated its 60th anniversary in 2015.</w:t>
      </w:r>
    </w:p>
    <w:p w14:paraId="5C56089A" w14:textId="77777777" w:rsidR="00AD41A9" w:rsidRPr="00DF1EB7" w:rsidRDefault="00AD41A9" w:rsidP="003049D4">
      <w:pPr>
        <w:rPr>
          <w:rFonts w:ascii="Arial" w:hAnsi="Arial" w:cs="Arial"/>
          <w:sz w:val="21"/>
          <w:szCs w:val="21"/>
        </w:rPr>
      </w:pPr>
    </w:p>
    <w:p w14:paraId="6B94DA81" w14:textId="77777777" w:rsidR="00AD41A9" w:rsidRPr="00AD41A9" w:rsidRDefault="00AD41A9" w:rsidP="003049D4">
      <w:pPr>
        <w:rPr>
          <w:rFonts w:ascii="Arial" w:hAnsi="Arial" w:cs="Arial"/>
          <w:b/>
          <w:bCs/>
          <w:sz w:val="21"/>
          <w:szCs w:val="21"/>
        </w:rPr>
      </w:pPr>
      <w:proofErr w:type="spellStart"/>
      <w:r>
        <w:rPr>
          <w:rFonts w:ascii="Arial" w:hAnsi="Arial"/>
          <w:b/>
          <w:bCs/>
          <w:sz w:val="21"/>
          <w:szCs w:val="21"/>
        </w:rPr>
        <w:t>Vlotho-Exter</w:t>
      </w:r>
      <w:proofErr w:type="spellEnd"/>
      <w:r>
        <w:rPr>
          <w:rFonts w:ascii="Arial" w:hAnsi="Arial"/>
          <w:b/>
          <w:bCs/>
          <w:sz w:val="21"/>
          <w:szCs w:val="21"/>
        </w:rPr>
        <w:t xml:space="preserve"> location </w:t>
      </w:r>
      <w:proofErr w:type="spellStart"/>
      <w:r>
        <w:rPr>
          <w:rFonts w:ascii="Arial" w:hAnsi="Arial"/>
          <w:b/>
          <w:bCs/>
          <w:sz w:val="21"/>
          <w:szCs w:val="21"/>
        </w:rPr>
        <w:t>factfile</w:t>
      </w:r>
      <w:proofErr w:type="spellEnd"/>
      <w:r>
        <w:rPr>
          <w:rFonts w:ascii="Arial" w:hAnsi="Arial"/>
          <w:b/>
          <w:bCs/>
          <w:sz w:val="21"/>
          <w:szCs w:val="21"/>
        </w:rPr>
        <w:t>:</w:t>
      </w:r>
    </w:p>
    <w:p w14:paraId="488F698B" w14:textId="77777777"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In operation since: 1974</w:t>
      </w:r>
    </w:p>
    <w:p w14:paraId="40D0DBE1" w14:textId="77777777"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Employees: 145</w:t>
      </w:r>
    </w:p>
    <w:p w14:paraId="27900D2C" w14:textId="1A41BC1D"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Technologies used</w:t>
      </w:r>
      <w:r w:rsidR="00361BE5">
        <w:rPr>
          <w:rFonts w:ascii="Arial" w:hAnsi="Arial"/>
          <w:sz w:val="21"/>
          <w:szCs w:val="21"/>
        </w:rPr>
        <w:t>:</w:t>
      </w:r>
      <w:r>
        <w:rPr>
          <w:rFonts w:ascii="Arial" w:hAnsi="Arial"/>
          <w:sz w:val="21"/>
          <w:szCs w:val="21"/>
        </w:rPr>
        <w:t xml:space="preserve"> Injection </w:t>
      </w:r>
      <w:r w:rsidR="00361BE5">
        <w:rPr>
          <w:rFonts w:ascii="Arial" w:hAnsi="Arial"/>
          <w:sz w:val="21"/>
          <w:szCs w:val="21"/>
        </w:rPr>
        <w:t>M</w:t>
      </w:r>
      <w:r>
        <w:rPr>
          <w:rFonts w:ascii="Arial" w:hAnsi="Arial"/>
          <w:sz w:val="21"/>
          <w:szCs w:val="21"/>
        </w:rPr>
        <w:t xml:space="preserve">oulding, </w:t>
      </w:r>
      <w:r w:rsidR="00361BE5">
        <w:rPr>
          <w:rFonts w:ascii="Arial" w:hAnsi="Arial"/>
          <w:sz w:val="21"/>
          <w:szCs w:val="21"/>
        </w:rPr>
        <w:t>E</w:t>
      </w:r>
      <w:r>
        <w:rPr>
          <w:rFonts w:ascii="Arial" w:hAnsi="Arial"/>
          <w:sz w:val="21"/>
          <w:szCs w:val="21"/>
        </w:rPr>
        <w:t xml:space="preserve">xtrusion </w:t>
      </w:r>
      <w:r w:rsidR="00361BE5">
        <w:rPr>
          <w:rFonts w:ascii="Arial" w:hAnsi="Arial"/>
          <w:sz w:val="21"/>
          <w:szCs w:val="21"/>
        </w:rPr>
        <w:t>M</w:t>
      </w:r>
      <w:r>
        <w:rPr>
          <w:rFonts w:ascii="Arial" w:hAnsi="Arial"/>
          <w:sz w:val="21"/>
          <w:szCs w:val="21"/>
        </w:rPr>
        <w:t xml:space="preserve">oulding, </w:t>
      </w:r>
      <w:r w:rsidR="00361BE5">
        <w:rPr>
          <w:rFonts w:ascii="Arial" w:hAnsi="Arial"/>
          <w:sz w:val="21"/>
          <w:szCs w:val="21"/>
        </w:rPr>
        <w:t>B</w:t>
      </w:r>
      <w:r>
        <w:rPr>
          <w:rFonts w:ascii="Arial" w:hAnsi="Arial"/>
          <w:sz w:val="21"/>
          <w:szCs w:val="21"/>
        </w:rPr>
        <w:t xml:space="preserve">low </w:t>
      </w:r>
      <w:r w:rsidR="00361BE5">
        <w:rPr>
          <w:rFonts w:ascii="Arial" w:hAnsi="Arial"/>
          <w:sz w:val="21"/>
          <w:szCs w:val="21"/>
        </w:rPr>
        <w:t>M</w:t>
      </w:r>
      <w:r>
        <w:rPr>
          <w:rFonts w:ascii="Arial" w:hAnsi="Arial"/>
          <w:sz w:val="21"/>
          <w:szCs w:val="21"/>
        </w:rPr>
        <w:t>oulding</w:t>
      </w:r>
    </w:p>
    <w:p w14:paraId="5C5620EE" w14:textId="77777777" w:rsidR="00AD41A9" w:rsidRPr="00C57496" w:rsidRDefault="00AD41A9" w:rsidP="003049D4">
      <w:pPr>
        <w:pStyle w:val="Listenabsatz"/>
        <w:numPr>
          <w:ilvl w:val="0"/>
          <w:numId w:val="1"/>
        </w:numPr>
        <w:rPr>
          <w:rFonts w:ascii="Arial" w:hAnsi="Arial" w:cs="Arial"/>
          <w:sz w:val="21"/>
          <w:szCs w:val="21"/>
        </w:rPr>
      </w:pPr>
      <w:r>
        <w:rPr>
          <w:rFonts w:ascii="Arial" w:hAnsi="Arial"/>
          <w:sz w:val="21"/>
          <w:szCs w:val="21"/>
        </w:rPr>
        <w:t>Annual production output: 300 million bottles, 1.3 billion preforms</w:t>
      </w:r>
    </w:p>
    <w:p w14:paraId="6F3A4365" w14:textId="77777777" w:rsidR="00AD41A9" w:rsidRPr="00DF1EB7" w:rsidRDefault="00AD41A9" w:rsidP="003049D4">
      <w:pPr>
        <w:rPr>
          <w:rFonts w:ascii="Arial" w:hAnsi="Arial" w:cs="Arial"/>
          <w:sz w:val="21"/>
          <w:szCs w:val="21"/>
        </w:rPr>
      </w:pPr>
    </w:p>
    <w:p w14:paraId="293859FA" w14:textId="04F6B561" w:rsidR="003049D4" w:rsidRPr="00605613" w:rsidRDefault="00EE01B7" w:rsidP="003049D4">
      <w:pPr>
        <w:rPr>
          <w:rFonts w:ascii="Arial" w:hAnsi="Arial" w:cs="Arial"/>
          <w:bCs/>
          <w:sz w:val="21"/>
          <w:szCs w:val="21"/>
        </w:rPr>
      </w:pPr>
      <w:r>
        <w:rPr>
          <w:rFonts w:ascii="Arial" w:hAnsi="Arial"/>
          <w:b/>
          <w:sz w:val="21"/>
          <w:szCs w:val="21"/>
        </w:rPr>
        <w:t>Caption</w:t>
      </w:r>
      <w:proofErr w:type="gramStart"/>
      <w:r w:rsidR="003049D4">
        <w:rPr>
          <w:rFonts w:ascii="Arial" w:hAnsi="Arial"/>
          <w:b/>
          <w:sz w:val="21"/>
          <w:szCs w:val="21"/>
        </w:rPr>
        <w:t>:</w:t>
      </w:r>
      <w:proofErr w:type="gramEnd"/>
      <w:r w:rsidR="003049D4">
        <w:rPr>
          <w:rFonts w:ascii="Arial" w:hAnsi="Arial"/>
          <w:b/>
          <w:sz w:val="21"/>
          <w:szCs w:val="21"/>
        </w:rPr>
        <w:br/>
      </w:r>
      <w:r w:rsidR="003049D4">
        <w:rPr>
          <w:rFonts w:ascii="Arial" w:hAnsi="Arial"/>
          <w:bCs/>
          <w:sz w:val="21"/>
          <w:szCs w:val="21"/>
        </w:rPr>
        <w:t>ALPLA-Vlotho-Exter-Nachh</w:t>
      </w:r>
      <w:bookmarkStart w:id="0" w:name="_GoBack"/>
      <w:bookmarkEnd w:id="0"/>
      <w:r w:rsidR="003049D4">
        <w:rPr>
          <w:rFonts w:ascii="Arial" w:hAnsi="Arial"/>
          <w:bCs/>
          <w:sz w:val="21"/>
          <w:szCs w:val="21"/>
        </w:rPr>
        <w:t xml:space="preserve">altigkeitstag.jpg: ALPLA plastic experts and sustainability officers welcome customers to individual discussions on the first sustainability days. </w:t>
      </w:r>
    </w:p>
    <w:p w14:paraId="71E08F07" w14:textId="77777777"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rPr>
      </w:pPr>
      <w:r>
        <w:rPr>
          <w:rFonts w:ascii="Arial" w:hAnsi="Arial"/>
          <w:sz w:val="21"/>
          <w:szCs w:val="21"/>
        </w:rPr>
        <w:t>Copyright: ALPLA. Reprinting free of charge for reporting on ALPLA. Credit must be provided for use of photographs.</w:t>
      </w:r>
    </w:p>
    <w:p w14:paraId="4EDBFD1F" w14:textId="77777777" w:rsidR="003049D4" w:rsidRPr="00DF1EB7" w:rsidRDefault="003049D4" w:rsidP="003049D4">
      <w:pPr>
        <w:rPr>
          <w:rFonts w:ascii="Arial" w:hAnsi="Arial" w:cs="Arial"/>
          <w:sz w:val="21"/>
          <w:szCs w:val="21"/>
        </w:rPr>
      </w:pPr>
    </w:p>
    <w:p w14:paraId="688A7895" w14:textId="77777777" w:rsidR="003049D4" w:rsidRPr="00605613" w:rsidRDefault="003049D4" w:rsidP="003049D4">
      <w:pPr>
        <w:rPr>
          <w:rFonts w:ascii="Arial" w:hAnsi="Arial" w:cs="Arial"/>
          <w:sz w:val="21"/>
          <w:szCs w:val="21"/>
        </w:rPr>
      </w:pPr>
      <w:r>
        <w:rPr>
          <w:rFonts w:ascii="Arial" w:hAnsi="Arial"/>
          <w:b/>
          <w:bCs/>
          <w:sz w:val="21"/>
          <w:szCs w:val="21"/>
        </w:rPr>
        <w:t>Additional information for editors</w:t>
      </w:r>
      <w:proofErr w:type="gramStart"/>
      <w:r>
        <w:rPr>
          <w:rFonts w:ascii="Arial" w:hAnsi="Arial"/>
          <w:b/>
          <w:bCs/>
          <w:sz w:val="21"/>
          <w:szCs w:val="21"/>
        </w:rPr>
        <w:t>:</w:t>
      </w:r>
      <w:proofErr w:type="gramEnd"/>
      <w:r>
        <w:rPr>
          <w:rFonts w:ascii="Arial" w:hAnsi="Arial"/>
          <w:b/>
          <w:bCs/>
          <w:sz w:val="21"/>
          <w:szCs w:val="21"/>
        </w:rPr>
        <w:br/>
      </w:r>
      <w:r w:rsidRPr="005D0C79">
        <w:rPr>
          <w:rFonts w:ascii="Arial" w:hAnsi="Arial"/>
          <w:sz w:val="21"/>
          <w:szCs w:val="21"/>
        </w:rPr>
        <w:t xml:space="preserve">ALPLA, Alexandra Dittrich (PR and Corporate Communications), Telephone +43 (0)5574 602 1083, Email </w:t>
      </w:r>
      <w:hyperlink r:id="rId10" w:history="1">
        <w:r>
          <w:rPr>
            <w:rFonts w:ascii="Arial" w:hAnsi="Arial"/>
            <w:sz w:val="21"/>
            <w:szCs w:val="21"/>
          </w:rPr>
          <w:t>alexandra.dittrich@alpla.com</w:t>
        </w:r>
      </w:hyperlink>
      <w:r w:rsidRPr="005D0C79">
        <w:rPr>
          <w:rFonts w:ascii="Arial" w:hAnsi="Arial"/>
          <w:sz w:val="21"/>
          <w:szCs w:val="21"/>
        </w:rPr>
        <w:br/>
        <w:t>Pzwei.</w:t>
      </w:r>
      <w:r>
        <w:rPr>
          <w:rFonts w:ascii="Arial" w:hAnsi="Arial"/>
          <w:sz w:val="21"/>
          <w:szCs w:val="21"/>
        </w:rPr>
        <w:t xml:space="preserve"> </w:t>
      </w:r>
      <w:r w:rsidRPr="005D0C79">
        <w:rPr>
          <w:rFonts w:ascii="Arial" w:hAnsi="Arial"/>
          <w:sz w:val="21"/>
          <w:szCs w:val="21"/>
        </w:rPr>
        <w:t>Pressearbeit, Werner F. Sommer, Telephone +43 (0) 699 1025 4817, Email werner.sommer@pzwei.at</w:t>
      </w:r>
    </w:p>
    <w:sectPr w:rsidR="003049D4" w:rsidRPr="00605613"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5DBD" w14:textId="77777777" w:rsidR="00DD0BA0" w:rsidRDefault="00DD0BA0">
      <w:pPr>
        <w:spacing w:after="0" w:line="240" w:lineRule="auto"/>
      </w:pPr>
      <w:r>
        <w:separator/>
      </w:r>
    </w:p>
  </w:endnote>
  <w:endnote w:type="continuationSeparator" w:id="0">
    <w:p w14:paraId="26359DB1" w14:textId="77777777" w:rsidR="00DD0BA0" w:rsidRDefault="00DD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310EE8" w14:textId="2F432D2D"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E01B7">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EE01B7">
          <w:rPr>
            <w:rFonts w:ascii="Arial" w:hAnsi="Arial" w:cs="Arial"/>
            <w:noProof/>
            <w:sz w:val="12"/>
            <w:szCs w:val="12"/>
          </w:rPr>
          <w:t>2</w:t>
        </w:r>
        <w:r w:rsidRPr="00BB35ED">
          <w:rPr>
            <w:rFonts w:ascii="Arial" w:hAnsi="Arial" w:cs="Arial"/>
            <w:sz w:val="12"/>
            <w:szCs w:val="12"/>
          </w:rPr>
          <w:fldChar w:fldCharType="end"/>
        </w:r>
      </w:p>
    </w:sdtContent>
  </w:sdt>
  <w:p w14:paraId="4015C0B5"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02722B00" w14:textId="68B91F48"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E01B7">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EE01B7">
          <w:rPr>
            <w:rFonts w:ascii="Arial" w:hAnsi="Arial" w:cs="Arial"/>
            <w:noProof/>
            <w:sz w:val="12"/>
            <w:szCs w:val="12"/>
          </w:rPr>
          <w:t>2</w:t>
        </w:r>
        <w:r w:rsidRPr="00BB35ED">
          <w:rPr>
            <w:rFonts w:ascii="Arial" w:hAnsi="Arial" w:cs="Arial"/>
            <w:sz w:val="12"/>
            <w:szCs w:val="12"/>
          </w:rPr>
          <w:fldChar w:fldCharType="end"/>
        </w:r>
      </w:p>
    </w:sdtContent>
  </w:sdt>
  <w:p w14:paraId="70E861FC"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A1F1B" w14:textId="77777777" w:rsidR="00DD0BA0" w:rsidRDefault="00DD0BA0">
      <w:pPr>
        <w:spacing w:after="0" w:line="240" w:lineRule="auto"/>
      </w:pPr>
      <w:r>
        <w:separator/>
      </w:r>
    </w:p>
  </w:footnote>
  <w:footnote w:type="continuationSeparator" w:id="0">
    <w:p w14:paraId="00BDF595" w14:textId="77777777" w:rsidR="00DD0BA0" w:rsidRDefault="00DD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1F7" w14:textId="77777777" w:rsidR="0093111A" w:rsidRDefault="0093111A">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6BDB7A40" wp14:editId="5DEDDC1D">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59D9"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09222FE9" wp14:editId="7F94BC48">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1486F372" w14:textId="77777777" w:rsidTr="00F53F67">
                            <w:tc>
                              <w:tcPr>
                                <w:tcW w:w="3828" w:type="dxa"/>
                              </w:tcPr>
                              <w:p w14:paraId="5A6F774A" w14:textId="77777777" w:rsidR="0093111A" w:rsidRPr="00DF1EB7" w:rsidRDefault="0093111A" w:rsidP="00F53F67">
                                <w:pPr>
                                  <w:pStyle w:val="Kopfzeile"/>
                                  <w:spacing w:line="240" w:lineRule="exact"/>
                                  <w:jc w:val="right"/>
                                  <w:rPr>
                                    <w:rFonts w:ascii="Arial" w:hAnsi="Arial" w:cs="Arial"/>
                                    <w:b/>
                                    <w:sz w:val="14"/>
                                    <w:lang w:val="de-AT"/>
                                  </w:rPr>
                                </w:pPr>
                                <w:r w:rsidRPr="00DF1EB7">
                                  <w:rPr>
                                    <w:rFonts w:ascii="Arial" w:hAnsi="Arial"/>
                                    <w:b/>
                                    <w:sz w:val="14"/>
                                    <w:lang w:val="de-AT"/>
                                  </w:rPr>
                                  <w:t>ALPLA Werke Alwin Lehner GmbH &amp; Co KG</w:t>
                                </w:r>
                              </w:p>
                              <w:p w14:paraId="014025E2"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Mockenstraße 34</w:t>
                                </w:r>
                              </w:p>
                              <w:p w14:paraId="14F9F3F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6971 Hard</w:t>
                                </w:r>
                              </w:p>
                              <w:p w14:paraId="541132A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Austria</w:t>
                                </w:r>
                              </w:p>
                              <w:p w14:paraId="32D139E6"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 xml:space="preserve">T+43 (0) 5574 602 0 </w:t>
                                </w:r>
                              </w:p>
                              <w:p w14:paraId="1FA70D11" w14:textId="77777777" w:rsidR="0093111A" w:rsidRPr="00DF1EB7" w:rsidRDefault="0093111A" w:rsidP="00F53F67">
                                <w:pPr>
                                  <w:spacing w:line="240" w:lineRule="exact"/>
                                  <w:jc w:val="right"/>
                                  <w:rPr>
                                    <w:rFonts w:ascii="Arial" w:hAnsi="Arial" w:cs="Arial"/>
                                    <w:sz w:val="14"/>
                                    <w:lang w:val="de-AT"/>
                                  </w:rPr>
                                </w:pPr>
                                <w:r w:rsidRPr="00DF1EB7">
                                  <w:rPr>
                                    <w:rFonts w:ascii="Arial" w:hAnsi="Arial"/>
                                    <w:sz w:val="14"/>
                                    <w:lang w:val="de-AT"/>
                                  </w:rPr>
                                  <w:t>office@alpla.com</w:t>
                                </w:r>
                              </w:p>
                              <w:p w14:paraId="66ACF6DA" w14:textId="77777777" w:rsidR="0093111A" w:rsidRPr="00AB1E17" w:rsidRDefault="0093111A" w:rsidP="00F53F67">
                                <w:pPr>
                                  <w:spacing w:line="240" w:lineRule="exact"/>
                                  <w:jc w:val="right"/>
                                  <w:rPr>
                                    <w:rFonts w:ascii="Arial" w:hAnsi="Arial"/>
                                    <w:sz w:val="14"/>
                                  </w:rPr>
                                </w:pPr>
                                <w:r>
                                  <w:rPr>
                                    <w:rFonts w:ascii="Arial" w:hAnsi="Arial"/>
                                    <w:sz w:val="14"/>
                                  </w:rPr>
                                  <w:t>www.alpla.com</w:t>
                                </w:r>
                              </w:p>
                            </w:tc>
                          </w:tr>
                          <w:tr w:rsidR="0093111A" w:rsidRPr="00AB1E17" w14:paraId="704E09FE" w14:textId="77777777" w:rsidTr="00F53F67">
                            <w:trPr>
                              <w:trHeight w:hRule="exact" w:val="624"/>
                            </w:trPr>
                            <w:tc>
                              <w:tcPr>
                                <w:tcW w:w="3828" w:type="dxa"/>
                              </w:tcPr>
                              <w:p w14:paraId="1836259F" w14:textId="77777777" w:rsidR="0093111A" w:rsidRPr="00AB1E17" w:rsidRDefault="0093111A" w:rsidP="00F53F67">
                                <w:pPr>
                                  <w:spacing w:line="240" w:lineRule="exact"/>
                                  <w:jc w:val="right"/>
                                  <w:rPr>
                                    <w:rFonts w:ascii="Arial" w:hAnsi="Arial"/>
                                    <w:sz w:val="14"/>
                                    <w:lang w:val="de-AT"/>
                                  </w:rPr>
                                </w:pPr>
                              </w:p>
                            </w:tc>
                          </w:tr>
                          <w:tr w:rsidR="0093111A" w:rsidRPr="001947D2" w14:paraId="468C3C8C" w14:textId="77777777" w:rsidTr="00F53F67">
                            <w:tc>
                              <w:tcPr>
                                <w:tcW w:w="3828" w:type="dxa"/>
                              </w:tcPr>
                              <w:p w14:paraId="7CE24F2E" w14:textId="77777777" w:rsidR="0093111A" w:rsidRPr="00DF1EB7" w:rsidRDefault="0093111A" w:rsidP="00F53F67">
                                <w:pPr>
                                  <w:spacing w:line="240" w:lineRule="exact"/>
                                  <w:jc w:val="right"/>
                                  <w:rPr>
                                    <w:rFonts w:ascii="Arial" w:hAnsi="Arial"/>
                                    <w:b/>
                                    <w:noProof/>
                                    <w:sz w:val="14"/>
                                    <w:lang w:val="fr-FR"/>
                                  </w:rPr>
                                </w:pPr>
                                <w:r w:rsidRPr="00DF1EB7">
                                  <w:rPr>
                                    <w:rFonts w:ascii="Arial" w:hAnsi="Arial"/>
                                    <w:b/>
                                    <w:sz w:val="14"/>
                                    <w:lang w:val="fr-FR"/>
                                  </w:rPr>
                                  <w:t>Contact</w:t>
                                </w:r>
                              </w:p>
                              <w:p w14:paraId="110485EF"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 Dittrich</w:t>
                                </w:r>
                              </w:p>
                              <w:p w14:paraId="7592DCCA"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alexandra.dittrich@alpla.com</w:t>
                                </w:r>
                              </w:p>
                              <w:p w14:paraId="1E2D2FB7" w14:textId="77777777" w:rsidR="0093111A" w:rsidRPr="001947D2" w:rsidRDefault="0093111A" w:rsidP="00A967E0">
                                <w:pPr>
                                  <w:spacing w:line="240" w:lineRule="exact"/>
                                  <w:jc w:val="right"/>
                                  <w:rPr>
                                    <w:rFonts w:ascii="Arial" w:hAnsi="Arial"/>
                                    <w:sz w:val="14"/>
                                  </w:rPr>
                                </w:pPr>
                                <w:r>
                                  <w:rPr>
                                    <w:rFonts w:ascii="Arial" w:hAnsi="Arial"/>
                                    <w:sz w:val="14"/>
                                  </w:rPr>
                                  <w:t>+43 (0) 5574 602 1083</w:t>
                                </w:r>
                              </w:p>
                            </w:tc>
                          </w:tr>
                        </w:tbl>
                        <w:p w14:paraId="0CFBA220"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1486F372" w14:textId="77777777" w:rsidTr="00F53F67">
                      <w:tc>
                        <w:tcPr>
                          <w:tcW w:w="3828" w:type="dxa"/>
                        </w:tcPr>
                        <w:p w14:paraId="5A6F774A" w14:textId="77777777" w:rsidR="0093111A" w:rsidRPr="00DF1EB7" w:rsidRDefault="0093111A" w:rsidP="00F53F67">
                          <w:pPr>
                            <w:pStyle w:val="Kopfzeile"/>
                            <w:spacing w:line="240" w:lineRule="exact"/>
                            <w:jc w:val="right"/>
                            <w:rPr>
                              <w:rFonts w:ascii="Arial" w:hAnsi="Arial" w:cs="Arial"/>
                              <w:b/>
                              <w:sz w:val="14"/>
                              <w:lang w:val="de-AT"/>
                            </w:rPr>
                          </w:pPr>
                          <w:r w:rsidRPr="00DF1EB7">
                            <w:rPr>
                              <w:rFonts w:ascii="Arial" w:hAnsi="Arial"/>
                              <w:b/>
                              <w:sz w:val="14"/>
                              <w:lang w:val="de-AT"/>
                            </w:rPr>
                            <w:t>ALPLA Werke Alwin Lehner GmbH &amp; Co KG</w:t>
                          </w:r>
                        </w:p>
                        <w:p w14:paraId="014025E2"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Mockenstraße 34</w:t>
                          </w:r>
                        </w:p>
                        <w:p w14:paraId="14F9F3F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6971 Hard</w:t>
                          </w:r>
                        </w:p>
                        <w:p w14:paraId="541132A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Austria</w:t>
                          </w:r>
                        </w:p>
                        <w:p w14:paraId="32D139E6"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 xml:space="preserve">T+43 (0) 5574 602 0 </w:t>
                          </w:r>
                        </w:p>
                        <w:p w14:paraId="1FA70D11" w14:textId="77777777" w:rsidR="0093111A" w:rsidRPr="00DF1EB7" w:rsidRDefault="0093111A" w:rsidP="00F53F67">
                          <w:pPr>
                            <w:spacing w:line="240" w:lineRule="exact"/>
                            <w:jc w:val="right"/>
                            <w:rPr>
                              <w:rFonts w:ascii="Arial" w:hAnsi="Arial" w:cs="Arial"/>
                              <w:sz w:val="14"/>
                              <w:lang w:val="de-AT"/>
                            </w:rPr>
                          </w:pPr>
                          <w:r w:rsidRPr="00DF1EB7">
                            <w:rPr>
                              <w:rFonts w:ascii="Arial" w:hAnsi="Arial"/>
                              <w:sz w:val="14"/>
                              <w:lang w:val="de-AT"/>
                            </w:rPr>
                            <w:t>office@alpla.com</w:t>
                          </w:r>
                        </w:p>
                        <w:p w14:paraId="66ACF6DA" w14:textId="77777777" w:rsidR="0093111A" w:rsidRPr="00AB1E17" w:rsidRDefault="0093111A" w:rsidP="00F53F67">
                          <w:pPr>
                            <w:spacing w:line="240" w:lineRule="exact"/>
                            <w:jc w:val="right"/>
                            <w:rPr>
                              <w:rFonts w:ascii="Arial" w:hAnsi="Arial"/>
                              <w:sz w:val="14"/>
                            </w:rPr>
                          </w:pPr>
                          <w:r>
                            <w:rPr>
                              <w:rFonts w:ascii="Arial" w:hAnsi="Arial"/>
                              <w:sz w:val="14"/>
                            </w:rPr>
                            <w:t>www.alpla.com</w:t>
                          </w:r>
                        </w:p>
                      </w:tc>
                    </w:tr>
                    <w:tr w:rsidR="0093111A" w:rsidRPr="00AB1E17" w14:paraId="704E09FE" w14:textId="77777777" w:rsidTr="00F53F67">
                      <w:trPr>
                        <w:trHeight w:hRule="exact" w:val="624"/>
                      </w:trPr>
                      <w:tc>
                        <w:tcPr>
                          <w:tcW w:w="3828" w:type="dxa"/>
                        </w:tcPr>
                        <w:p w14:paraId="1836259F" w14:textId="77777777" w:rsidR="0093111A" w:rsidRPr="00AB1E17" w:rsidRDefault="0093111A" w:rsidP="00F53F67">
                          <w:pPr>
                            <w:spacing w:line="240" w:lineRule="exact"/>
                            <w:jc w:val="right"/>
                            <w:rPr>
                              <w:rFonts w:ascii="Arial" w:hAnsi="Arial"/>
                              <w:sz w:val="14"/>
                              <w:lang w:val="de-AT"/>
                            </w:rPr>
                          </w:pPr>
                        </w:p>
                      </w:tc>
                    </w:tr>
                    <w:tr w:rsidR="0093111A" w:rsidRPr="001947D2" w14:paraId="468C3C8C" w14:textId="77777777" w:rsidTr="00F53F67">
                      <w:tc>
                        <w:tcPr>
                          <w:tcW w:w="3828" w:type="dxa"/>
                        </w:tcPr>
                        <w:p w14:paraId="7CE24F2E" w14:textId="77777777" w:rsidR="0093111A" w:rsidRPr="00DF1EB7" w:rsidRDefault="0093111A" w:rsidP="00F53F67">
                          <w:pPr>
                            <w:spacing w:line="240" w:lineRule="exact"/>
                            <w:jc w:val="right"/>
                            <w:rPr>
                              <w:rFonts w:ascii="Arial" w:hAnsi="Arial"/>
                              <w:b/>
                              <w:noProof/>
                              <w:sz w:val="14"/>
                              <w:lang w:val="fr-FR"/>
                            </w:rPr>
                          </w:pPr>
                          <w:r w:rsidRPr="00DF1EB7">
                            <w:rPr>
                              <w:rFonts w:ascii="Arial" w:hAnsi="Arial"/>
                              <w:b/>
                              <w:sz w:val="14"/>
                              <w:lang w:val="fr-FR"/>
                            </w:rPr>
                            <w:t>Contact</w:t>
                          </w:r>
                        </w:p>
                        <w:p w14:paraId="110485EF"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 Dittrich</w:t>
                          </w:r>
                        </w:p>
                        <w:p w14:paraId="7592DCCA"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alexandra.dittrich@alpla.com</w:t>
                          </w:r>
                        </w:p>
                        <w:p w14:paraId="1E2D2FB7" w14:textId="77777777" w:rsidR="0093111A" w:rsidRPr="001947D2" w:rsidRDefault="0093111A" w:rsidP="00A967E0">
                          <w:pPr>
                            <w:spacing w:line="240" w:lineRule="exact"/>
                            <w:jc w:val="right"/>
                            <w:rPr>
                              <w:rFonts w:ascii="Arial" w:hAnsi="Arial"/>
                              <w:sz w:val="14"/>
                            </w:rPr>
                          </w:pPr>
                          <w:r>
                            <w:rPr>
                              <w:rFonts w:ascii="Arial" w:hAnsi="Arial"/>
                              <w:sz w:val="14"/>
                            </w:rPr>
                            <w:t>+43 (0) 5574 602 1083</w:t>
                          </w:r>
                        </w:p>
                      </w:tc>
                    </w:tr>
                  </w:tbl>
                  <w:p w14:paraId="0CFBA220"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080810AB" wp14:editId="38742300">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B16BA"/>
    <w:rsid w:val="000C64DC"/>
    <w:rsid w:val="000D7219"/>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40480"/>
    <w:rsid w:val="00251E5B"/>
    <w:rsid w:val="00264882"/>
    <w:rsid w:val="0027425A"/>
    <w:rsid w:val="00280F49"/>
    <w:rsid w:val="002A3E77"/>
    <w:rsid w:val="002A60E8"/>
    <w:rsid w:val="002B2F37"/>
    <w:rsid w:val="002B5EB4"/>
    <w:rsid w:val="002C48B3"/>
    <w:rsid w:val="003049D4"/>
    <w:rsid w:val="00314721"/>
    <w:rsid w:val="00340FD3"/>
    <w:rsid w:val="0035685E"/>
    <w:rsid w:val="00357101"/>
    <w:rsid w:val="00361BE5"/>
    <w:rsid w:val="00385EAB"/>
    <w:rsid w:val="003B09BD"/>
    <w:rsid w:val="003B3C2E"/>
    <w:rsid w:val="003D649E"/>
    <w:rsid w:val="003E56AC"/>
    <w:rsid w:val="003E62A9"/>
    <w:rsid w:val="0050384D"/>
    <w:rsid w:val="00510A4B"/>
    <w:rsid w:val="00515F6F"/>
    <w:rsid w:val="00580B88"/>
    <w:rsid w:val="00597474"/>
    <w:rsid w:val="005A2413"/>
    <w:rsid w:val="005A7950"/>
    <w:rsid w:val="005B1987"/>
    <w:rsid w:val="005D0C79"/>
    <w:rsid w:val="005D729E"/>
    <w:rsid w:val="005E0D90"/>
    <w:rsid w:val="005E12AD"/>
    <w:rsid w:val="0060338A"/>
    <w:rsid w:val="0064319D"/>
    <w:rsid w:val="00655FA2"/>
    <w:rsid w:val="0069303B"/>
    <w:rsid w:val="006A1F27"/>
    <w:rsid w:val="006A7409"/>
    <w:rsid w:val="006D2081"/>
    <w:rsid w:val="0070412B"/>
    <w:rsid w:val="007041AE"/>
    <w:rsid w:val="00707DAF"/>
    <w:rsid w:val="007466C4"/>
    <w:rsid w:val="007563A2"/>
    <w:rsid w:val="00765379"/>
    <w:rsid w:val="00773CE4"/>
    <w:rsid w:val="00781FE0"/>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F15EE"/>
    <w:rsid w:val="008F682A"/>
    <w:rsid w:val="00901D76"/>
    <w:rsid w:val="0090483A"/>
    <w:rsid w:val="00907423"/>
    <w:rsid w:val="00922010"/>
    <w:rsid w:val="0093111A"/>
    <w:rsid w:val="00943BBF"/>
    <w:rsid w:val="009620C0"/>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27CA4"/>
    <w:rsid w:val="00B52167"/>
    <w:rsid w:val="00B62CDD"/>
    <w:rsid w:val="00B7622E"/>
    <w:rsid w:val="00BD0284"/>
    <w:rsid w:val="00BD3844"/>
    <w:rsid w:val="00BD55AE"/>
    <w:rsid w:val="00BD777A"/>
    <w:rsid w:val="00BD7BBE"/>
    <w:rsid w:val="00C54025"/>
    <w:rsid w:val="00C56F30"/>
    <w:rsid w:val="00C57496"/>
    <w:rsid w:val="00C66142"/>
    <w:rsid w:val="00C673B3"/>
    <w:rsid w:val="00C80574"/>
    <w:rsid w:val="00C91ADB"/>
    <w:rsid w:val="00C9345C"/>
    <w:rsid w:val="00CA77FC"/>
    <w:rsid w:val="00CC5DA6"/>
    <w:rsid w:val="00CE4DCF"/>
    <w:rsid w:val="00D214F8"/>
    <w:rsid w:val="00D64BE3"/>
    <w:rsid w:val="00D67261"/>
    <w:rsid w:val="00D85426"/>
    <w:rsid w:val="00D874CC"/>
    <w:rsid w:val="00D93B0B"/>
    <w:rsid w:val="00DA64BC"/>
    <w:rsid w:val="00DA6D47"/>
    <w:rsid w:val="00DB2E34"/>
    <w:rsid w:val="00DD0BA0"/>
    <w:rsid w:val="00DD72C1"/>
    <w:rsid w:val="00DE0904"/>
    <w:rsid w:val="00DF09BA"/>
    <w:rsid w:val="00DF1EB7"/>
    <w:rsid w:val="00DF6052"/>
    <w:rsid w:val="00E13BF9"/>
    <w:rsid w:val="00E22164"/>
    <w:rsid w:val="00E25E42"/>
    <w:rsid w:val="00E472D5"/>
    <w:rsid w:val="00E559C7"/>
    <w:rsid w:val="00E65668"/>
    <w:rsid w:val="00E66168"/>
    <w:rsid w:val="00E676E2"/>
    <w:rsid w:val="00E70EFB"/>
    <w:rsid w:val="00E871B4"/>
    <w:rsid w:val="00EB2EAC"/>
    <w:rsid w:val="00ED1454"/>
    <w:rsid w:val="00ED4960"/>
    <w:rsid w:val="00EE01B7"/>
    <w:rsid w:val="00EF5B86"/>
    <w:rsid w:val="00F01473"/>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90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xandra.dittrich@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99B3-F8C3-41DD-A852-88BC4C46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570</Words>
  <Characters>3594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4</cp:revision>
  <cp:lastPrinted>2018-06-12T06:50:00Z</cp:lastPrinted>
  <dcterms:created xsi:type="dcterms:W3CDTF">2018-06-14T08:14:00Z</dcterms:created>
  <dcterms:modified xsi:type="dcterms:W3CDTF">2018-06-14T09:07:00Z</dcterms:modified>
</cp:coreProperties>
</file>