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4836BC5E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A30F12">
        <w:t>04</w:t>
      </w:r>
      <w:r w:rsidR="009C5F7D">
        <w:t>.</w:t>
      </w:r>
      <w:r w:rsidR="00105C54">
        <w:t>0</w:t>
      </w:r>
      <w:r w:rsidR="00FD2A51">
        <w:t>7</w:t>
      </w:r>
      <w:r w:rsidR="00EC69FF">
        <w:t>.</w:t>
      </w:r>
      <w:r w:rsidR="00700452">
        <w:t>201</w:t>
      </w:r>
      <w:r w:rsidR="009B7164">
        <w:t>8</w:t>
      </w:r>
    </w:p>
    <w:p w14:paraId="1812AE23" w14:textId="10E83D0D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="00C73717">
        <w:rPr>
          <w:rFonts w:cs="Gill Sans MT Pro Light"/>
          <w:szCs w:val="20"/>
          <w:u w:val="single"/>
          <w:lang w:val="de-AT"/>
        </w:rPr>
        <w:t>www.ledon</w:t>
      </w:r>
      <w:r w:rsidRPr="00B85421">
        <w:rPr>
          <w:rFonts w:cs="Gill Sans MT Pro Light"/>
          <w:szCs w:val="20"/>
          <w:u w:val="single"/>
          <w:lang w:val="de-AT"/>
        </w:rPr>
        <w:t>.</w:t>
      </w:r>
      <w:r w:rsidR="00C73717">
        <w:rPr>
          <w:rFonts w:cs="Gill Sans MT Pro Light"/>
          <w:szCs w:val="20"/>
          <w:u w:val="single"/>
          <w:lang w:val="de-AT"/>
        </w:rPr>
        <w:t>at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156C074C" w:rsidR="00861B34" w:rsidRPr="0076306F" w:rsidRDefault="00105C54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>
        <w:rPr>
          <w:rFonts w:ascii="Arial" w:eastAsia="Calibri" w:hAnsi="Arial" w:cs="Arial"/>
          <w:b/>
          <w:sz w:val="26"/>
          <w:szCs w:val="26"/>
          <w:lang w:val="de-AT"/>
        </w:rPr>
        <w:t xml:space="preserve">Stefan Fehle </w:t>
      </w:r>
      <w:r w:rsidR="001E0894">
        <w:rPr>
          <w:rFonts w:ascii="Arial" w:eastAsia="Calibri" w:hAnsi="Arial" w:cs="Arial"/>
          <w:b/>
          <w:sz w:val="26"/>
          <w:szCs w:val="26"/>
          <w:lang w:val="de-AT"/>
        </w:rPr>
        <w:t xml:space="preserve">neuer Finanzchef bei </w:t>
      </w:r>
      <w:r>
        <w:rPr>
          <w:rFonts w:ascii="Arial" w:eastAsia="Calibri" w:hAnsi="Arial" w:cs="Arial"/>
          <w:b/>
          <w:sz w:val="26"/>
          <w:szCs w:val="26"/>
          <w:lang w:val="de-AT"/>
        </w:rPr>
        <w:t>LEDON</w:t>
      </w:r>
    </w:p>
    <w:p w14:paraId="5EA59072" w14:textId="0A93E231" w:rsidR="00DC348E" w:rsidRDefault="0048704F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 xml:space="preserve">Betriebswirt </w:t>
      </w:r>
      <w:r w:rsidR="00105C54">
        <w:rPr>
          <w:rFonts w:ascii="Arial" w:eastAsia="Calibri" w:hAnsi="Arial" w:cs="Arial"/>
          <w:sz w:val="26"/>
          <w:szCs w:val="26"/>
          <w:lang w:val="de-AT"/>
        </w:rPr>
        <w:t>verstärkt österreichischen LED-Anbieter</w:t>
      </w: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0F09B758" w14:textId="7B374537" w:rsidR="002B364D" w:rsidRPr="00290D07" w:rsidRDefault="00105C54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290D07">
        <w:rPr>
          <w:rFonts w:ascii="Arial" w:eastAsia="Calibri" w:hAnsi="Arial" w:cs="Arial"/>
          <w:i/>
          <w:sz w:val="20"/>
          <w:szCs w:val="20"/>
          <w:lang w:val="de-AT"/>
        </w:rPr>
        <w:t>Stefan Fehle (37) verstärkt seit April das Führungsteam des österreichischen LED-Anbieters LEDON mit Sitz in Lustenau (Vorarlberg). Im Juni wurde ihm die Prokura e</w:t>
      </w:r>
      <w:r w:rsidRPr="00290D07">
        <w:rPr>
          <w:rFonts w:ascii="Arial" w:eastAsia="Calibri" w:hAnsi="Arial" w:cs="Arial"/>
          <w:i/>
          <w:sz w:val="20"/>
          <w:szCs w:val="20"/>
          <w:lang w:val="de-AT"/>
        </w:rPr>
        <w:t>r</w:t>
      </w:r>
      <w:r w:rsidRPr="00290D07">
        <w:rPr>
          <w:rFonts w:ascii="Arial" w:eastAsia="Calibri" w:hAnsi="Arial" w:cs="Arial"/>
          <w:i/>
          <w:sz w:val="20"/>
          <w:szCs w:val="20"/>
          <w:lang w:val="de-AT"/>
        </w:rPr>
        <w:t>teilt.</w:t>
      </w:r>
    </w:p>
    <w:p w14:paraId="60DB564A" w14:textId="747939D8" w:rsidR="0048704F" w:rsidRPr="00290D07" w:rsidRDefault="00105C54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290D07">
        <w:rPr>
          <w:rFonts w:ascii="Arial" w:eastAsia="Calibri" w:hAnsi="Arial" w:cs="Arial"/>
          <w:sz w:val="20"/>
          <w:szCs w:val="20"/>
          <w:lang w:val="de-AT"/>
        </w:rPr>
        <w:t>Herbert Gabriel (61), langjähriger Leiter des Finanzbereichs beim österreichischen Sp</w:t>
      </w:r>
      <w:r w:rsidRPr="00290D07">
        <w:rPr>
          <w:rFonts w:ascii="Arial" w:eastAsia="Calibri" w:hAnsi="Arial" w:cs="Arial"/>
          <w:sz w:val="20"/>
          <w:szCs w:val="20"/>
          <w:lang w:val="de-AT"/>
        </w:rPr>
        <w:t>e</w:t>
      </w:r>
      <w:r w:rsidRPr="00290D07">
        <w:rPr>
          <w:rFonts w:ascii="Arial" w:eastAsia="Calibri" w:hAnsi="Arial" w:cs="Arial"/>
          <w:sz w:val="20"/>
          <w:szCs w:val="20"/>
          <w:lang w:val="de-AT"/>
        </w:rPr>
        <w:t>zialisten für LED-Lichtlösungen LEDON, verabschiedet sich in den Ruhestand. Ihm folgt der 37-jährige Stefan Fehle</w:t>
      </w:r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 xml:space="preserve"> nach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0CB4938B" w14:textId="3BC58C2B" w:rsidR="00105C54" w:rsidRPr="00290D07" w:rsidRDefault="00105C54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290D07">
        <w:rPr>
          <w:rFonts w:ascii="Arial" w:eastAsia="Calibri" w:hAnsi="Arial" w:cs="Arial"/>
          <w:sz w:val="20"/>
          <w:szCs w:val="20"/>
          <w:lang w:val="de-AT"/>
        </w:rPr>
        <w:t xml:space="preserve">Fehle </w:t>
      </w:r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 xml:space="preserve">studierte an der 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 xml:space="preserve">Universität Innsbruck </w:t>
      </w:r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>Betriebswirtschaftslehre und war zuletzt im Controlling der Firmengruppe Liebherr. Seit April ist</w:t>
      </w:r>
      <w:r w:rsidR="001E0894" w:rsidRPr="009C2117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290D07" w:rsidRPr="009C2117">
        <w:rPr>
          <w:rFonts w:ascii="Arial" w:eastAsia="Calibri" w:hAnsi="Arial" w:cs="Arial"/>
          <w:sz w:val="20"/>
          <w:szCs w:val="20"/>
          <w:lang w:val="de-AT"/>
        </w:rPr>
        <w:t xml:space="preserve">er 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>CFO</w:t>
      </w:r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 xml:space="preserve"> bei LEDON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Pr="00290D07">
        <w:rPr>
          <w:rFonts w:ascii="Arial" w:eastAsia="Calibri" w:hAnsi="Arial" w:cs="Arial"/>
          <w:sz w:val="20"/>
          <w:szCs w:val="20"/>
          <w:lang w:val="de-AT"/>
        </w:rPr>
        <w:t>Im Juni erteilte i</w:t>
      </w:r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>h</w:t>
      </w:r>
      <w:r w:rsidRPr="00290D07">
        <w:rPr>
          <w:rFonts w:ascii="Arial" w:eastAsia="Calibri" w:hAnsi="Arial" w:cs="Arial"/>
          <w:sz w:val="20"/>
          <w:szCs w:val="20"/>
          <w:lang w:val="de-AT"/>
        </w:rPr>
        <w:t>m Geschäftsführer Reinhard Weiss</w:t>
      </w:r>
      <w:r w:rsidRPr="009C2117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290D07" w:rsidRPr="009C2117">
        <w:rPr>
          <w:rFonts w:ascii="Arial" w:eastAsia="Calibri" w:hAnsi="Arial" w:cs="Arial"/>
          <w:sz w:val="20"/>
          <w:szCs w:val="20"/>
          <w:lang w:val="de-AT"/>
        </w:rPr>
        <w:t xml:space="preserve">die </w:t>
      </w:r>
      <w:r w:rsidRPr="00290D07">
        <w:rPr>
          <w:rFonts w:ascii="Arial" w:eastAsia="Calibri" w:hAnsi="Arial" w:cs="Arial"/>
          <w:sz w:val="20"/>
          <w:szCs w:val="20"/>
          <w:lang w:val="de-AT"/>
        </w:rPr>
        <w:t>Prokura.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 xml:space="preserve"> Neben Fehle steht Vertr</w:t>
      </w:r>
      <w:r w:rsidR="00A30F12" w:rsidRPr="00290D07">
        <w:rPr>
          <w:rFonts w:ascii="Arial" w:eastAsia="Calibri" w:hAnsi="Arial" w:cs="Arial"/>
          <w:sz w:val="20"/>
          <w:szCs w:val="20"/>
          <w:lang w:val="de-AT"/>
        </w:rPr>
        <w:t>iebsleiter Christian Gmeiner (39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 xml:space="preserve">) </w:t>
      </w:r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>de</w:t>
      </w:r>
      <w:bookmarkStart w:id="0" w:name="_GoBack"/>
      <w:bookmarkEnd w:id="0"/>
      <w:r w:rsidR="001E0894" w:rsidRPr="00290D07">
        <w:rPr>
          <w:rFonts w:ascii="Arial" w:eastAsia="Calibri" w:hAnsi="Arial" w:cs="Arial"/>
          <w:sz w:val="20"/>
          <w:szCs w:val="20"/>
          <w:lang w:val="de-AT"/>
        </w:rPr>
        <w:t xml:space="preserve">m Geschäftsführer </w:t>
      </w:r>
      <w:r w:rsidR="0048704F" w:rsidRPr="00290D07">
        <w:rPr>
          <w:rFonts w:ascii="Arial" w:eastAsia="Calibri" w:hAnsi="Arial" w:cs="Arial"/>
          <w:sz w:val="20"/>
          <w:szCs w:val="20"/>
          <w:lang w:val="de-AT"/>
        </w:rPr>
        <w:t>als Prokurist zur Seite.</w:t>
      </w:r>
    </w:p>
    <w:p w14:paraId="43F2019C" w14:textId="2CD77122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427269">
        <w:rPr>
          <w:szCs w:val="20"/>
          <w:lang w:val="de-AT"/>
        </w:rPr>
        <w:t>(</w:t>
      </w:r>
      <w:r w:rsidR="00290D07">
        <w:rPr>
          <w:szCs w:val="20"/>
          <w:lang w:val="de-AT"/>
        </w:rPr>
        <w:t>793</w:t>
      </w:r>
      <w:r w:rsidR="00FD2A51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457FBFC1" w14:textId="77777777" w:rsidR="00215965" w:rsidRDefault="00215965" w:rsidP="00B10838">
      <w:pPr>
        <w:pStyle w:val="Text"/>
        <w:rPr>
          <w:szCs w:val="20"/>
          <w:lang w:val="de-AT"/>
        </w:rPr>
      </w:pPr>
    </w:p>
    <w:p w14:paraId="5DC52EBD" w14:textId="2D756337" w:rsidR="00AA49EC" w:rsidRDefault="00215965" w:rsidP="0076306F">
      <w:pPr>
        <w:pStyle w:val="Text"/>
        <w:rPr>
          <w:rFonts w:eastAsia="Calibri" w:cs="Arial"/>
          <w:szCs w:val="20"/>
          <w:lang w:val="de-AT"/>
        </w:rPr>
      </w:pPr>
      <w:r>
        <w:rPr>
          <w:szCs w:val="20"/>
          <w:lang w:val="de-AT"/>
        </w:rPr>
        <w:t>Weitere Informationen:</w:t>
      </w:r>
      <w:r w:rsidR="0076306F">
        <w:rPr>
          <w:szCs w:val="20"/>
          <w:lang w:val="de-AT"/>
        </w:rPr>
        <w:t xml:space="preserve"> </w:t>
      </w:r>
      <w:r w:rsidR="00FD2A51">
        <w:rPr>
          <w:szCs w:val="20"/>
          <w:lang w:val="de-AT"/>
        </w:rPr>
        <w:t>www.</w:t>
      </w:r>
      <w:r w:rsidR="00AA49EC">
        <w:rPr>
          <w:rFonts w:eastAsia="Calibri" w:cs="Arial"/>
          <w:szCs w:val="20"/>
          <w:lang w:val="de-AT"/>
        </w:rPr>
        <w:t>ledon</w:t>
      </w:r>
      <w:r w:rsidR="00FD2A51">
        <w:rPr>
          <w:rFonts w:eastAsia="Calibri" w:cs="Arial"/>
          <w:szCs w:val="20"/>
          <w:lang w:val="de-AT"/>
        </w:rPr>
        <w:t>.at</w:t>
      </w:r>
    </w:p>
    <w:p w14:paraId="79D40393" w14:textId="77777777" w:rsidR="0076306F" w:rsidRPr="00AA49EC" w:rsidRDefault="0076306F" w:rsidP="0076306F">
      <w:pPr>
        <w:pStyle w:val="Text"/>
        <w:rPr>
          <w:rFonts w:eastAsia="Calibri" w:cs="Arial"/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6B619CC8" w14:textId="32E0184C" w:rsidR="00AF33AF" w:rsidRDefault="00AA49EC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 xml:space="preserve">Die LEDON </w:t>
      </w:r>
      <w:r w:rsidR="00B372D9" w:rsidRPr="00AF33AF">
        <w:rPr>
          <w:rFonts w:cs="Arial"/>
          <w:i/>
          <w:color w:val="000000"/>
          <w:szCs w:val="20"/>
          <w:lang w:val="de-AT"/>
        </w:rPr>
        <w:t>GmbH wurde 2009 ge</w:t>
      </w:r>
      <w:r w:rsidR="00C73717">
        <w:rPr>
          <w:rFonts w:cs="Arial"/>
          <w:i/>
          <w:color w:val="000000"/>
          <w:szCs w:val="20"/>
          <w:lang w:val="de-AT"/>
        </w:rPr>
        <w:t xml:space="preserve">gründet. </w:t>
      </w:r>
      <w:r w:rsidR="00A42AD9">
        <w:rPr>
          <w:rFonts w:cs="Arial"/>
          <w:i/>
          <w:color w:val="000000"/>
          <w:szCs w:val="20"/>
          <w:lang w:val="de-AT"/>
        </w:rPr>
        <w:t xml:space="preserve">Das Unternehmen </w:t>
      </w:r>
      <w:r>
        <w:rPr>
          <w:rFonts w:cs="Arial"/>
          <w:i/>
          <w:color w:val="000000"/>
          <w:szCs w:val="20"/>
          <w:lang w:val="de-AT"/>
        </w:rPr>
        <w:t>entwickelt</w:t>
      </w:r>
      <w:r w:rsidR="008D4EED">
        <w:rPr>
          <w:rFonts w:cs="Arial"/>
          <w:i/>
          <w:color w:val="000000"/>
          <w:szCs w:val="20"/>
          <w:lang w:val="de-AT"/>
        </w:rPr>
        <w:t xml:space="preserve"> </w:t>
      </w:r>
      <w:r>
        <w:rPr>
          <w:rFonts w:cs="Arial"/>
          <w:i/>
          <w:color w:val="000000"/>
          <w:szCs w:val="20"/>
          <w:lang w:val="de-AT"/>
        </w:rPr>
        <w:t>und ve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 xml:space="preserve">treibt </w:t>
      </w:r>
      <w:r w:rsidR="00B372D9" w:rsidRPr="00AF33AF">
        <w:rPr>
          <w:rFonts w:cs="Arial"/>
          <w:i/>
          <w:color w:val="000000"/>
          <w:szCs w:val="20"/>
          <w:lang w:val="de-AT"/>
        </w:rPr>
        <w:t>professionelle LED-Lichtlös</w:t>
      </w:r>
      <w:r>
        <w:rPr>
          <w:rFonts w:cs="Arial"/>
          <w:i/>
          <w:color w:val="000000"/>
          <w:szCs w:val="20"/>
          <w:lang w:val="de-AT"/>
        </w:rPr>
        <w:t>ungen</w:t>
      </w:r>
      <w:r w:rsidR="00C73717">
        <w:rPr>
          <w:rFonts w:cs="Arial"/>
          <w:i/>
          <w:color w:val="000000"/>
          <w:szCs w:val="20"/>
          <w:lang w:val="de-AT"/>
        </w:rPr>
        <w:t>, beispielsweise</w:t>
      </w:r>
      <w:r>
        <w:rPr>
          <w:rFonts w:cs="Arial"/>
          <w:i/>
          <w:color w:val="000000"/>
          <w:szCs w:val="20"/>
          <w:lang w:val="de-AT"/>
        </w:rPr>
        <w:t xml:space="preserve"> für Gewerbe</w:t>
      </w:r>
      <w:r w:rsidR="00C73717">
        <w:rPr>
          <w:rFonts w:cs="Arial"/>
          <w:i/>
          <w:color w:val="000000"/>
          <w:szCs w:val="20"/>
          <w:lang w:val="de-AT"/>
        </w:rPr>
        <w:t>, Wohnbau, Hotellerie</w:t>
      </w:r>
      <w:r>
        <w:rPr>
          <w:rFonts w:cs="Arial"/>
          <w:i/>
          <w:color w:val="000000"/>
          <w:szCs w:val="20"/>
          <w:lang w:val="de-AT"/>
        </w:rPr>
        <w:t xml:space="preserve"> und Industrie</w:t>
      </w:r>
      <w:r w:rsidR="00B372D9" w:rsidRPr="00AF33AF">
        <w:rPr>
          <w:rFonts w:cs="Arial"/>
          <w:i/>
          <w:color w:val="000000"/>
          <w:szCs w:val="20"/>
          <w:lang w:val="de-AT"/>
        </w:rPr>
        <w:t>.</w:t>
      </w:r>
      <w:r>
        <w:rPr>
          <w:rFonts w:cs="Arial"/>
          <w:i/>
          <w:color w:val="000000"/>
          <w:szCs w:val="20"/>
          <w:lang w:val="de-AT"/>
        </w:rPr>
        <w:t xml:space="preserve"> Darüber hinaus verfügt </w:t>
      </w:r>
      <w:r w:rsidR="00A42AD9">
        <w:rPr>
          <w:rFonts w:cs="Arial"/>
          <w:i/>
          <w:color w:val="000000"/>
          <w:szCs w:val="20"/>
          <w:lang w:val="de-AT"/>
        </w:rPr>
        <w:t xml:space="preserve">LEDON </w:t>
      </w:r>
      <w:r>
        <w:rPr>
          <w:rFonts w:cs="Arial"/>
          <w:i/>
          <w:color w:val="000000"/>
          <w:szCs w:val="20"/>
          <w:lang w:val="de-AT"/>
        </w:rPr>
        <w:t>über ein Sortiment an haushaltsüblichen LED-Leuchtmitteln. Zuletzt wurde im Jahr 2017 das Geschäftsfeld der autarken, solaren Außenbeleuchtung gegründet.</w:t>
      </w:r>
    </w:p>
    <w:p w14:paraId="1AC8A4C9" w14:textId="77777777" w:rsid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198B23C2" w:rsidR="00CF0995" w:rsidRPr="00AF33AF" w:rsidRDefault="00C73717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>Das Unternehmen mit rund 30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</w:t>
      </w:r>
      <w:r w:rsidR="00B372D9" w:rsidRPr="00AF33AF">
        <w:rPr>
          <w:rFonts w:cs="Arial"/>
          <w:i/>
          <w:color w:val="000000"/>
          <w:szCs w:val="20"/>
          <w:lang w:val="de-AT"/>
        </w:rPr>
        <w:t>l</w:t>
      </w:r>
      <w:r w:rsidR="00B372D9" w:rsidRPr="00AF33AF">
        <w:rPr>
          <w:rFonts w:cs="Arial"/>
          <w:i/>
          <w:color w:val="000000"/>
          <w:szCs w:val="20"/>
          <w:lang w:val="de-AT"/>
        </w:rPr>
        <w:t>berg/Österreich). Geschäftsführer ist Reinhard Weiss. Der Vertrieb von LEDON LED-Lichtlösungen erfolgt über</w:t>
      </w:r>
      <w:r w:rsidR="00AA49EC">
        <w:rPr>
          <w:rFonts w:cs="Arial"/>
          <w:i/>
          <w:color w:val="000000"/>
          <w:szCs w:val="20"/>
          <w:lang w:val="de-AT"/>
        </w:rPr>
        <w:t xml:space="preserve"> eigene Mitarbeiter sowie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ausgewählte Vertrieb</w:t>
      </w:r>
      <w:r w:rsidR="00B372D9" w:rsidRPr="00AF33AF">
        <w:rPr>
          <w:rFonts w:cs="Arial"/>
          <w:i/>
          <w:color w:val="000000"/>
          <w:szCs w:val="20"/>
          <w:lang w:val="de-AT"/>
        </w:rPr>
        <w:t>s</w:t>
      </w:r>
      <w:r w:rsidR="00B372D9" w:rsidRPr="00AF33AF">
        <w:rPr>
          <w:rFonts w:cs="Arial"/>
          <w:i/>
          <w:color w:val="000000"/>
          <w:szCs w:val="20"/>
          <w:lang w:val="de-AT"/>
        </w:rPr>
        <w:t>partner in zahlreichen Ländern Europas.</w:t>
      </w: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065710A5" w14:textId="77777777" w:rsidR="0048704F" w:rsidRDefault="0048704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D1CA419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lastRenderedPageBreak/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57E6AF78" w:rsidR="00DD159F" w:rsidRDefault="002726FB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r w:rsidR="00DD159F">
              <w:rPr>
                <w:rStyle w:val="A4"/>
                <w:sz w:val="20"/>
                <w:szCs w:val="20"/>
              </w:rPr>
              <w:t xml:space="preserve">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46F81435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</w:t>
              </w:r>
              <w:r w:rsidR="00FD2A51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.at</w:t>
              </w:r>
            </w:hyperlink>
          </w:p>
          <w:p w14:paraId="444A3DDE" w14:textId="48790D3E" w:rsidR="00DD159F" w:rsidRPr="00FD2A51" w:rsidRDefault="002726FB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  <w:lang w:val="en-US"/>
              </w:rPr>
            </w:pPr>
            <w:r w:rsidRPr="00FD2A51">
              <w:rPr>
                <w:lang w:val="en-US"/>
              </w:rPr>
              <w:t>www.ledon.at</w:t>
            </w:r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A-6900 Bregenz</w:t>
            </w:r>
          </w:p>
          <w:p w14:paraId="3022A322" w14:textId="59C3FA20" w:rsidR="00DD159F" w:rsidRPr="009B7164" w:rsidRDefault="00FD2A51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Tel. +43 699 10254817</w:t>
            </w:r>
          </w:p>
          <w:p w14:paraId="3BD90C9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Mail 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640DCB79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7E1F5D7" w14:textId="6EB634E3" w:rsidR="00BF63BD" w:rsidRDefault="00FD2A51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5F17DC3A" wp14:editId="7325C72B">
            <wp:extent cx="4970145" cy="3313430"/>
            <wp:effectExtent l="0" t="0" r="190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Stefan-Feh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36C84722" w:rsidR="00476B71" w:rsidRDefault="00290D07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Stefan Fehle </w:t>
      </w:r>
      <w:r w:rsidR="0048704F">
        <w:rPr>
          <w:rStyle w:val="A4"/>
          <w:color w:val="auto"/>
          <w:sz w:val="20"/>
          <w:szCs w:val="20"/>
          <w:lang w:val="de-AT"/>
        </w:rPr>
        <w:t>(37) ist neuer CFO bei LEDON</w:t>
      </w:r>
      <w:r w:rsidR="00FD2A51">
        <w:rPr>
          <w:rStyle w:val="A4"/>
          <w:color w:val="auto"/>
          <w:sz w:val="20"/>
          <w:szCs w:val="20"/>
          <w:lang w:val="de-AT"/>
        </w:rPr>
        <w:t>.</w:t>
      </w:r>
    </w:p>
    <w:p w14:paraId="1291B494" w14:textId="77777777" w:rsidR="00BF63BD" w:rsidRDefault="00BF63BD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4E5F9177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  <w:r w:rsidR="00FD2A51">
        <w:rPr>
          <w:rStyle w:val="A4"/>
          <w:color w:val="auto"/>
          <w:sz w:val="20"/>
          <w:szCs w:val="20"/>
          <w:lang w:val="de-AT"/>
        </w:rPr>
        <w:t xml:space="preserve"> / Lisa Mathis</w:t>
      </w:r>
    </w:p>
    <w:p w14:paraId="5842A316" w14:textId="18E7645E" w:rsidR="00430B25" w:rsidRDefault="00476B71" w:rsidP="0048704F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A30F12">
        <w:rPr>
          <w:rStyle w:val="A4"/>
          <w:color w:val="auto"/>
          <w:sz w:val="20"/>
          <w:szCs w:val="20"/>
          <w:lang w:val="de-AT"/>
        </w:rPr>
        <w:t>04</w:t>
      </w:r>
      <w:r w:rsidR="00DD159F">
        <w:rPr>
          <w:rStyle w:val="A4"/>
          <w:color w:val="auto"/>
          <w:sz w:val="20"/>
          <w:szCs w:val="20"/>
          <w:lang w:val="de-AT"/>
        </w:rPr>
        <w:t>.</w:t>
      </w:r>
      <w:r w:rsidR="00A06960">
        <w:rPr>
          <w:rStyle w:val="A4"/>
          <w:color w:val="auto"/>
          <w:sz w:val="20"/>
          <w:szCs w:val="20"/>
          <w:lang w:val="de-AT"/>
        </w:rPr>
        <w:t>0</w:t>
      </w:r>
      <w:r w:rsidR="00FD2A51">
        <w:rPr>
          <w:rStyle w:val="A4"/>
          <w:color w:val="auto"/>
          <w:sz w:val="20"/>
          <w:szCs w:val="20"/>
          <w:lang w:val="de-AT"/>
        </w:rPr>
        <w:t>7</w:t>
      </w:r>
      <w:r w:rsidR="00DD159F">
        <w:rPr>
          <w:rStyle w:val="A4"/>
          <w:color w:val="auto"/>
          <w:sz w:val="20"/>
          <w:szCs w:val="20"/>
          <w:lang w:val="de-AT"/>
        </w:rPr>
        <w:t>.201</w:t>
      </w:r>
      <w:r w:rsidR="00BF63BD">
        <w:rPr>
          <w:rStyle w:val="A4"/>
          <w:color w:val="auto"/>
          <w:sz w:val="20"/>
          <w:szCs w:val="20"/>
          <w:lang w:val="de-AT"/>
        </w:rPr>
        <w:t>8</w:t>
      </w:r>
    </w:p>
    <w:p w14:paraId="11AF2672" w14:textId="77777777" w:rsidR="00430B25" w:rsidRDefault="00430B25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1"/>
      <w:footerReference w:type="default" r:id="rId12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4DD9" w14:textId="77777777" w:rsidR="00AF28DF" w:rsidRDefault="00AF28DF">
      <w:r>
        <w:separator/>
      </w:r>
    </w:p>
  </w:endnote>
  <w:endnote w:type="continuationSeparator" w:id="0">
    <w:p w14:paraId="184C96A7" w14:textId="77777777" w:rsidR="00AF28DF" w:rsidRDefault="00A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1C172" w14:textId="77777777" w:rsidR="00AF28DF" w:rsidRDefault="00AF28DF">
      <w:r>
        <w:separator/>
      </w:r>
    </w:p>
  </w:footnote>
  <w:footnote w:type="continuationSeparator" w:id="0">
    <w:p w14:paraId="6D398BDF" w14:textId="77777777" w:rsidR="00AF28DF" w:rsidRDefault="00AF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968"/>
    <w:rsid w:val="000143B5"/>
    <w:rsid w:val="000158A7"/>
    <w:rsid w:val="0001608C"/>
    <w:rsid w:val="0002083F"/>
    <w:rsid w:val="00026391"/>
    <w:rsid w:val="00027D93"/>
    <w:rsid w:val="000305BE"/>
    <w:rsid w:val="00036646"/>
    <w:rsid w:val="0004143F"/>
    <w:rsid w:val="00041563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0C32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5C54"/>
    <w:rsid w:val="00106819"/>
    <w:rsid w:val="00114435"/>
    <w:rsid w:val="00120337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0894"/>
    <w:rsid w:val="001E1EB7"/>
    <w:rsid w:val="001F05A8"/>
    <w:rsid w:val="001F05F5"/>
    <w:rsid w:val="001F7212"/>
    <w:rsid w:val="00203171"/>
    <w:rsid w:val="00213519"/>
    <w:rsid w:val="00215965"/>
    <w:rsid w:val="002172A0"/>
    <w:rsid w:val="0022111D"/>
    <w:rsid w:val="00221711"/>
    <w:rsid w:val="00224AD8"/>
    <w:rsid w:val="00226754"/>
    <w:rsid w:val="002300E5"/>
    <w:rsid w:val="00231152"/>
    <w:rsid w:val="002323D1"/>
    <w:rsid w:val="00233C94"/>
    <w:rsid w:val="00234FF9"/>
    <w:rsid w:val="002354E0"/>
    <w:rsid w:val="002471AB"/>
    <w:rsid w:val="0025099A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726FB"/>
    <w:rsid w:val="00280803"/>
    <w:rsid w:val="00282C46"/>
    <w:rsid w:val="00282CA3"/>
    <w:rsid w:val="002871B1"/>
    <w:rsid w:val="002878AF"/>
    <w:rsid w:val="00290D07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1273F"/>
    <w:rsid w:val="004201D7"/>
    <w:rsid w:val="00425081"/>
    <w:rsid w:val="00425B6F"/>
    <w:rsid w:val="00427269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8704F"/>
    <w:rsid w:val="004A1216"/>
    <w:rsid w:val="004A3007"/>
    <w:rsid w:val="004A3491"/>
    <w:rsid w:val="004A4EF9"/>
    <w:rsid w:val="004A6B54"/>
    <w:rsid w:val="004A6F8A"/>
    <w:rsid w:val="004B0B11"/>
    <w:rsid w:val="004B1D31"/>
    <w:rsid w:val="004B274F"/>
    <w:rsid w:val="004B3A78"/>
    <w:rsid w:val="004D1499"/>
    <w:rsid w:val="004D1BB6"/>
    <w:rsid w:val="004D5EA8"/>
    <w:rsid w:val="004E3E74"/>
    <w:rsid w:val="004F6AEB"/>
    <w:rsid w:val="00503D79"/>
    <w:rsid w:val="0050549C"/>
    <w:rsid w:val="00506DE3"/>
    <w:rsid w:val="00511CFC"/>
    <w:rsid w:val="005215B6"/>
    <w:rsid w:val="00523234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5A42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37502"/>
    <w:rsid w:val="006517A7"/>
    <w:rsid w:val="006522E5"/>
    <w:rsid w:val="00654B39"/>
    <w:rsid w:val="0066288B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06F"/>
    <w:rsid w:val="007633D5"/>
    <w:rsid w:val="00763B72"/>
    <w:rsid w:val="00770CD3"/>
    <w:rsid w:val="007731CF"/>
    <w:rsid w:val="00774606"/>
    <w:rsid w:val="00777A07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75F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1406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2C25"/>
    <w:rsid w:val="009241BE"/>
    <w:rsid w:val="009255D6"/>
    <w:rsid w:val="009265C7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2117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6960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0F12"/>
    <w:rsid w:val="00A33EF9"/>
    <w:rsid w:val="00A358D9"/>
    <w:rsid w:val="00A35DDB"/>
    <w:rsid w:val="00A42370"/>
    <w:rsid w:val="00A42AD9"/>
    <w:rsid w:val="00A477F4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870B1"/>
    <w:rsid w:val="00AA2828"/>
    <w:rsid w:val="00AA36D8"/>
    <w:rsid w:val="00AA49EC"/>
    <w:rsid w:val="00AB006F"/>
    <w:rsid w:val="00AB50AE"/>
    <w:rsid w:val="00AC07B6"/>
    <w:rsid w:val="00AC2EE5"/>
    <w:rsid w:val="00AC6EFD"/>
    <w:rsid w:val="00AD2FD4"/>
    <w:rsid w:val="00AD3218"/>
    <w:rsid w:val="00AD72CC"/>
    <w:rsid w:val="00AD7ADA"/>
    <w:rsid w:val="00AE329B"/>
    <w:rsid w:val="00AE3680"/>
    <w:rsid w:val="00AF1C04"/>
    <w:rsid w:val="00AF28DF"/>
    <w:rsid w:val="00AF33AF"/>
    <w:rsid w:val="00AF35E7"/>
    <w:rsid w:val="00B0164B"/>
    <w:rsid w:val="00B0499F"/>
    <w:rsid w:val="00B10838"/>
    <w:rsid w:val="00B24400"/>
    <w:rsid w:val="00B246E9"/>
    <w:rsid w:val="00B31202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A7840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371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4D89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2C5D"/>
    <w:rsid w:val="00E03966"/>
    <w:rsid w:val="00E05A7F"/>
    <w:rsid w:val="00E062B2"/>
    <w:rsid w:val="00E1019A"/>
    <w:rsid w:val="00E14CC6"/>
    <w:rsid w:val="00E17036"/>
    <w:rsid w:val="00E23BBD"/>
    <w:rsid w:val="00E26364"/>
    <w:rsid w:val="00E33D3D"/>
    <w:rsid w:val="00E34442"/>
    <w:rsid w:val="00E359E0"/>
    <w:rsid w:val="00E4494D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516C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2A51"/>
    <w:rsid w:val="00FD39E8"/>
    <w:rsid w:val="00FD435D"/>
    <w:rsid w:val="00FD509F"/>
    <w:rsid w:val="00FE0FE2"/>
    <w:rsid w:val="00FE337F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B4A1-7D48-4F5A-9307-5F33343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2147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Pzwei. Pressearbeit.</dc:creator>
  <cp:lastModifiedBy>Werner F. Sommer</cp:lastModifiedBy>
  <cp:revision>20</cp:revision>
  <cp:lastPrinted>2018-02-08T10:33:00Z</cp:lastPrinted>
  <dcterms:created xsi:type="dcterms:W3CDTF">2018-02-15T09:57:00Z</dcterms:created>
  <dcterms:modified xsi:type="dcterms:W3CDTF">2018-07-03T12:24:00Z</dcterms:modified>
</cp:coreProperties>
</file>