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8F34" w14:textId="77777777" w:rsidR="00B004B4" w:rsidRDefault="00E2095C">
      <w:r>
        <w:t>Presseaussendung</w:t>
      </w:r>
    </w:p>
    <w:p w14:paraId="7E66A5BD" w14:textId="77777777" w:rsidR="00B004B4" w:rsidRDefault="00E2095C">
      <w:r>
        <w:t>Universität Salzburg</w:t>
      </w:r>
      <w:r w:rsidR="00286967">
        <w:t xml:space="preserve">, </w:t>
      </w:r>
      <w:proofErr w:type="spellStart"/>
      <w:r>
        <w:t>Interfakultärer</w:t>
      </w:r>
      <w:proofErr w:type="spellEnd"/>
      <w:r>
        <w:t xml:space="preserve"> Fachbereich Sport- und Bewegungswissenschaften/USI</w:t>
      </w:r>
    </w:p>
    <w:p w14:paraId="42F13A6C" w14:textId="77777777" w:rsidR="00B004B4" w:rsidRDefault="00B004B4"/>
    <w:p w14:paraId="4C51B1B5" w14:textId="77777777" w:rsidR="000B7DEF" w:rsidRDefault="000B7DEF" w:rsidP="000B7DEF"/>
    <w:p w14:paraId="751B5833" w14:textId="054842E1" w:rsidR="000B7DEF" w:rsidRPr="00FF7CEC" w:rsidRDefault="009B6591" w:rsidP="000B7DEF">
      <w:pPr>
        <w:rPr>
          <w:b/>
        </w:rPr>
      </w:pPr>
      <w:r>
        <w:rPr>
          <w:b/>
        </w:rPr>
        <w:t xml:space="preserve">„Junge Athleten“ im Fokus des 6. </w:t>
      </w:r>
      <w:r w:rsidR="00D83948">
        <w:rPr>
          <w:b/>
        </w:rPr>
        <w:t xml:space="preserve">Internationalen </w:t>
      </w:r>
      <w:r w:rsidR="000B7DEF" w:rsidRPr="00FF7CEC">
        <w:rPr>
          <w:b/>
        </w:rPr>
        <w:t>Salzburger Sport</w:t>
      </w:r>
      <w:r w:rsidR="000B7DEF">
        <w:rPr>
          <w:b/>
        </w:rPr>
        <w:t xml:space="preserve">-Physiotherapie </w:t>
      </w:r>
      <w:r w:rsidR="000B7DEF" w:rsidRPr="00FF7CEC">
        <w:rPr>
          <w:b/>
        </w:rPr>
        <w:t>Symposium</w:t>
      </w:r>
      <w:r>
        <w:rPr>
          <w:b/>
        </w:rPr>
        <w:t>s</w:t>
      </w:r>
    </w:p>
    <w:p w14:paraId="5199F878" w14:textId="5FE028BA" w:rsidR="00D83948" w:rsidRDefault="00D83948" w:rsidP="000B7DEF">
      <w:r>
        <w:t>B</w:t>
      </w:r>
      <w:r w:rsidRPr="00D83948">
        <w:t>io-psycho-soziale Ansätze</w:t>
      </w:r>
      <w:r>
        <w:t xml:space="preserve"> sind wichtig – </w:t>
      </w:r>
      <w:r w:rsidRPr="00D83948">
        <w:t xml:space="preserve">Gesundheit im späteren Alter </w:t>
      </w:r>
      <w:r>
        <w:t>zentrales Anliegen</w:t>
      </w:r>
    </w:p>
    <w:p w14:paraId="57578D8C" w14:textId="77777777" w:rsidR="00D83948" w:rsidRDefault="00D83948" w:rsidP="000B7DEF"/>
    <w:p w14:paraId="4534DC17" w14:textId="70216166" w:rsidR="000B7DEF" w:rsidRPr="002411B4" w:rsidRDefault="000B7DEF" w:rsidP="000B7DEF">
      <w:pPr>
        <w:rPr>
          <w:i/>
        </w:rPr>
      </w:pPr>
      <w:r w:rsidRPr="00AE5EB5">
        <w:rPr>
          <w:i/>
        </w:rPr>
        <w:t xml:space="preserve">Salzburg, </w:t>
      </w:r>
      <w:r w:rsidR="009B6591">
        <w:rPr>
          <w:i/>
        </w:rPr>
        <w:t>1</w:t>
      </w:r>
      <w:r w:rsidR="00E65BC1">
        <w:rPr>
          <w:i/>
        </w:rPr>
        <w:t>5</w:t>
      </w:r>
      <w:r w:rsidR="00281C35">
        <w:rPr>
          <w:i/>
        </w:rPr>
        <w:t>.</w:t>
      </w:r>
      <w:r w:rsidRPr="00AE5EB5">
        <w:rPr>
          <w:i/>
        </w:rPr>
        <w:t xml:space="preserve"> </w:t>
      </w:r>
      <w:r w:rsidR="009B6591">
        <w:rPr>
          <w:i/>
        </w:rPr>
        <w:t xml:space="preserve">Mai </w:t>
      </w:r>
      <w:r w:rsidRPr="00AE5EB5">
        <w:rPr>
          <w:i/>
        </w:rPr>
        <w:t>201</w:t>
      </w:r>
      <w:r w:rsidR="009B6591">
        <w:rPr>
          <w:i/>
        </w:rPr>
        <w:t>9</w:t>
      </w:r>
      <w:r w:rsidRPr="00AE5EB5">
        <w:rPr>
          <w:i/>
        </w:rPr>
        <w:t xml:space="preserve"> – </w:t>
      </w:r>
      <w:r w:rsidR="00D83948" w:rsidRPr="00D83948">
        <w:rPr>
          <w:i/>
        </w:rPr>
        <w:t>Entscheidend bei junge</w:t>
      </w:r>
      <w:r w:rsidR="00815AC8">
        <w:rPr>
          <w:i/>
        </w:rPr>
        <w:t>n</w:t>
      </w:r>
      <w:r w:rsidR="00D83948" w:rsidRPr="00D83948">
        <w:rPr>
          <w:i/>
        </w:rPr>
        <w:t xml:space="preserve"> Athleten sind nicht nur biomedizinische</w:t>
      </w:r>
      <w:r w:rsidR="00D83948">
        <w:rPr>
          <w:i/>
        </w:rPr>
        <w:t xml:space="preserve">, </w:t>
      </w:r>
      <w:r w:rsidR="00D83948" w:rsidRPr="00D83948">
        <w:rPr>
          <w:i/>
        </w:rPr>
        <w:t xml:space="preserve">sondern ebenso bio-psycho-soziale Ansätze. </w:t>
      </w:r>
      <w:r w:rsidR="00D83948">
        <w:rPr>
          <w:i/>
        </w:rPr>
        <w:t>Diese und weitere Erkenntnis</w:t>
      </w:r>
      <w:r w:rsidR="00815AC8">
        <w:rPr>
          <w:i/>
        </w:rPr>
        <w:t>se</w:t>
      </w:r>
      <w:bookmarkStart w:id="0" w:name="_GoBack"/>
      <w:bookmarkEnd w:id="0"/>
      <w:r w:rsidR="00D83948">
        <w:rPr>
          <w:i/>
        </w:rPr>
        <w:t xml:space="preserve"> </w:t>
      </w:r>
      <w:r w:rsidR="002C127E">
        <w:rPr>
          <w:i/>
        </w:rPr>
        <w:t xml:space="preserve">zur Nachwuchsarbeit </w:t>
      </w:r>
      <w:r w:rsidR="009B6591">
        <w:rPr>
          <w:i/>
        </w:rPr>
        <w:t xml:space="preserve">lieferte vom 10. bis 12. Mai </w:t>
      </w:r>
      <w:r w:rsidR="00D83948">
        <w:rPr>
          <w:i/>
        </w:rPr>
        <w:t xml:space="preserve">das </w:t>
      </w:r>
      <w:r w:rsidRPr="002411B4">
        <w:rPr>
          <w:i/>
        </w:rPr>
        <w:t xml:space="preserve">ausgebuchte Sport-Physiotherapie Symposium </w:t>
      </w:r>
      <w:r w:rsidR="009B6591" w:rsidRPr="002411B4">
        <w:rPr>
          <w:i/>
        </w:rPr>
        <w:t xml:space="preserve">an </w:t>
      </w:r>
      <w:r w:rsidRPr="002411B4">
        <w:rPr>
          <w:i/>
        </w:rPr>
        <w:t xml:space="preserve">der Universität Salzburg. 300 Teilnehmer </w:t>
      </w:r>
      <w:r w:rsidR="002C127E">
        <w:rPr>
          <w:i/>
        </w:rPr>
        <w:t xml:space="preserve">informierten </w:t>
      </w:r>
      <w:r w:rsidR="009B6591" w:rsidRPr="002411B4">
        <w:rPr>
          <w:i/>
        </w:rPr>
        <w:t>sich über d</w:t>
      </w:r>
      <w:r w:rsidR="008A0D9B" w:rsidRPr="002411B4">
        <w:rPr>
          <w:i/>
        </w:rPr>
        <w:t xml:space="preserve">ie Entwicklung junger Spitzensportler, </w:t>
      </w:r>
      <w:r w:rsidR="009B6591" w:rsidRPr="002411B4">
        <w:rPr>
          <w:i/>
        </w:rPr>
        <w:t>Verletzungsverhütung und effektive Rehabilitation.</w:t>
      </w:r>
      <w:r w:rsidR="00A90726" w:rsidRPr="002411B4">
        <w:rPr>
          <w:i/>
        </w:rPr>
        <w:t xml:space="preserve"> Das nächste Symposium </w:t>
      </w:r>
      <w:r w:rsidR="002C127E">
        <w:rPr>
          <w:i/>
        </w:rPr>
        <w:t xml:space="preserve">findet </w:t>
      </w:r>
      <w:r w:rsidR="00A90726" w:rsidRPr="002411B4">
        <w:rPr>
          <w:i/>
        </w:rPr>
        <w:t>20</w:t>
      </w:r>
      <w:r w:rsidR="009B6591" w:rsidRPr="002411B4">
        <w:rPr>
          <w:i/>
        </w:rPr>
        <w:t>21</w:t>
      </w:r>
      <w:r w:rsidR="00054EB8" w:rsidRPr="002411B4">
        <w:rPr>
          <w:i/>
        </w:rPr>
        <w:t xml:space="preserve"> </w:t>
      </w:r>
      <w:r w:rsidR="002C127E">
        <w:rPr>
          <w:i/>
        </w:rPr>
        <w:t>statt</w:t>
      </w:r>
      <w:r w:rsidR="002C039C">
        <w:rPr>
          <w:i/>
        </w:rPr>
        <w:t>.</w:t>
      </w:r>
    </w:p>
    <w:p w14:paraId="17EC3666" w14:textId="77777777" w:rsidR="000B7DEF" w:rsidRPr="002411B4" w:rsidRDefault="000B7DEF" w:rsidP="000B7DEF"/>
    <w:p w14:paraId="5BEFAAF0" w14:textId="4EC24ECE" w:rsidR="000B7DEF" w:rsidRPr="002411B4" w:rsidRDefault="00D9198B" w:rsidP="000B7DEF">
      <w:r>
        <w:t xml:space="preserve">Bereits zum sechsten Mal ging am Wochenende das </w:t>
      </w:r>
      <w:r w:rsidR="00D83948">
        <w:t xml:space="preserve">Internationale </w:t>
      </w:r>
      <w:r w:rsidRPr="002411B4">
        <w:t xml:space="preserve">Salzburger Sport-Physiotherapie Symposium </w:t>
      </w:r>
      <w:r>
        <w:t>a</w:t>
      </w:r>
      <w:r w:rsidR="008A0D9B" w:rsidRPr="002411B4">
        <w:t xml:space="preserve">ls Kooperation von Universität Salzburg, </w:t>
      </w:r>
      <w:proofErr w:type="spellStart"/>
      <w:r w:rsidR="000B7DEF" w:rsidRPr="002411B4">
        <w:t>spt</w:t>
      </w:r>
      <w:proofErr w:type="spellEnd"/>
      <w:r w:rsidR="000B7DEF" w:rsidRPr="002411B4">
        <w:t>-ed</w:t>
      </w:r>
      <w:r w:rsidR="00054EB8" w:rsidRPr="002411B4">
        <w:t xml:space="preserve">ucation und </w:t>
      </w:r>
      <w:proofErr w:type="spellStart"/>
      <w:r w:rsidR="00054EB8" w:rsidRPr="002411B4">
        <w:t>Physio</w:t>
      </w:r>
      <w:proofErr w:type="spellEnd"/>
      <w:r w:rsidR="00054EB8" w:rsidRPr="002411B4">
        <w:t xml:space="preserve"> Austria </w:t>
      </w:r>
      <w:r w:rsidR="000B7DEF" w:rsidRPr="002411B4">
        <w:t xml:space="preserve">über die Bühne. </w:t>
      </w:r>
      <w:r>
        <w:t xml:space="preserve">Für </w:t>
      </w:r>
      <w:r w:rsidR="00142392" w:rsidRPr="002411B4">
        <w:t xml:space="preserve">Vortragende </w:t>
      </w:r>
      <w:r w:rsidR="000B7DEF" w:rsidRPr="002411B4">
        <w:t xml:space="preserve">aus </w:t>
      </w:r>
      <w:r w:rsidR="008A0D9B" w:rsidRPr="002411B4">
        <w:t>Australien, Schweden, Großbritannien</w:t>
      </w:r>
      <w:r w:rsidR="000B7DEF" w:rsidRPr="002411B4">
        <w:t>, der Schweiz</w:t>
      </w:r>
      <w:r w:rsidR="008A0D9B" w:rsidRPr="002411B4">
        <w:t>, Deutschland</w:t>
      </w:r>
      <w:r w:rsidR="000B7DEF" w:rsidRPr="002411B4">
        <w:t xml:space="preserve"> und Österreich</w:t>
      </w:r>
      <w:r>
        <w:t xml:space="preserve"> standen</w:t>
      </w:r>
      <w:r w:rsidR="008A0D9B" w:rsidRPr="002411B4">
        <w:t xml:space="preserve"> „junge </w:t>
      </w:r>
      <w:r w:rsidR="004032BB" w:rsidRPr="002411B4">
        <w:t>Athleten</w:t>
      </w:r>
      <w:r w:rsidR="008A0D9B" w:rsidRPr="002411B4">
        <w:t>“, deren Talentförderung, Verletzu</w:t>
      </w:r>
      <w:r>
        <w:t>ngsverhütung und Rehabilitation im Zentrum.</w:t>
      </w:r>
    </w:p>
    <w:p w14:paraId="147DA8C2" w14:textId="77777777" w:rsidR="000B7DEF" w:rsidRPr="002411B4" w:rsidRDefault="000B7DEF" w:rsidP="000B7DEF"/>
    <w:p w14:paraId="66FABDDD" w14:textId="1BD1851B" w:rsidR="002C039C" w:rsidRDefault="00D9198B" w:rsidP="000B7DEF">
      <w:r>
        <w:t>An den ersten beiden Tagen tauschte sich d</w:t>
      </w:r>
      <w:r w:rsidR="008A0D9B" w:rsidRPr="002411B4">
        <w:t xml:space="preserve">as </w:t>
      </w:r>
      <w:r w:rsidR="000B7DEF" w:rsidRPr="002411B4">
        <w:t>Fachpublikum</w:t>
      </w:r>
      <w:r w:rsidR="008A0D9B" w:rsidRPr="002411B4">
        <w:t xml:space="preserve"> </w:t>
      </w:r>
      <w:r w:rsidR="00142392" w:rsidRPr="002411B4">
        <w:t xml:space="preserve">intensiv mit den Wissenschaftlern </w:t>
      </w:r>
      <w:r w:rsidR="008A0D9B" w:rsidRPr="002411B4">
        <w:t xml:space="preserve">über </w:t>
      </w:r>
      <w:r w:rsidR="00142392" w:rsidRPr="002411B4">
        <w:t>den Stand der Forschung im Umgang mit Nachwuchssportlern aus</w:t>
      </w:r>
      <w:r w:rsidR="002C039C">
        <w:t>.</w:t>
      </w:r>
      <w:r w:rsidRPr="002411B4">
        <w:t xml:space="preserve"> Am Sonntag konnten die Erkenntnisse in Workshops auch gleich praktisch umgesetzt werden</w:t>
      </w:r>
      <w:r>
        <w:t>.</w:t>
      </w:r>
      <w:r w:rsidRPr="002411B4">
        <w:t xml:space="preserve"> </w:t>
      </w:r>
      <w:r w:rsidR="000B7DEF" w:rsidRPr="002411B4">
        <w:t>Mit 300 Teilnehmern</w:t>
      </w:r>
      <w:r w:rsidR="00026CEE" w:rsidRPr="002411B4">
        <w:t xml:space="preserve">, überwiegend aus </w:t>
      </w:r>
      <w:r w:rsidR="006F6F6E">
        <w:t>dem deutschsprachigen Raum</w:t>
      </w:r>
      <w:r w:rsidR="00026CEE" w:rsidRPr="002411B4">
        <w:t xml:space="preserve">, </w:t>
      </w:r>
      <w:r w:rsidR="000B7DEF" w:rsidRPr="002411B4">
        <w:t xml:space="preserve">war das Symposium </w:t>
      </w:r>
      <w:r w:rsidR="00026CEE" w:rsidRPr="002411B4">
        <w:t xml:space="preserve">wieder </w:t>
      </w:r>
      <w:r w:rsidR="000B7DEF" w:rsidRPr="002411B4">
        <w:t>restlos ausgebucht.</w:t>
      </w:r>
      <w:r w:rsidR="002C039C">
        <w:t xml:space="preserve"> „Die Teilnehmer bekommen Innovationen und neueste Erkenntnisse aus erster Hand vermittelt, die sie unmittelbar in die Praxis umsetzen können“, freut sich </w:t>
      </w:r>
      <w:r w:rsidR="002C039C" w:rsidRPr="002411B4">
        <w:t xml:space="preserve">Erich Müller vom </w:t>
      </w:r>
      <w:proofErr w:type="spellStart"/>
      <w:r w:rsidR="002C039C" w:rsidRPr="002411B4">
        <w:t>Interfakultären</w:t>
      </w:r>
      <w:proofErr w:type="spellEnd"/>
      <w:r w:rsidR="002C039C" w:rsidRPr="002411B4">
        <w:t xml:space="preserve"> Fachbereich Sport- und Bewegungswissenschaft</w:t>
      </w:r>
      <w:r w:rsidR="002C039C">
        <w:t>.</w:t>
      </w:r>
    </w:p>
    <w:p w14:paraId="2B264938" w14:textId="77777777" w:rsidR="00510C66" w:rsidRDefault="00510C66" w:rsidP="000B7DEF"/>
    <w:p w14:paraId="16B66D8B" w14:textId="3E00E7C8" w:rsidR="000B7DEF" w:rsidRPr="00AC1295" w:rsidRDefault="00B73C4F" w:rsidP="000B7DEF">
      <w:pPr>
        <w:rPr>
          <w:b/>
        </w:rPr>
      </w:pPr>
      <w:r>
        <w:rPr>
          <w:b/>
        </w:rPr>
        <w:t xml:space="preserve">Breites </w:t>
      </w:r>
      <w:r w:rsidR="00245F14">
        <w:rPr>
          <w:b/>
        </w:rPr>
        <w:t>Themens</w:t>
      </w:r>
      <w:r>
        <w:rPr>
          <w:b/>
        </w:rPr>
        <w:t>pektrum</w:t>
      </w:r>
    </w:p>
    <w:p w14:paraId="54E170DB" w14:textId="301B37A0" w:rsidR="00E544DC" w:rsidRDefault="00B73C4F" w:rsidP="000B7DEF">
      <w:r>
        <w:t xml:space="preserve">Während der ersten beiden Tage standen </w:t>
      </w:r>
      <w:r w:rsidR="00245F14">
        <w:t xml:space="preserve">im Audi Max </w:t>
      </w:r>
      <w:r>
        <w:t>Vorträge am Programm:</w:t>
      </w:r>
      <w:r w:rsidR="00510C66">
        <w:t xml:space="preserve"> Ansgar Thiel von der Universität Tübingen </w:t>
      </w:r>
      <w:r w:rsidR="00D9198B">
        <w:t xml:space="preserve">konstatierte, dass biomedizinische Ansätze allein nicht ausreichen. </w:t>
      </w:r>
      <w:r w:rsidR="00E544DC">
        <w:t xml:space="preserve">Er empfahl „bio-psycho-soziale“ Ansätze und wies auf das </w:t>
      </w:r>
      <w:r w:rsidR="00D9198B">
        <w:t>Zusammenspiel des Umfeldes – Trainer, Eltern, Medizin</w:t>
      </w:r>
      <w:r w:rsidR="002C039C">
        <w:t>er</w:t>
      </w:r>
      <w:r w:rsidR="00D9198B">
        <w:t xml:space="preserve"> – </w:t>
      </w:r>
      <w:r w:rsidR="00E544DC">
        <w:t xml:space="preserve">als </w:t>
      </w:r>
      <w:r w:rsidR="00D9198B">
        <w:t>Erfolgsfaktor</w:t>
      </w:r>
      <w:r w:rsidR="00E544DC">
        <w:t xml:space="preserve"> hin</w:t>
      </w:r>
      <w:r w:rsidR="00D9198B">
        <w:t xml:space="preserve">. </w:t>
      </w:r>
      <w:r w:rsidR="00510C66">
        <w:t xml:space="preserve">Phil Glasgow, Chef-Physiotherapeut des irischen Rugby-Verbandes, </w:t>
      </w:r>
      <w:r w:rsidR="00D9198B">
        <w:t xml:space="preserve">stellte eine genaue Zielsetzung in den Mittelpunkt seiner Überlegungen zur </w:t>
      </w:r>
      <w:r w:rsidR="00E544DC">
        <w:t>optimalen Trainingsbelastung.</w:t>
      </w:r>
    </w:p>
    <w:p w14:paraId="68EE10E5" w14:textId="77777777" w:rsidR="00E544DC" w:rsidRDefault="00E544DC" w:rsidP="000B7DEF"/>
    <w:p w14:paraId="60A57667" w14:textId="1B560893" w:rsidR="00E544DC" w:rsidRDefault="00163F40" w:rsidP="000B7DEF">
      <w:r>
        <w:t xml:space="preserve">Urs </w:t>
      </w:r>
      <w:proofErr w:type="spellStart"/>
      <w:r>
        <w:t>Granacher</w:t>
      </w:r>
      <w:proofErr w:type="spellEnd"/>
      <w:r>
        <w:t xml:space="preserve"> </w:t>
      </w:r>
      <w:r w:rsidR="00D9198B">
        <w:t xml:space="preserve">von der </w:t>
      </w:r>
      <w:r>
        <w:t>Universität Potsdam</w:t>
      </w:r>
      <w:r w:rsidR="00D9198B">
        <w:t xml:space="preserve"> plädierte für Qualität vor Quantität beim Krafttraining und </w:t>
      </w:r>
      <w:r>
        <w:t>Si</w:t>
      </w:r>
      <w:r w:rsidR="00267E39">
        <w:t>l</w:t>
      </w:r>
      <w:r>
        <w:t xml:space="preserve">vio Lorenzetti (Swiss Federal Institute </w:t>
      </w:r>
      <w:proofErr w:type="spellStart"/>
      <w:r>
        <w:t>of</w:t>
      </w:r>
      <w:proofErr w:type="spellEnd"/>
      <w:r>
        <w:t xml:space="preserve"> Sport)</w:t>
      </w:r>
      <w:r w:rsidR="00D9198B">
        <w:t xml:space="preserve"> stellte fest, dass sich die Verletzungsregionen mit zunehmend</w:t>
      </w:r>
      <w:r w:rsidR="002C039C">
        <w:t>em</w:t>
      </w:r>
      <w:r w:rsidR="00D9198B">
        <w:t xml:space="preserve"> Alter verlagern</w:t>
      </w:r>
      <w:r>
        <w:t xml:space="preserve">. </w:t>
      </w:r>
      <w:r w:rsidR="002C039C">
        <w:t xml:space="preserve">Bei Kindern </w:t>
      </w:r>
      <w:r w:rsidR="00D9198B">
        <w:t xml:space="preserve">sind vor allem Hand, Kopf und Fuß in Gefahr. </w:t>
      </w:r>
      <w:r>
        <w:t xml:space="preserve">Evert </w:t>
      </w:r>
      <w:proofErr w:type="spellStart"/>
      <w:r>
        <w:t>Verhagen</w:t>
      </w:r>
      <w:proofErr w:type="spellEnd"/>
      <w:r>
        <w:t xml:space="preserve"> (</w:t>
      </w:r>
      <w:proofErr w:type="spellStart"/>
      <w:r w:rsidRPr="00163F40">
        <w:t>Vrije</w:t>
      </w:r>
      <w:proofErr w:type="spellEnd"/>
      <w:r w:rsidRPr="00163F40">
        <w:t xml:space="preserve"> </w:t>
      </w:r>
      <w:proofErr w:type="spellStart"/>
      <w:r w:rsidRPr="00163F40">
        <w:t>Universiteit</w:t>
      </w:r>
      <w:proofErr w:type="spellEnd"/>
      <w:r w:rsidRPr="00163F40">
        <w:t xml:space="preserve"> Amsterdam</w:t>
      </w:r>
      <w:r>
        <w:t>)</w:t>
      </w:r>
      <w:r w:rsidR="00267E39">
        <w:t xml:space="preserve"> </w:t>
      </w:r>
      <w:r w:rsidR="00D9198B">
        <w:t>berichtete</w:t>
      </w:r>
      <w:r w:rsidR="002C039C">
        <w:t xml:space="preserve">, dass bei inaktiven </w:t>
      </w:r>
      <w:proofErr w:type="gramStart"/>
      <w:r w:rsidR="002C039C">
        <w:t>Kinder</w:t>
      </w:r>
      <w:proofErr w:type="gramEnd"/>
      <w:r w:rsidR="002C039C">
        <w:t xml:space="preserve"> ein höheres Verletzungsrisiko besteht</w:t>
      </w:r>
      <w:r w:rsidR="00D9198B">
        <w:t xml:space="preserve">. </w:t>
      </w:r>
      <w:r>
        <w:t xml:space="preserve">Christian </w:t>
      </w:r>
      <w:proofErr w:type="spellStart"/>
      <w:r>
        <w:t>Raschner</w:t>
      </w:r>
      <w:proofErr w:type="spellEnd"/>
      <w:r>
        <w:t xml:space="preserve"> und Lisa Steidl-Müller (beide Olymp</w:t>
      </w:r>
      <w:r w:rsidR="002C039C">
        <w:t>iazentrum Innsbruck) beschäftig</w:t>
      </w:r>
      <w:r>
        <w:t xml:space="preserve">en sich </w:t>
      </w:r>
      <w:r w:rsidR="00D9198B">
        <w:t>mit Verletzungen im Skisport</w:t>
      </w:r>
      <w:r w:rsidR="002C039C">
        <w:t>:</w:t>
      </w:r>
      <w:r w:rsidR="00D9198B">
        <w:t xml:space="preserve"> Hier ist das Kniegelenk besonders betroffen. Dem kann durch </w:t>
      </w:r>
      <w:r w:rsidR="002C039C">
        <w:t>S</w:t>
      </w:r>
      <w:r w:rsidR="00D9198B">
        <w:t xml:space="preserve">tärken der Rumpfkraft </w:t>
      </w:r>
      <w:r w:rsidR="00E544DC">
        <w:t xml:space="preserve">und Ausgleichen von </w:t>
      </w:r>
      <w:proofErr w:type="spellStart"/>
      <w:r w:rsidR="00E544DC">
        <w:t>Dysbalance</w:t>
      </w:r>
      <w:proofErr w:type="spellEnd"/>
      <w:r w:rsidR="00E544DC">
        <w:t xml:space="preserve"> im Training sowie </w:t>
      </w:r>
      <w:r w:rsidR="002C039C">
        <w:t xml:space="preserve">ausreichend Schlaf </w:t>
      </w:r>
      <w:r w:rsidR="00E544DC">
        <w:t>entgegengewirkt werden.</w:t>
      </w:r>
    </w:p>
    <w:p w14:paraId="07381ACD" w14:textId="77777777" w:rsidR="008D170B" w:rsidRDefault="008D170B" w:rsidP="00CC405F">
      <w:pPr>
        <w:rPr>
          <w:szCs w:val="21"/>
        </w:rPr>
      </w:pPr>
    </w:p>
    <w:p w14:paraId="4444071E" w14:textId="21020EA7" w:rsidR="003D7D0F" w:rsidRDefault="003D7D0F" w:rsidP="003D7D0F">
      <w:pPr>
        <w:rPr>
          <w:szCs w:val="21"/>
        </w:rPr>
      </w:pPr>
      <w:r w:rsidRPr="003D7D0F">
        <w:rPr>
          <w:szCs w:val="21"/>
        </w:rPr>
        <w:t xml:space="preserve">Clare </w:t>
      </w:r>
      <w:proofErr w:type="spellStart"/>
      <w:r w:rsidRPr="003D7D0F">
        <w:rPr>
          <w:szCs w:val="21"/>
        </w:rPr>
        <w:t>Arde</w:t>
      </w:r>
      <w:r>
        <w:rPr>
          <w:szCs w:val="21"/>
        </w:rPr>
        <w:t>r</w:t>
      </w:r>
      <w:r w:rsidRPr="003D7D0F">
        <w:rPr>
          <w:szCs w:val="21"/>
        </w:rPr>
        <w:t>n</w:t>
      </w:r>
      <w:proofErr w:type="spellEnd"/>
      <w:r w:rsidRPr="003D7D0F">
        <w:rPr>
          <w:szCs w:val="21"/>
        </w:rPr>
        <w:t xml:space="preserve"> </w:t>
      </w:r>
      <w:r>
        <w:rPr>
          <w:szCs w:val="21"/>
        </w:rPr>
        <w:t xml:space="preserve">von der Universität </w:t>
      </w:r>
      <w:r w:rsidRPr="003D7D0F">
        <w:rPr>
          <w:szCs w:val="21"/>
        </w:rPr>
        <w:t>Linköping</w:t>
      </w:r>
      <w:r>
        <w:rPr>
          <w:szCs w:val="21"/>
        </w:rPr>
        <w:t xml:space="preserve"> </w:t>
      </w:r>
      <w:r w:rsidRPr="003D7D0F">
        <w:rPr>
          <w:szCs w:val="21"/>
        </w:rPr>
        <w:t xml:space="preserve">präsentierte sechs Kriterien, um </w:t>
      </w:r>
      <w:r>
        <w:rPr>
          <w:szCs w:val="21"/>
        </w:rPr>
        <w:t xml:space="preserve">gemeinsam mit </w:t>
      </w:r>
      <w:r w:rsidRPr="003D7D0F">
        <w:rPr>
          <w:szCs w:val="21"/>
        </w:rPr>
        <w:t>junge</w:t>
      </w:r>
      <w:r>
        <w:rPr>
          <w:szCs w:val="21"/>
        </w:rPr>
        <w:t>n</w:t>
      </w:r>
      <w:r w:rsidRPr="003D7D0F">
        <w:rPr>
          <w:szCs w:val="21"/>
        </w:rPr>
        <w:t xml:space="preserve"> Athleten </w:t>
      </w:r>
      <w:r>
        <w:rPr>
          <w:szCs w:val="21"/>
        </w:rPr>
        <w:t xml:space="preserve">und ihrem Umfeld zu </w:t>
      </w:r>
      <w:r w:rsidRPr="003D7D0F">
        <w:rPr>
          <w:szCs w:val="21"/>
        </w:rPr>
        <w:t xml:space="preserve">tragfähige Entscheidungen zu </w:t>
      </w:r>
      <w:r>
        <w:rPr>
          <w:szCs w:val="21"/>
        </w:rPr>
        <w:t>gelangen</w:t>
      </w:r>
      <w:r w:rsidRPr="003D7D0F">
        <w:rPr>
          <w:szCs w:val="21"/>
        </w:rPr>
        <w:t>.</w:t>
      </w:r>
      <w:r>
        <w:rPr>
          <w:szCs w:val="21"/>
        </w:rPr>
        <w:t xml:space="preserve"> </w:t>
      </w:r>
      <w:proofErr w:type="spellStart"/>
      <w:r w:rsidRPr="003D7D0F">
        <w:rPr>
          <w:szCs w:val="21"/>
        </w:rPr>
        <w:t>Liba</w:t>
      </w:r>
      <w:proofErr w:type="spellEnd"/>
      <w:r w:rsidRPr="003D7D0F">
        <w:rPr>
          <w:szCs w:val="21"/>
        </w:rPr>
        <w:t xml:space="preserve"> </w:t>
      </w:r>
      <w:proofErr w:type="spellStart"/>
      <w:r w:rsidRPr="003D7D0F">
        <w:rPr>
          <w:szCs w:val="21"/>
        </w:rPr>
        <w:t>Sheeran</w:t>
      </w:r>
      <w:proofErr w:type="spellEnd"/>
      <w:r w:rsidRPr="003D7D0F">
        <w:rPr>
          <w:szCs w:val="21"/>
        </w:rPr>
        <w:t xml:space="preserve"> </w:t>
      </w:r>
      <w:r w:rsidRPr="003D7D0F">
        <w:rPr>
          <w:szCs w:val="21"/>
        </w:rPr>
        <w:lastRenderedPageBreak/>
        <w:t xml:space="preserve">(Universität Cardiff) wies darauf hin, dass junge Athleten ein dreifach erhöhtes Risiko zur Entwicklung von Low Back </w:t>
      </w:r>
      <w:proofErr w:type="spellStart"/>
      <w:r w:rsidRPr="003D7D0F">
        <w:rPr>
          <w:szCs w:val="21"/>
        </w:rPr>
        <w:t>Pain</w:t>
      </w:r>
      <w:proofErr w:type="spellEnd"/>
      <w:r w:rsidRPr="003D7D0F">
        <w:rPr>
          <w:szCs w:val="21"/>
        </w:rPr>
        <w:t xml:space="preserve"> (LBP) haben.</w:t>
      </w:r>
    </w:p>
    <w:p w14:paraId="5DB65FCB" w14:textId="77777777" w:rsidR="00D65F06" w:rsidRDefault="00D65F06" w:rsidP="00CC405F">
      <w:pPr>
        <w:rPr>
          <w:szCs w:val="21"/>
        </w:rPr>
      </w:pPr>
    </w:p>
    <w:p w14:paraId="385CF9B6" w14:textId="1226B7B6" w:rsidR="00BB583C" w:rsidRDefault="00245F14" w:rsidP="00CC405F">
      <w:pPr>
        <w:rPr>
          <w:szCs w:val="21"/>
        </w:rPr>
      </w:pPr>
      <w:r>
        <w:rPr>
          <w:b/>
          <w:szCs w:val="21"/>
        </w:rPr>
        <w:t>Praktische Umsetzung</w:t>
      </w:r>
      <w:r w:rsidR="008D170B" w:rsidRPr="008D170B">
        <w:rPr>
          <w:b/>
          <w:szCs w:val="21"/>
        </w:rPr>
        <w:br/>
      </w:r>
      <w:r w:rsidR="00B73C4F">
        <w:rPr>
          <w:szCs w:val="21"/>
        </w:rPr>
        <w:t xml:space="preserve">Am dritten Tag konnten die Teilnehmer </w:t>
      </w:r>
      <w:r w:rsidR="00142392">
        <w:rPr>
          <w:szCs w:val="21"/>
        </w:rPr>
        <w:t xml:space="preserve">im </w:t>
      </w:r>
      <w:r w:rsidR="00142392" w:rsidRPr="00142392">
        <w:rPr>
          <w:szCs w:val="21"/>
        </w:rPr>
        <w:t xml:space="preserve">Universitäts- und Landessportzentrum </w:t>
      </w:r>
      <w:proofErr w:type="spellStart"/>
      <w:r w:rsidR="00142392" w:rsidRPr="00142392">
        <w:rPr>
          <w:szCs w:val="21"/>
        </w:rPr>
        <w:t>Rif</w:t>
      </w:r>
      <w:proofErr w:type="spellEnd"/>
      <w:r w:rsidR="00142392" w:rsidRPr="00142392">
        <w:rPr>
          <w:szCs w:val="21"/>
        </w:rPr>
        <w:t xml:space="preserve"> </w:t>
      </w:r>
      <w:r w:rsidR="004711A5">
        <w:rPr>
          <w:szCs w:val="21"/>
        </w:rPr>
        <w:t xml:space="preserve">das erworbene Wissen </w:t>
      </w:r>
      <w:r w:rsidR="00142392">
        <w:rPr>
          <w:szCs w:val="21"/>
        </w:rPr>
        <w:t xml:space="preserve">in drei Workshops </w:t>
      </w:r>
      <w:r w:rsidR="004711A5">
        <w:rPr>
          <w:szCs w:val="21"/>
        </w:rPr>
        <w:t>vertiefen.</w:t>
      </w:r>
      <w:r w:rsidR="00B73C4F">
        <w:rPr>
          <w:szCs w:val="21"/>
        </w:rPr>
        <w:t xml:space="preserve"> Das Spektrum reichte von der Therapie der </w:t>
      </w:r>
      <w:r w:rsidR="004032BB">
        <w:rPr>
          <w:szCs w:val="21"/>
        </w:rPr>
        <w:t>Werfer</w:t>
      </w:r>
      <w:r w:rsidR="00EA60F3">
        <w:rPr>
          <w:szCs w:val="21"/>
        </w:rPr>
        <w:t>-</w:t>
      </w:r>
      <w:r w:rsidR="004032BB">
        <w:rPr>
          <w:szCs w:val="21"/>
        </w:rPr>
        <w:t>Schulter</w:t>
      </w:r>
      <w:r w:rsidR="00B73C4F">
        <w:rPr>
          <w:szCs w:val="21"/>
        </w:rPr>
        <w:t xml:space="preserve"> über Leistenschmerzen bis zum Rumpftraining mit und ohne Rückenschmerzen.</w:t>
      </w:r>
    </w:p>
    <w:p w14:paraId="604C1E3D" w14:textId="77777777" w:rsidR="00B73C4F" w:rsidRDefault="00B73C4F" w:rsidP="00CC405F">
      <w:pPr>
        <w:rPr>
          <w:szCs w:val="21"/>
        </w:rPr>
      </w:pPr>
    </w:p>
    <w:p w14:paraId="7BD16908" w14:textId="77777777" w:rsidR="00A149DA" w:rsidRDefault="006F6F6E">
      <w:pPr>
        <w:rPr>
          <w:szCs w:val="21"/>
        </w:rPr>
      </w:pPr>
      <w:r>
        <w:rPr>
          <w:szCs w:val="21"/>
        </w:rPr>
        <w:t xml:space="preserve">Der diesjährige </w:t>
      </w:r>
      <w:r w:rsidR="00245F14">
        <w:rPr>
          <w:szCs w:val="21"/>
        </w:rPr>
        <w:t xml:space="preserve">Kongress </w:t>
      </w:r>
      <w:r>
        <w:rPr>
          <w:szCs w:val="21"/>
        </w:rPr>
        <w:t xml:space="preserve">wurde </w:t>
      </w:r>
      <w:r w:rsidR="00245F14">
        <w:rPr>
          <w:szCs w:val="21"/>
        </w:rPr>
        <w:t xml:space="preserve">als „Green Meeting“ </w:t>
      </w:r>
      <w:r w:rsidR="00026CEE">
        <w:rPr>
          <w:szCs w:val="21"/>
        </w:rPr>
        <w:t>zertifiziert:</w:t>
      </w:r>
      <w:r w:rsidR="00510C66">
        <w:rPr>
          <w:szCs w:val="21"/>
        </w:rPr>
        <w:t xml:space="preserve"> Von der Anreise über die Unterkünfte bis zur Verpflegung </w:t>
      </w:r>
      <w:r w:rsidR="00026CEE">
        <w:rPr>
          <w:szCs w:val="21"/>
        </w:rPr>
        <w:t>wurde auf Nachhaltigkeit geachtet.</w:t>
      </w:r>
    </w:p>
    <w:p w14:paraId="7BAAC971" w14:textId="77777777" w:rsidR="00A149DA" w:rsidRDefault="00A149DA"/>
    <w:p w14:paraId="77AB9EA3" w14:textId="74A7A53C" w:rsidR="006D65AB" w:rsidRPr="00A149DA" w:rsidRDefault="00A149DA">
      <w:pPr>
        <w:rPr>
          <w:szCs w:val="21"/>
        </w:rPr>
      </w:pPr>
      <w:r>
        <w:t>„</w:t>
      </w:r>
      <w:r w:rsidR="002C039C">
        <w:t xml:space="preserve">Mit sechs erfolgreichen </w:t>
      </w:r>
      <w:r w:rsidR="00A90726">
        <w:t>Symposi</w:t>
      </w:r>
      <w:r w:rsidR="002C039C">
        <w:t>en</w:t>
      </w:r>
      <w:r w:rsidR="004711A5">
        <w:t xml:space="preserve"> und </w:t>
      </w:r>
      <w:r w:rsidR="002C039C">
        <w:t xml:space="preserve">dem </w:t>
      </w:r>
      <w:r w:rsidR="00D83948" w:rsidRPr="00D83948">
        <w:t xml:space="preserve">Master </w:t>
      </w:r>
      <w:proofErr w:type="spellStart"/>
      <w:r w:rsidR="00D83948" w:rsidRPr="00D83948">
        <w:t>of</w:t>
      </w:r>
      <w:proofErr w:type="spellEnd"/>
      <w:r w:rsidR="00D83948" w:rsidRPr="00D83948">
        <w:t xml:space="preserve"> Science </w:t>
      </w:r>
      <w:proofErr w:type="spellStart"/>
      <w:r w:rsidR="00D83948" w:rsidRPr="00D83948">
        <w:t>Sportsphysiotherapy</w:t>
      </w:r>
      <w:proofErr w:type="spellEnd"/>
      <w:r w:rsidR="00D83948" w:rsidRPr="00D83948">
        <w:t xml:space="preserve"> </w:t>
      </w:r>
      <w:r w:rsidR="004711A5">
        <w:t xml:space="preserve">hat sich Salzburg </w:t>
      </w:r>
      <w:r>
        <w:t xml:space="preserve">als </w:t>
      </w:r>
      <w:r w:rsidR="004711A5">
        <w:t xml:space="preserve">Zentrum der Sportphysiotherapie </w:t>
      </w:r>
      <w:r>
        <w:t>international einen Namen gemacht</w:t>
      </w:r>
      <w:r w:rsidR="004711A5">
        <w:t>“, freute sich Erik Hogenbirk</w:t>
      </w:r>
      <w:r>
        <w:t>. Das nächste Sport-Physiotherapie Symposium ist für 2021 geplant.</w:t>
      </w:r>
    </w:p>
    <w:p w14:paraId="28DCFFD6" w14:textId="77777777" w:rsidR="004711A5" w:rsidRDefault="004711A5"/>
    <w:p w14:paraId="414F6CDD" w14:textId="0164F756" w:rsidR="004711A5" w:rsidRDefault="00D65F06">
      <w:r>
        <w:t xml:space="preserve">Weitere </w:t>
      </w:r>
      <w:r w:rsidR="004711A5">
        <w:t>Infos</w:t>
      </w:r>
      <w:r>
        <w:t>:</w:t>
      </w:r>
      <w:r w:rsidR="004711A5">
        <w:t xml:space="preserve"> </w:t>
      </w:r>
      <w:hyperlink r:id="rId7" w:history="1">
        <w:r w:rsidR="004711A5" w:rsidRPr="00AE6E2D">
          <w:rPr>
            <w:rStyle w:val="Hyperlink"/>
          </w:rPr>
          <w:t>www.ssps-org.com</w:t>
        </w:r>
      </w:hyperlink>
      <w:r w:rsidR="004711A5">
        <w:t xml:space="preserve"> und</w:t>
      </w:r>
      <w:r>
        <w:t xml:space="preserve"> </w:t>
      </w:r>
      <w:hyperlink r:id="rId8" w:history="1">
        <w:r w:rsidRPr="00D65F06">
          <w:rPr>
            <w:rStyle w:val="Hyperlink"/>
          </w:rPr>
          <w:t>sportsphysiotherapy.uni-salzburg.at</w:t>
        </w:r>
      </w:hyperlink>
    </w:p>
    <w:p w14:paraId="3043BB40" w14:textId="77777777" w:rsidR="00D65F06" w:rsidRDefault="00D65F06"/>
    <w:p w14:paraId="545283E4" w14:textId="54D3C3F4" w:rsidR="003C1FE9" w:rsidRDefault="003C1FE9">
      <w:r>
        <w:t>Hashtag: #SSPS19</w:t>
      </w:r>
    </w:p>
    <w:p w14:paraId="0DF1C7BB" w14:textId="77777777" w:rsidR="006D65AB" w:rsidRDefault="006D65AB"/>
    <w:p w14:paraId="5B1142D4" w14:textId="77777777" w:rsidR="003C1FE9" w:rsidRDefault="003C1FE9"/>
    <w:p w14:paraId="5D46EEE9" w14:textId="77777777" w:rsidR="00D83948" w:rsidRDefault="00D83948"/>
    <w:p w14:paraId="0F8815CC" w14:textId="4BB79C8E" w:rsidR="00B004B4" w:rsidRDefault="00E2095C">
      <w:pPr>
        <w:pStyle w:val="berschrift"/>
      </w:pPr>
      <w:r w:rsidRPr="001937FB">
        <w:t>Bildtext:</w:t>
      </w:r>
      <w:r w:rsidR="001E7698" w:rsidRPr="001937FB">
        <w:t xml:space="preserve"> </w:t>
      </w:r>
    </w:p>
    <w:p w14:paraId="7AF8BA28" w14:textId="77777777" w:rsidR="00D83948" w:rsidRDefault="00D83948" w:rsidP="00D83948">
      <w:r w:rsidRPr="00FB610E">
        <w:rPr>
          <w:b/>
        </w:rPr>
        <w:t>Salzburger-Sport-Physiotherapie-Symposium</w:t>
      </w:r>
      <w:r>
        <w:rPr>
          <w:b/>
        </w:rPr>
        <w:t>-AudiMax.jpg:</w:t>
      </w:r>
      <w:r w:rsidRPr="00EA60F3">
        <w:t xml:space="preserve"> Ein int</w:t>
      </w:r>
      <w:r>
        <w:t>eressiertes Fachpublikum folgte</w:t>
      </w:r>
      <w:r w:rsidRPr="00EA60F3">
        <w:t xml:space="preserve"> den Vorträgen </w:t>
      </w:r>
      <w:r>
        <w:t xml:space="preserve">beim </w:t>
      </w:r>
      <w:r w:rsidRPr="00EA60F3">
        <w:t xml:space="preserve">sechsten Salzburger Sport-Physiotherapie Symposium im </w:t>
      </w:r>
      <w:proofErr w:type="spellStart"/>
      <w:r w:rsidRPr="00EA60F3">
        <w:t>AudiMax</w:t>
      </w:r>
      <w:proofErr w:type="spellEnd"/>
      <w:r w:rsidRPr="00EA60F3">
        <w:t>.</w:t>
      </w:r>
    </w:p>
    <w:p w14:paraId="330A838C" w14:textId="77777777" w:rsidR="00D83948" w:rsidRDefault="00D83948" w:rsidP="00D83948">
      <w:pPr>
        <w:rPr>
          <w:b/>
        </w:rPr>
      </w:pPr>
    </w:p>
    <w:p w14:paraId="6B77A770" w14:textId="77777777" w:rsidR="00D83948" w:rsidRDefault="00D83948" w:rsidP="00D83948">
      <w:r w:rsidRPr="00FB610E">
        <w:rPr>
          <w:b/>
        </w:rPr>
        <w:t>Salzburger-Sport-Physiotherapie-Symposium</w:t>
      </w:r>
      <w:r>
        <w:rPr>
          <w:b/>
        </w:rPr>
        <w:t>-Dialog.jpg:</w:t>
      </w:r>
      <w:r w:rsidRPr="00EA60F3">
        <w:t xml:space="preserve"> </w:t>
      </w:r>
      <w:r>
        <w:t xml:space="preserve">Das </w:t>
      </w:r>
      <w:r w:rsidRPr="00EA60F3">
        <w:t>sechste Salzburger Sport-Physiotherapie Symposium</w:t>
      </w:r>
      <w:r>
        <w:t xml:space="preserve"> bot ausreichend Möglichkeiten zum fachlichen Austausch.</w:t>
      </w:r>
    </w:p>
    <w:p w14:paraId="594B63D7" w14:textId="77777777" w:rsidR="00D83948" w:rsidRDefault="00D83948" w:rsidP="00D83948"/>
    <w:p w14:paraId="3C4203C6" w14:textId="77777777" w:rsidR="00D83948" w:rsidRDefault="00D83948" w:rsidP="00D83948">
      <w:r w:rsidRPr="00FB610E">
        <w:rPr>
          <w:b/>
        </w:rPr>
        <w:t>Salzburger-Sport-Physiotherapie-Symposium</w:t>
      </w:r>
      <w:r>
        <w:rPr>
          <w:b/>
        </w:rPr>
        <w:t>-Eroeffnung.jpg:</w:t>
      </w:r>
      <w:r w:rsidRPr="00EA60F3">
        <w:t xml:space="preserve"> </w:t>
      </w:r>
      <w:r w:rsidRPr="002411B4">
        <w:t xml:space="preserve">Erich Müller vom </w:t>
      </w:r>
      <w:proofErr w:type="spellStart"/>
      <w:r w:rsidRPr="002411B4">
        <w:t>Interfakultären</w:t>
      </w:r>
      <w:proofErr w:type="spellEnd"/>
      <w:r w:rsidRPr="002411B4">
        <w:t xml:space="preserve"> Fachbereich Sport- und Bewegungswissenschaft</w:t>
      </w:r>
      <w:r>
        <w:t xml:space="preserve"> der Uni Salzburg eröffnete das </w:t>
      </w:r>
      <w:r w:rsidRPr="00EA60F3">
        <w:t>sechste Salzburger Sport-Physiotherapie Symposium</w:t>
      </w:r>
      <w:r>
        <w:t>.</w:t>
      </w:r>
    </w:p>
    <w:p w14:paraId="26C5EE85" w14:textId="77777777" w:rsidR="00D83948" w:rsidRDefault="00D83948" w:rsidP="00D83948">
      <w:pPr>
        <w:rPr>
          <w:b/>
        </w:rPr>
      </w:pPr>
    </w:p>
    <w:p w14:paraId="125C1B2B" w14:textId="77777777" w:rsidR="00D83948" w:rsidRDefault="00D83948" w:rsidP="00D83948">
      <w:r w:rsidRPr="00FB610E">
        <w:rPr>
          <w:b/>
        </w:rPr>
        <w:t>Salzburger-Sport-Physiotherapie-Symposium</w:t>
      </w:r>
      <w:r>
        <w:rPr>
          <w:b/>
        </w:rPr>
        <w:t>-Gruppe.jpg:</w:t>
      </w:r>
      <w:r w:rsidRPr="00467562">
        <w:t xml:space="preserve"> </w:t>
      </w:r>
      <w:r>
        <w:t xml:space="preserve">Vortragende und Organisatoren des </w:t>
      </w:r>
      <w:r w:rsidRPr="00EA60F3">
        <w:t>sechsten Salzburger Sport-Physiotherapie Symposium</w:t>
      </w:r>
      <w:r>
        <w:t xml:space="preserve"> (von links): </w:t>
      </w:r>
      <w:r w:rsidRPr="00467562">
        <w:t xml:space="preserve">Erich Müller, Lisa Steidl-Müller, Phil Glasgow, Christian </w:t>
      </w:r>
      <w:proofErr w:type="spellStart"/>
      <w:r w:rsidRPr="00467562">
        <w:t>Raschner</w:t>
      </w:r>
      <w:proofErr w:type="spellEnd"/>
      <w:r w:rsidRPr="00467562">
        <w:t xml:space="preserve">, Silvio Lorenzetti, </w:t>
      </w:r>
      <w:proofErr w:type="spellStart"/>
      <w:r w:rsidRPr="00467562">
        <w:t>Liba</w:t>
      </w:r>
      <w:proofErr w:type="spellEnd"/>
      <w:r w:rsidRPr="00467562">
        <w:t xml:space="preserve"> </w:t>
      </w:r>
      <w:proofErr w:type="spellStart"/>
      <w:r w:rsidRPr="00467562">
        <w:t>Sheeran</w:t>
      </w:r>
      <w:proofErr w:type="spellEnd"/>
      <w:r w:rsidRPr="00467562">
        <w:t xml:space="preserve">, Hermann </w:t>
      </w:r>
      <w:proofErr w:type="spellStart"/>
      <w:r w:rsidRPr="00467562">
        <w:t>Schwameder</w:t>
      </w:r>
      <w:proofErr w:type="spellEnd"/>
      <w:r w:rsidRPr="00467562">
        <w:t xml:space="preserve">, Evert </w:t>
      </w:r>
      <w:proofErr w:type="spellStart"/>
      <w:r w:rsidRPr="00467562">
        <w:t>Verhagen</w:t>
      </w:r>
      <w:proofErr w:type="spellEnd"/>
      <w:r w:rsidRPr="00467562">
        <w:t xml:space="preserve">, Erik Hogenbirk, Rod </w:t>
      </w:r>
      <w:proofErr w:type="spellStart"/>
      <w:r w:rsidRPr="00467562">
        <w:t>Whiteley</w:t>
      </w:r>
      <w:proofErr w:type="spellEnd"/>
      <w:r w:rsidRPr="00467562">
        <w:t>, Gerald Rainer-Mitterbauer</w:t>
      </w:r>
      <w:r>
        <w:t xml:space="preserve"> und</w:t>
      </w:r>
      <w:r w:rsidRPr="00467562">
        <w:t xml:space="preserve"> Karl Lochner.</w:t>
      </w:r>
    </w:p>
    <w:p w14:paraId="685F7683" w14:textId="77777777" w:rsidR="00D83948" w:rsidRDefault="00D83948" w:rsidP="00D83948"/>
    <w:p w14:paraId="31611824" w14:textId="1B86CA43" w:rsidR="00A149DA" w:rsidRDefault="00A149DA" w:rsidP="00A149DA">
      <w:r w:rsidRPr="00FB610E">
        <w:rPr>
          <w:b/>
        </w:rPr>
        <w:t>Salzburger-Sport-Physiotherapie-Symposium</w:t>
      </w:r>
      <w:r w:rsidR="004D2657">
        <w:rPr>
          <w:b/>
        </w:rPr>
        <w:t>-Nachwuchsakademie.</w:t>
      </w:r>
      <w:r>
        <w:rPr>
          <w:b/>
        </w:rPr>
        <w:t>jpg:</w:t>
      </w:r>
      <w:r w:rsidRPr="00EA60F3">
        <w:t xml:space="preserve"> </w:t>
      </w:r>
      <w:r w:rsidR="004D2657" w:rsidRPr="004D2657">
        <w:t xml:space="preserve">Am Freitagvormittag konnte eine Abordnung die Nachwuchs-Akademie von RB Salzburg besuchen, wo </w:t>
      </w:r>
      <w:r w:rsidR="004D2657">
        <w:t xml:space="preserve">der leitende </w:t>
      </w:r>
      <w:proofErr w:type="spellStart"/>
      <w:r w:rsidR="004D2657">
        <w:t>Sportphysio</w:t>
      </w:r>
      <w:proofErr w:type="spellEnd"/>
      <w:r w:rsidR="004D2657">
        <w:t xml:space="preserve"> und SSPS-Vortragende </w:t>
      </w:r>
      <w:r w:rsidR="004D2657" w:rsidRPr="004D2657">
        <w:t>James O’Brien Einblick in die Praxis gab.</w:t>
      </w:r>
    </w:p>
    <w:p w14:paraId="3C4F45BE" w14:textId="77777777" w:rsidR="004D2657" w:rsidRDefault="004D2657" w:rsidP="004D2657"/>
    <w:p w14:paraId="48334F8F" w14:textId="77777777" w:rsidR="004D2657" w:rsidRDefault="004D2657" w:rsidP="004D2657">
      <w:r w:rsidRPr="00FB610E">
        <w:rPr>
          <w:b/>
        </w:rPr>
        <w:t>Salzburger-Sport-Physiotherapie-Symposium</w:t>
      </w:r>
      <w:r>
        <w:rPr>
          <w:b/>
        </w:rPr>
        <w:t>-NaWi.jpg:</w:t>
      </w:r>
      <w:r w:rsidRPr="00EA60F3">
        <w:t xml:space="preserve"> </w:t>
      </w:r>
      <w:r>
        <w:t xml:space="preserve">Die Naturwissenschaftliche Fakultät der Universität Salzburg war ein idealer Ort für das </w:t>
      </w:r>
      <w:r w:rsidRPr="00EA60F3">
        <w:t>Sport-Physiotherapie Symposium</w:t>
      </w:r>
      <w:r>
        <w:t>, das diesmal als „Green Event“ veranstaltet wurde.</w:t>
      </w:r>
    </w:p>
    <w:p w14:paraId="1D0A1DF2" w14:textId="77777777" w:rsidR="004D2657" w:rsidRDefault="004D2657" w:rsidP="00A149DA"/>
    <w:p w14:paraId="3D50571A" w14:textId="4828A502" w:rsidR="004D2657" w:rsidRDefault="004D2657" w:rsidP="004D2657">
      <w:r w:rsidRPr="00FB610E">
        <w:rPr>
          <w:b/>
        </w:rPr>
        <w:t>Salzburger-Sport-Physiotherapie-Symposium</w:t>
      </w:r>
      <w:r>
        <w:rPr>
          <w:b/>
        </w:rPr>
        <w:t>-Symbol.jpg:</w:t>
      </w:r>
      <w:r w:rsidRPr="00EA60F3">
        <w:t xml:space="preserve"> </w:t>
      </w:r>
      <w:r>
        <w:t xml:space="preserve">„Junge </w:t>
      </w:r>
      <w:proofErr w:type="spellStart"/>
      <w:r>
        <w:t>Athlethen</w:t>
      </w:r>
      <w:proofErr w:type="spellEnd"/>
      <w:r>
        <w:t xml:space="preserve">“ standen im Mittelpunkt des </w:t>
      </w:r>
      <w:r w:rsidRPr="00EA60F3">
        <w:t xml:space="preserve">sechsten </w:t>
      </w:r>
      <w:r w:rsidR="00580BC6">
        <w:t xml:space="preserve">Internationalen </w:t>
      </w:r>
      <w:r w:rsidRPr="00EA60F3">
        <w:t>Salzburger Sport-Physiotherapie Symposium</w:t>
      </w:r>
      <w:r>
        <w:t>s.</w:t>
      </w:r>
    </w:p>
    <w:p w14:paraId="0A54197B" w14:textId="77777777" w:rsidR="00467562" w:rsidRPr="00425494" w:rsidRDefault="00467562"/>
    <w:p w14:paraId="60AFE265" w14:textId="2A6811A6" w:rsidR="00516E20" w:rsidRPr="00E73167" w:rsidRDefault="002F14AE" w:rsidP="00054EB8">
      <w:pPr>
        <w:pStyle w:val="Textkrper"/>
        <w:spacing w:after="0"/>
        <w:rPr>
          <w:iCs/>
          <w:szCs w:val="21"/>
        </w:rPr>
      </w:pPr>
      <w:r>
        <w:rPr>
          <w:iCs/>
          <w:szCs w:val="21"/>
        </w:rPr>
        <w:lastRenderedPageBreak/>
        <w:t>Copyright: Universität Salzburg.</w:t>
      </w:r>
      <w:r w:rsidR="00D83948" w:rsidRPr="00D83948">
        <w:t xml:space="preserve"> </w:t>
      </w:r>
      <w:r w:rsidR="00D83948">
        <w:t xml:space="preserve">Fotograf: </w:t>
      </w:r>
      <w:r w:rsidR="00D83948" w:rsidRPr="00D83948">
        <w:rPr>
          <w:iCs/>
          <w:szCs w:val="21"/>
        </w:rPr>
        <w:t>R</w:t>
      </w:r>
      <w:r w:rsidR="00D83948">
        <w:rPr>
          <w:iCs/>
          <w:szCs w:val="21"/>
        </w:rPr>
        <w:t>ü</w:t>
      </w:r>
      <w:r w:rsidR="00D83948" w:rsidRPr="00D83948">
        <w:rPr>
          <w:iCs/>
          <w:szCs w:val="21"/>
        </w:rPr>
        <w:t>diger Jahnel</w:t>
      </w:r>
      <w:r w:rsidR="00D83948">
        <w:rPr>
          <w:iCs/>
          <w:szCs w:val="21"/>
        </w:rPr>
        <w:t>.</w:t>
      </w:r>
      <w:r>
        <w:rPr>
          <w:iCs/>
          <w:szCs w:val="21"/>
        </w:rPr>
        <w:t xml:space="preserve"> </w:t>
      </w:r>
      <w:r w:rsidR="00516E20" w:rsidRPr="00E73167">
        <w:rPr>
          <w:iCs/>
          <w:szCs w:val="21"/>
        </w:rPr>
        <w:t xml:space="preserve">Abdruck </w:t>
      </w:r>
      <w:r w:rsidR="00516E20">
        <w:rPr>
          <w:iCs/>
          <w:szCs w:val="21"/>
        </w:rPr>
        <w:t xml:space="preserve">der Bilder </w:t>
      </w:r>
      <w:r w:rsidR="00516E20" w:rsidRPr="00E73167">
        <w:rPr>
          <w:iCs/>
          <w:szCs w:val="21"/>
        </w:rPr>
        <w:t>honorarfrei in Verbindung mit der Universität Salzburg. Angabe des B</w:t>
      </w:r>
      <w:r w:rsidR="00516E20">
        <w:rPr>
          <w:iCs/>
          <w:szCs w:val="21"/>
        </w:rPr>
        <w:t>ildhinweises ist Voraussetzung.</w:t>
      </w:r>
    </w:p>
    <w:p w14:paraId="7E5B48ED" w14:textId="77777777" w:rsidR="006748EB" w:rsidRDefault="006748EB" w:rsidP="006748EB"/>
    <w:p w14:paraId="2E16EFFC" w14:textId="77777777" w:rsidR="00054EB8" w:rsidRDefault="00054EB8" w:rsidP="006748EB"/>
    <w:p w14:paraId="0F09B4C5" w14:textId="77777777" w:rsidR="00683F04" w:rsidRPr="006748EB" w:rsidRDefault="00683F04" w:rsidP="006748EB"/>
    <w:p w14:paraId="0268A909" w14:textId="77777777" w:rsidR="00B004B4" w:rsidRDefault="00E2095C">
      <w:pPr>
        <w:pStyle w:val="berschrift"/>
      </w:pPr>
      <w:r>
        <w:t>Rückfragehinweis für die Redaktionen:</w:t>
      </w:r>
    </w:p>
    <w:p w14:paraId="3F7DCC74" w14:textId="1D42C89E" w:rsidR="00D65F06" w:rsidRDefault="00CC405F" w:rsidP="00CC405F">
      <w:pPr>
        <w:rPr>
          <w:szCs w:val="21"/>
        </w:rPr>
      </w:pPr>
      <w:r>
        <w:rPr>
          <w:szCs w:val="21"/>
        </w:rPr>
        <w:t xml:space="preserve">Universität Salzburg, </w:t>
      </w:r>
      <w:r w:rsidR="00730ADC">
        <w:rPr>
          <w:szCs w:val="21"/>
        </w:rPr>
        <w:t xml:space="preserve">Geschäftsführer UL </w:t>
      </w:r>
      <w:proofErr w:type="spellStart"/>
      <w:r w:rsidR="00730ADC">
        <w:rPr>
          <w:szCs w:val="21"/>
        </w:rPr>
        <w:t>Sportsphysiotherapy</w:t>
      </w:r>
      <w:proofErr w:type="spellEnd"/>
      <w:r w:rsidR="00D10471">
        <w:rPr>
          <w:szCs w:val="21"/>
        </w:rPr>
        <w:t xml:space="preserve"> </w:t>
      </w:r>
      <w:proofErr w:type="spellStart"/>
      <w:r w:rsidR="00D10471">
        <w:rPr>
          <w:szCs w:val="21"/>
        </w:rPr>
        <w:t>Drs</w:t>
      </w:r>
      <w:proofErr w:type="spellEnd"/>
      <w:r w:rsidR="00D10471">
        <w:rPr>
          <w:szCs w:val="21"/>
        </w:rPr>
        <w:t>. Erik Hogenbirk, Telefon 00</w:t>
      </w:r>
      <w:r>
        <w:rPr>
          <w:szCs w:val="21"/>
        </w:rPr>
        <w:t xml:space="preserve">43/662/8044-4866, Mail </w:t>
      </w:r>
      <w:hyperlink r:id="rId9" w:history="1">
        <w:r>
          <w:rPr>
            <w:rStyle w:val="Hyperlink"/>
          </w:rPr>
          <w:t>erik.hogenbirk@sbg.ac.at</w:t>
        </w:r>
      </w:hyperlink>
      <w:r>
        <w:rPr>
          <w:szCs w:val="21"/>
        </w:rPr>
        <w:t xml:space="preserve"> </w:t>
      </w:r>
      <w:r>
        <w:rPr>
          <w:szCs w:val="21"/>
        </w:rPr>
        <w:br/>
        <w:t>Pzwei.</w:t>
      </w:r>
      <w:r w:rsidR="00D10471">
        <w:rPr>
          <w:szCs w:val="21"/>
        </w:rPr>
        <w:t xml:space="preserve"> </w:t>
      </w:r>
      <w:r>
        <w:rPr>
          <w:szCs w:val="21"/>
        </w:rPr>
        <w:t xml:space="preserve">Pressearbeit, </w:t>
      </w:r>
      <w:r w:rsidR="00D65F06">
        <w:rPr>
          <w:szCs w:val="21"/>
        </w:rPr>
        <w:t>Werner F. Sommer</w:t>
      </w:r>
      <w:r w:rsidR="00D10471">
        <w:rPr>
          <w:szCs w:val="21"/>
        </w:rPr>
        <w:t>, Telefon 00</w:t>
      </w:r>
      <w:r>
        <w:rPr>
          <w:szCs w:val="21"/>
        </w:rPr>
        <w:t>43/</w:t>
      </w:r>
      <w:r w:rsidR="000675CF">
        <w:rPr>
          <w:szCs w:val="21"/>
        </w:rPr>
        <w:t>699</w:t>
      </w:r>
      <w:r>
        <w:rPr>
          <w:szCs w:val="21"/>
        </w:rPr>
        <w:t>/</w:t>
      </w:r>
      <w:r w:rsidR="000675CF">
        <w:rPr>
          <w:szCs w:val="21"/>
        </w:rPr>
        <w:t>1</w:t>
      </w:r>
      <w:r w:rsidR="00D65F06">
        <w:rPr>
          <w:szCs w:val="21"/>
        </w:rPr>
        <w:t>0254817</w:t>
      </w:r>
      <w:r>
        <w:rPr>
          <w:szCs w:val="21"/>
        </w:rPr>
        <w:t>, Mail</w:t>
      </w:r>
      <w:r w:rsidR="00D65F06">
        <w:rPr>
          <w:szCs w:val="21"/>
        </w:rPr>
        <w:t xml:space="preserve"> </w:t>
      </w:r>
      <w:hyperlink r:id="rId10" w:history="1">
        <w:r w:rsidR="00D65F06" w:rsidRPr="002C2250">
          <w:rPr>
            <w:rStyle w:val="Hyperlink"/>
            <w:szCs w:val="21"/>
          </w:rPr>
          <w:t>werner.sommer@pzwei.at</w:t>
        </w:r>
      </w:hyperlink>
    </w:p>
    <w:sectPr w:rsidR="00D65F06">
      <w:pgSz w:w="11906" w:h="16838"/>
      <w:pgMar w:top="1417" w:right="1417" w:bottom="1134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</w:abstractNum>
  <w:abstractNum w:abstractNumId="1">
    <w:nsid w:val="35163A8C"/>
    <w:multiLevelType w:val="hybridMultilevel"/>
    <w:tmpl w:val="8222E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57EC1"/>
    <w:multiLevelType w:val="hybridMultilevel"/>
    <w:tmpl w:val="F14EC5D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B4"/>
    <w:rsid w:val="00005BAE"/>
    <w:rsid w:val="00026CEE"/>
    <w:rsid w:val="000470DA"/>
    <w:rsid w:val="00054EB8"/>
    <w:rsid w:val="000576F2"/>
    <w:rsid w:val="000675CF"/>
    <w:rsid w:val="00082942"/>
    <w:rsid w:val="000B7DEF"/>
    <w:rsid w:val="000F1D93"/>
    <w:rsid w:val="000F7D04"/>
    <w:rsid w:val="00117019"/>
    <w:rsid w:val="00123EFC"/>
    <w:rsid w:val="001415AE"/>
    <w:rsid w:val="00142392"/>
    <w:rsid w:val="00143071"/>
    <w:rsid w:val="00163F40"/>
    <w:rsid w:val="001937FB"/>
    <w:rsid w:val="001B01C8"/>
    <w:rsid w:val="001B54CD"/>
    <w:rsid w:val="001E7698"/>
    <w:rsid w:val="00211D09"/>
    <w:rsid w:val="0023197A"/>
    <w:rsid w:val="002411B4"/>
    <w:rsid w:val="00245F14"/>
    <w:rsid w:val="00264900"/>
    <w:rsid w:val="00264E2C"/>
    <w:rsid w:val="00267E39"/>
    <w:rsid w:val="00281C35"/>
    <w:rsid w:val="00286967"/>
    <w:rsid w:val="0029304C"/>
    <w:rsid w:val="002A0421"/>
    <w:rsid w:val="002C039C"/>
    <w:rsid w:val="002C127E"/>
    <w:rsid w:val="002E18AF"/>
    <w:rsid w:val="002E34D5"/>
    <w:rsid w:val="002F14AE"/>
    <w:rsid w:val="002F7F9D"/>
    <w:rsid w:val="0032358A"/>
    <w:rsid w:val="00374E60"/>
    <w:rsid w:val="00394C74"/>
    <w:rsid w:val="003966B8"/>
    <w:rsid w:val="003A5971"/>
    <w:rsid w:val="003A5D9A"/>
    <w:rsid w:val="003C1FE9"/>
    <w:rsid w:val="003D7D0F"/>
    <w:rsid w:val="003E6FDE"/>
    <w:rsid w:val="004032BB"/>
    <w:rsid w:val="00425494"/>
    <w:rsid w:val="00443E3A"/>
    <w:rsid w:val="00467562"/>
    <w:rsid w:val="004711A5"/>
    <w:rsid w:val="004A3702"/>
    <w:rsid w:val="004A7A82"/>
    <w:rsid w:val="004B37EE"/>
    <w:rsid w:val="004D2657"/>
    <w:rsid w:val="00510C66"/>
    <w:rsid w:val="005162E8"/>
    <w:rsid w:val="00516E20"/>
    <w:rsid w:val="00547B69"/>
    <w:rsid w:val="00560D03"/>
    <w:rsid w:val="00580BC6"/>
    <w:rsid w:val="00585F12"/>
    <w:rsid w:val="00590020"/>
    <w:rsid w:val="005953DA"/>
    <w:rsid w:val="005B02F0"/>
    <w:rsid w:val="005C78E3"/>
    <w:rsid w:val="005E151E"/>
    <w:rsid w:val="00603CAA"/>
    <w:rsid w:val="006516BD"/>
    <w:rsid w:val="006658D2"/>
    <w:rsid w:val="006748EB"/>
    <w:rsid w:val="00675A61"/>
    <w:rsid w:val="0067686C"/>
    <w:rsid w:val="00683F04"/>
    <w:rsid w:val="006846B2"/>
    <w:rsid w:val="0069739F"/>
    <w:rsid w:val="006D0199"/>
    <w:rsid w:val="006D65AB"/>
    <w:rsid w:val="006F6F6E"/>
    <w:rsid w:val="00703C20"/>
    <w:rsid w:val="007145C4"/>
    <w:rsid w:val="00715FD0"/>
    <w:rsid w:val="007265C7"/>
    <w:rsid w:val="00730ADC"/>
    <w:rsid w:val="007410E7"/>
    <w:rsid w:val="007460A4"/>
    <w:rsid w:val="007577A3"/>
    <w:rsid w:val="00780941"/>
    <w:rsid w:val="007816FB"/>
    <w:rsid w:val="007A0892"/>
    <w:rsid w:val="007A6B45"/>
    <w:rsid w:val="007F6688"/>
    <w:rsid w:val="008018D7"/>
    <w:rsid w:val="0081242A"/>
    <w:rsid w:val="00815AC8"/>
    <w:rsid w:val="00822F2C"/>
    <w:rsid w:val="00831036"/>
    <w:rsid w:val="00846C06"/>
    <w:rsid w:val="008958BD"/>
    <w:rsid w:val="008A0D9B"/>
    <w:rsid w:val="008A7842"/>
    <w:rsid w:val="008D170B"/>
    <w:rsid w:val="008E121B"/>
    <w:rsid w:val="009073C6"/>
    <w:rsid w:val="00914114"/>
    <w:rsid w:val="00934E46"/>
    <w:rsid w:val="009476BD"/>
    <w:rsid w:val="00962C89"/>
    <w:rsid w:val="0096576D"/>
    <w:rsid w:val="00976CFB"/>
    <w:rsid w:val="009A3832"/>
    <w:rsid w:val="009B6591"/>
    <w:rsid w:val="009D1F9D"/>
    <w:rsid w:val="00A11F87"/>
    <w:rsid w:val="00A149DA"/>
    <w:rsid w:val="00A25D56"/>
    <w:rsid w:val="00A303C3"/>
    <w:rsid w:val="00A346BB"/>
    <w:rsid w:val="00A44A58"/>
    <w:rsid w:val="00A44C7A"/>
    <w:rsid w:val="00A64EFF"/>
    <w:rsid w:val="00A83F77"/>
    <w:rsid w:val="00A86B38"/>
    <w:rsid w:val="00A90726"/>
    <w:rsid w:val="00A96F24"/>
    <w:rsid w:val="00AC229F"/>
    <w:rsid w:val="00AD047C"/>
    <w:rsid w:val="00B004B4"/>
    <w:rsid w:val="00B43FA0"/>
    <w:rsid w:val="00B61C67"/>
    <w:rsid w:val="00B73C4F"/>
    <w:rsid w:val="00B77097"/>
    <w:rsid w:val="00B93332"/>
    <w:rsid w:val="00BA1894"/>
    <w:rsid w:val="00BA6BA9"/>
    <w:rsid w:val="00BB583C"/>
    <w:rsid w:val="00BC1AAF"/>
    <w:rsid w:val="00BE2BD5"/>
    <w:rsid w:val="00C571B2"/>
    <w:rsid w:val="00C63A93"/>
    <w:rsid w:val="00C7483A"/>
    <w:rsid w:val="00C7763F"/>
    <w:rsid w:val="00C91E48"/>
    <w:rsid w:val="00CA214B"/>
    <w:rsid w:val="00CA7E18"/>
    <w:rsid w:val="00CC405F"/>
    <w:rsid w:val="00CF5659"/>
    <w:rsid w:val="00CF6CC9"/>
    <w:rsid w:val="00D10471"/>
    <w:rsid w:val="00D201B1"/>
    <w:rsid w:val="00D20AAE"/>
    <w:rsid w:val="00D3503F"/>
    <w:rsid w:val="00D567E1"/>
    <w:rsid w:val="00D65F06"/>
    <w:rsid w:val="00D6704D"/>
    <w:rsid w:val="00D83948"/>
    <w:rsid w:val="00D9198B"/>
    <w:rsid w:val="00DB2B38"/>
    <w:rsid w:val="00DC46DD"/>
    <w:rsid w:val="00DE12DF"/>
    <w:rsid w:val="00DE3DF5"/>
    <w:rsid w:val="00DE4005"/>
    <w:rsid w:val="00DE4DBB"/>
    <w:rsid w:val="00E2095C"/>
    <w:rsid w:val="00E41A57"/>
    <w:rsid w:val="00E544DC"/>
    <w:rsid w:val="00E60DFF"/>
    <w:rsid w:val="00E6288D"/>
    <w:rsid w:val="00E65BC1"/>
    <w:rsid w:val="00EA60F3"/>
    <w:rsid w:val="00EB6A1E"/>
    <w:rsid w:val="00ED3225"/>
    <w:rsid w:val="00EE1E1A"/>
    <w:rsid w:val="00F1699C"/>
    <w:rsid w:val="00F36319"/>
    <w:rsid w:val="00F47AB0"/>
    <w:rsid w:val="00F8136C"/>
    <w:rsid w:val="00F8709F"/>
    <w:rsid w:val="00F916CE"/>
    <w:rsid w:val="00FA68A3"/>
    <w:rsid w:val="00FB610E"/>
    <w:rsid w:val="00FB7D5F"/>
    <w:rsid w:val="00FC40E7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3D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pPr>
      <w:keepNext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numbering" w:customStyle="1" w:styleId="Liste1">
    <w:name w:val="Liste 1"/>
  </w:style>
  <w:style w:type="character" w:styleId="Hyperlink">
    <w:name w:val="Hyperlink"/>
    <w:rsid w:val="00CC405F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699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C8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C8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C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C8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pPr>
      <w:keepNext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numbering" w:customStyle="1" w:styleId="Liste1">
    <w:name w:val="Liste 1"/>
  </w:style>
  <w:style w:type="character" w:styleId="Hyperlink">
    <w:name w:val="Hyperlink"/>
    <w:rsid w:val="00CC405F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699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C8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C8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C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C8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physiotherapy.uni-salzburg.a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ps-org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rner.sommer@pzwei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hogenbirk@sbg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A587-EF3F-410C-9E30-C27975CA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Caroline Wirth</dc:creator>
  <cp:lastModifiedBy>Werner F. Sommer</cp:lastModifiedBy>
  <cp:revision>11</cp:revision>
  <cp:lastPrinted>2019-05-15T11:13:00Z</cp:lastPrinted>
  <dcterms:created xsi:type="dcterms:W3CDTF">2019-05-10T22:08:00Z</dcterms:created>
  <dcterms:modified xsi:type="dcterms:W3CDTF">2019-05-15T11:28:00Z</dcterms:modified>
  <dc:language>de-DE</dc:language>
</cp:coreProperties>
</file>