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1B09" w14:textId="77777777"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98DFDC2" w14:textId="77777777" w:rsidR="006766F3" w:rsidRDefault="007976D1" w:rsidP="006766F3">
      <w:pPr>
        <w:rPr>
          <w:lang w:val="de-DE"/>
        </w:rPr>
      </w:pPr>
      <w:r>
        <w:rPr>
          <w:lang w:val="de-DE"/>
        </w:rPr>
        <w:t>1zu1 Prototypen GmbH &amp; Co KG</w:t>
      </w:r>
    </w:p>
    <w:p w14:paraId="574D0558" w14:textId="77777777" w:rsidR="006766F3" w:rsidRDefault="006766F3" w:rsidP="006766F3">
      <w:pPr>
        <w:rPr>
          <w:lang w:val="de-DE"/>
        </w:rPr>
      </w:pPr>
    </w:p>
    <w:p w14:paraId="40D2E333" w14:textId="77777777" w:rsidR="006766F3" w:rsidRDefault="006766F3" w:rsidP="006766F3">
      <w:pPr>
        <w:rPr>
          <w:lang w:val="de-DE"/>
        </w:rPr>
      </w:pPr>
    </w:p>
    <w:p w14:paraId="7562FA62" w14:textId="3F6CB0BC" w:rsidR="00883CDC" w:rsidRDefault="00C31D55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1zu1 </w:t>
      </w:r>
      <w:r w:rsidR="00834129">
        <w:rPr>
          <w:b/>
          <w:bCs/>
          <w:lang w:val="de-DE"/>
        </w:rPr>
        <w:t>investiert sieben Millionen Euro in Erweiterung und Maschinen</w:t>
      </w:r>
    </w:p>
    <w:p w14:paraId="533D506D" w14:textId="04EBAC34" w:rsidR="006766F3" w:rsidRDefault="009A7446" w:rsidP="006766F3">
      <w:pPr>
        <w:rPr>
          <w:lang w:val="de-DE"/>
        </w:rPr>
      </w:pPr>
      <w:r>
        <w:rPr>
          <w:lang w:val="de-DE"/>
        </w:rPr>
        <w:t xml:space="preserve">Moderne </w:t>
      </w:r>
      <w:r w:rsidR="00834129">
        <w:rPr>
          <w:lang w:val="de-DE"/>
        </w:rPr>
        <w:t xml:space="preserve">Lasersinteranlage </w:t>
      </w:r>
      <w:r w:rsidR="00474EE7">
        <w:rPr>
          <w:lang w:val="de-DE"/>
        </w:rPr>
        <w:t>als größte Einzelinvestition der Firmengeschichte</w:t>
      </w:r>
    </w:p>
    <w:p w14:paraId="724353F7" w14:textId="77777777" w:rsidR="006766F3" w:rsidRDefault="006766F3" w:rsidP="006766F3">
      <w:pPr>
        <w:rPr>
          <w:lang w:val="de-DE"/>
        </w:rPr>
      </w:pPr>
    </w:p>
    <w:p w14:paraId="1BF919ED" w14:textId="141BADA9" w:rsidR="002002A9" w:rsidRDefault="00AB3C52" w:rsidP="006766F3">
      <w:pPr>
        <w:rPr>
          <w:i/>
          <w:iCs/>
          <w:lang w:val="de-DE"/>
        </w:rPr>
      </w:pPr>
      <w:r w:rsidRPr="00D2250A">
        <w:rPr>
          <w:i/>
          <w:iCs/>
        </w:rPr>
        <w:t xml:space="preserve">Dornbirn, </w:t>
      </w:r>
      <w:r w:rsidR="00D2250A" w:rsidRPr="00D2250A">
        <w:rPr>
          <w:i/>
          <w:iCs/>
        </w:rPr>
        <w:t>25</w:t>
      </w:r>
      <w:r w:rsidR="009A7446" w:rsidRPr="00D2250A">
        <w:rPr>
          <w:i/>
          <w:iCs/>
        </w:rPr>
        <w:t>. Juli 2019</w:t>
      </w:r>
      <w:r w:rsidRPr="00D2250A">
        <w:rPr>
          <w:i/>
          <w:iCs/>
        </w:rPr>
        <w:t xml:space="preserve"> –</w:t>
      </w:r>
      <w:r w:rsidR="009A4CBF" w:rsidRPr="00D2250A">
        <w:rPr>
          <w:i/>
          <w:iCs/>
        </w:rPr>
        <w:t xml:space="preserve"> </w:t>
      </w:r>
      <w:r w:rsidR="009A7446" w:rsidRPr="00D2250A">
        <w:rPr>
          <w:i/>
          <w:iCs/>
        </w:rPr>
        <w:t xml:space="preserve">Investitionen von sieben Millionen Euro plant das </w:t>
      </w:r>
      <w:r w:rsidR="00C31D55" w:rsidRPr="00D2250A">
        <w:rPr>
          <w:i/>
          <w:iCs/>
          <w:lang w:val="de-DE"/>
        </w:rPr>
        <w:t>High-Tech-Unternehmen</w:t>
      </w:r>
      <w:r w:rsidR="00C31D55">
        <w:rPr>
          <w:i/>
          <w:iCs/>
          <w:lang w:val="de-DE"/>
        </w:rPr>
        <w:t xml:space="preserve"> </w:t>
      </w:r>
      <w:r w:rsidR="009A4CBF">
        <w:rPr>
          <w:i/>
          <w:iCs/>
          <w:lang w:val="de-DE"/>
        </w:rPr>
        <w:t xml:space="preserve">1zu1 </w:t>
      </w:r>
      <w:r w:rsidR="009A7446">
        <w:rPr>
          <w:i/>
          <w:iCs/>
          <w:lang w:val="de-DE"/>
        </w:rPr>
        <w:t xml:space="preserve">in Dornbirn für die Jahre 2019 und 2020. </w:t>
      </w:r>
      <w:r w:rsidR="00670573">
        <w:rPr>
          <w:i/>
          <w:iCs/>
          <w:lang w:val="de-DE"/>
        </w:rPr>
        <w:t xml:space="preserve">Sie fließen in die Erweiterung von Büro- und Geschäftsflächen sowie </w:t>
      </w:r>
      <w:r w:rsidR="00474EE7">
        <w:rPr>
          <w:i/>
          <w:iCs/>
          <w:lang w:val="de-DE"/>
        </w:rPr>
        <w:t xml:space="preserve">in neue </w:t>
      </w:r>
      <w:r w:rsidR="00AB5F4A">
        <w:rPr>
          <w:i/>
          <w:iCs/>
          <w:lang w:val="de-DE"/>
        </w:rPr>
        <w:t>A</w:t>
      </w:r>
      <w:r w:rsidR="00474EE7">
        <w:rPr>
          <w:i/>
          <w:iCs/>
          <w:lang w:val="de-DE"/>
        </w:rPr>
        <w:t>nlagen in den Bereichen 3D-Druck, Spritzguss und Rapid Tooling</w:t>
      </w:r>
      <w:r w:rsidR="006E1DBB">
        <w:rPr>
          <w:i/>
          <w:iCs/>
          <w:lang w:val="de-DE"/>
        </w:rPr>
        <w:t xml:space="preserve">. </w:t>
      </w:r>
      <w:r w:rsidR="00511022">
        <w:rPr>
          <w:i/>
          <w:iCs/>
          <w:lang w:val="de-DE"/>
        </w:rPr>
        <w:t xml:space="preserve">Noch heuer geht </w:t>
      </w:r>
      <w:r w:rsidR="00894282">
        <w:rPr>
          <w:i/>
          <w:iCs/>
          <w:lang w:val="de-DE"/>
        </w:rPr>
        <w:t>die</w:t>
      </w:r>
      <w:r w:rsidR="00AB5F4A">
        <w:rPr>
          <w:i/>
          <w:iCs/>
          <w:lang w:val="de-DE"/>
        </w:rPr>
        <w:t xml:space="preserve"> bisher</w:t>
      </w:r>
      <w:r w:rsidR="00894282">
        <w:rPr>
          <w:i/>
          <w:iCs/>
          <w:lang w:val="de-DE"/>
        </w:rPr>
        <w:t xml:space="preserve"> größte Einzelinvestition in Betrieb: </w:t>
      </w:r>
      <w:r w:rsidR="00511022">
        <w:rPr>
          <w:i/>
          <w:iCs/>
          <w:lang w:val="de-DE"/>
        </w:rPr>
        <w:t xml:space="preserve">eine Lasersinter-Anlage der neuesten Generation, die </w:t>
      </w:r>
      <w:r w:rsidR="00AB5F4A">
        <w:rPr>
          <w:i/>
          <w:iCs/>
          <w:lang w:val="de-DE"/>
        </w:rPr>
        <w:t xml:space="preserve">größere </w:t>
      </w:r>
      <w:r w:rsidR="00A45499">
        <w:rPr>
          <w:i/>
          <w:iCs/>
          <w:lang w:val="de-DE"/>
        </w:rPr>
        <w:t>Stückzahlen in höchster Qualität ermöglicht</w:t>
      </w:r>
      <w:r w:rsidR="00C31D55">
        <w:rPr>
          <w:i/>
          <w:iCs/>
          <w:lang w:val="de-DE"/>
        </w:rPr>
        <w:t>.</w:t>
      </w:r>
      <w:r w:rsidR="009A4CBF">
        <w:rPr>
          <w:i/>
          <w:iCs/>
          <w:lang w:val="de-DE"/>
        </w:rPr>
        <w:t xml:space="preserve"> </w:t>
      </w:r>
      <w:r w:rsidR="00894282">
        <w:rPr>
          <w:i/>
          <w:iCs/>
          <w:lang w:val="de-DE"/>
        </w:rPr>
        <w:t xml:space="preserve">Rückgänge gibt es </w:t>
      </w:r>
      <w:r w:rsidR="00EF64EC">
        <w:rPr>
          <w:i/>
          <w:iCs/>
          <w:lang w:val="de-DE"/>
        </w:rPr>
        <w:t xml:space="preserve">in diesem Jahr </w:t>
      </w:r>
      <w:r w:rsidR="00894282">
        <w:rPr>
          <w:i/>
          <w:iCs/>
          <w:lang w:val="de-DE"/>
        </w:rPr>
        <w:t>bei der Fertigung von Prototypen</w:t>
      </w:r>
      <w:r w:rsidR="009E3382">
        <w:rPr>
          <w:i/>
          <w:iCs/>
          <w:lang w:val="de-DE"/>
        </w:rPr>
        <w:t>.</w:t>
      </w:r>
      <w:r w:rsidR="00AB5F4A">
        <w:rPr>
          <w:i/>
          <w:iCs/>
          <w:lang w:val="de-DE"/>
        </w:rPr>
        <w:t xml:space="preserve"> Auch beim Umsatz erwartet 1zu1 </w:t>
      </w:r>
      <w:r w:rsidR="00EF64EC">
        <w:rPr>
          <w:i/>
          <w:iCs/>
          <w:lang w:val="de-DE"/>
        </w:rPr>
        <w:t>deshalb ein leichtes</w:t>
      </w:r>
      <w:r w:rsidR="00AB5F4A">
        <w:rPr>
          <w:i/>
          <w:iCs/>
          <w:lang w:val="de-DE"/>
        </w:rPr>
        <w:t xml:space="preserve"> </w:t>
      </w:r>
      <w:r w:rsidR="00EF64EC">
        <w:rPr>
          <w:i/>
          <w:iCs/>
          <w:lang w:val="de-DE"/>
        </w:rPr>
        <w:t>Minus</w:t>
      </w:r>
      <w:r w:rsidR="00AB5F4A">
        <w:rPr>
          <w:i/>
          <w:iCs/>
          <w:lang w:val="de-DE"/>
        </w:rPr>
        <w:t>.</w:t>
      </w:r>
    </w:p>
    <w:p w14:paraId="3E6461DA" w14:textId="77777777" w:rsidR="006766F3" w:rsidRPr="002002A9" w:rsidRDefault="006766F3" w:rsidP="006766F3">
      <w:pPr>
        <w:rPr>
          <w:lang w:val="de-DE"/>
        </w:rPr>
      </w:pPr>
    </w:p>
    <w:p w14:paraId="4670FB67" w14:textId="216C1D76" w:rsidR="00394AE8" w:rsidRDefault="00227DC2" w:rsidP="006766F3">
      <w:pPr>
        <w:rPr>
          <w:lang w:val="de-DE"/>
        </w:rPr>
      </w:pPr>
      <w:r>
        <w:rPr>
          <w:lang w:val="de-DE"/>
        </w:rPr>
        <w:t xml:space="preserve">Erweiterungsbau, neue Anlagen, zusätzliche Betriebsausstattung: „2019 und 2020 werden für uns sehr investitionsintensive Jahre“, schildert </w:t>
      </w:r>
      <w:r w:rsidR="00AB0635">
        <w:rPr>
          <w:lang w:val="de-DE"/>
        </w:rPr>
        <w:t xml:space="preserve">1zu1-Geschäftsführer </w:t>
      </w:r>
      <w:r>
        <w:rPr>
          <w:lang w:val="de-DE"/>
        </w:rPr>
        <w:t>Hannes Hämmerle</w:t>
      </w:r>
      <w:r w:rsidR="00454D37">
        <w:rPr>
          <w:lang w:val="de-DE"/>
        </w:rPr>
        <w:t>.</w:t>
      </w:r>
      <w:r w:rsidR="00482B49">
        <w:rPr>
          <w:lang w:val="de-DE"/>
        </w:rPr>
        <w:t xml:space="preserve"> </w:t>
      </w:r>
      <w:r w:rsidR="00AB0635">
        <w:rPr>
          <w:lang w:val="de-DE"/>
        </w:rPr>
        <w:t>Das Dornbirner High-Tech-Unternehmen plant für das laufende Jahr Investitionen von rund zwei Millionen Euro, für 2020 rund fünf Millionen Euro.</w:t>
      </w:r>
      <w:r w:rsidR="00394AE8">
        <w:rPr>
          <w:lang w:val="de-DE"/>
        </w:rPr>
        <w:t xml:space="preserve"> Zum Vergleich: 2018 lag die Gesamtinvestition bei rund 1,3 Millionen Euro.</w:t>
      </w:r>
    </w:p>
    <w:p w14:paraId="2642761D" w14:textId="77777777" w:rsidR="00394AE8" w:rsidRDefault="00394AE8" w:rsidP="006766F3">
      <w:pPr>
        <w:rPr>
          <w:lang w:val="de-DE"/>
        </w:rPr>
      </w:pPr>
    </w:p>
    <w:p w14:paraId="2F00F676" w14:textId="776985E4" w:rsidR="009D596D" w:rsidRDefault="009332BD" w:rsidP="006766F3">
      <w:pPr>
        <w:rPr>
          <w:lang w:val="de-DE"/>
        </w:rPr>
      </w:pPr>
      <w:r>
        <w:rPr>
          <w:lang w:val="de-DE"/>
        </w:rPr>
        <w:t>Bereits i</w:t>
      </w:r>
      <w:r w:rsidR="00482B49">
        <w:rPr>
          <w:lang w:val="de-DE"/>
        </w:rPr>
        <w:t xml:space="preserve">m Herbst wird am Firmensitz in Rhomberg’s Fabrik </w:t>
      </w:r>
      <w:r>
        <w:rPr>
          <w:lang w:val="de-DE"/>
        </w:rPr>
        <w:t xml:space="preserve">die erste Etappe der Erweiterung </w:t>
      </w:r>
      <w:r w:rsidR="00482B49">
        <w:rPr>
          <w:lang w:val="de-DE"/>
        </w:rPr>
        <w:t>abgeschlossen. Die Produktion wächst um 500 Quadratmeter</w:t>
      </w:r>
      <w:r w:rsidR="009D596D">
        <w:rPr>
          <w:lang w:val="de-DE"/>
        </w:rPr>
        <w:t>. Anschließend kann 1zu1 die bestehende Produktion optimal organisieren.</w:t>
      </w:r>
      <w:r>
        <w:rPr>
          <w:lang w:val="de-DE"/>
        </w:rPr>
        <w:t xml:space="preserve"> </w:t>
      </w:r>
      <w:r w:rsidR="009D596D">
        <w:rPr>
          <w:lang w:val="de-DE"/>
        </w:rPr>
        <w:t xml:space="preserve">Ende des Jahres startet </w:t>
      </w:r>
      <w:r>
        <w:rPr>
          <w:lang w:val="de-DE"/>
        </w:rPr>
        <w:t>dann</w:t>
      </w:r>
      <w:r w:rsidR="009D596D">
        <w:rPr>
          <w:lang w:val="de-DE"/>
        </w:rPr>
        <w:t xml:space="preserve"> die zweite Bauetappe, </w:t>
      </w:r>
      <w:r>
        <w:rPr>
          <w:lang w:val="de-DE"/>
        </w:rPr>
        <w:t xml:space="preserve">bei </w:t>
      </w:r>
      <w:r w:rsidR="009D596D">
        <w:rPr>
          <w:lang w:val="de-DE"/>
        </w:rPr>
        <w:t xml:space="preserve">der nochmals 2000 Quadratmeter Büro- und Produktionsfläche </w:t>
      </w:r>
      <w:r>
        <w:rPr>
          <w:lang w:val="de-DE"/>
        </w:rPr>
        <w:t>geschaffen werden.</w:t>
      </w:r>
    </w:p>
    <w:p w14:paraId="65631D3F" w14:textId="11798ED3" w:rsidR="009332BD" w:rsidRDefault="009332BD" w:rsidP="006766F3">
      <w:pPr>
        <w:rPr>
          <w:lang w:val="de-DE"/>
        </w:rPr>
      </w:pPr>
    </w:p>
    <w:p w14:paraId="7F68E281" w14:textId="0FA683BF" w:rsidR="00133E9C" w:rsidRPr="00133E9C" w:rsidRDefault="00133E9C" w:rsidP="006766F3">
      <w:pPr>
        <w:rPr>
          <w:b/>
          <w:lang w:val="de-DE"/>
        </w:rPr>
      </w:pPr>
      <w:r>
        <w:rPr>
          <w:b/>
          <w:lang w:val="de-DE"/>
        </w:rPr>
        <w:t>3D-Druck boomt</w:t>
      </w:r>
    </w:p>
    <w:p w14:paraId="011384E4" w14:textId="77777777" w:rsidR="007A45B2" w:rsidRDefault="009332BD" w:rsidP="006766F3">
      <w:pPr>
        <w:rPr>
          <w:lang w:val="de-DE"/>
        </w:rPr>
      </w:pPr>
      <w:r>
        <w:rPr>
          <w:lang w:val="de-DE"/>
        </w:rPr>
        <w:t xml:space="preserve">Auch bei den Produktionsanlagen laufen mehrere </w:t>
      </w:r>
      <w:r w:rsidR="00394AE8">
        <w:rPr>
          <w:lang w:val="de-DE"/>
        </w:rPr>
        <w:t xml:space="preserve">Beschaffungsprojekte. Noch im Herbst geht eine Lasersinter-Anlage neuester Bauweise in Betrieb. </w:t>
      </w:r>
      <w:r w:rsidR="003312CC">
        <w:rPr>
          <w:lang w:val="de-DE"/>
        </w:rPr>
        <w:t xml:space="preserve">Mit Kosten von fast einer Million Euro ist es die größte Einzelinvestition in der Firmengeschichte. </w:t>
      </w:r>
      <w:r w:rsidR="00B456A8">
        <w:rPr>
          <w:lang w:val="de-DE"/>
        </w:rPr>
        <w:t>Die Anlage ermöglicht einen wesentlich größeren Output bei geringeren Stückkosten.</w:t>
      </w:r>
    </w:p>
    <w:p w14:paraId="2BC2F88E" w14:textId="77777777" w:rsidR="007A45B2" w:rsidRDefault="007A45B2" w:rsidP="006766F3">
      <w:pPr>
        <w:rPr>
          <w:lang w:val="de-DE"/>
        </w:rPr>
      </w:pPr>
    </w:p>
    <w:p w14:paraId="0D35F707" w14:textId="77777777" w:rsidR="007A45B2" w:rsidRDefault="003312CC" w:rsidP="00D44543">
      <w:pPr>
        <w:rPr>
          <w:lang w:val="de-DE"/>
        </w:rPr>
      </w:pPr>
      <w:r>
        <w:rPr>
          <w:lang w:val="de-DE"/>
        </w:rPr>
        <w:t>„</w:t>
      </w:r>
      <w:r w:rsidR="003C0463">
        <w:rPr>
          <w:lang w:val="de-DE"/>
        </w:rPr>
        <w:t>Damit</w:t>
      </w:r>
      <w:r>
        <w:rPr>
          <w:lang w:val="de-DE"/>
        </w:rPr>
        <w:t xml:space="preserve"> reagieren wir </w:t>
      </w:r>
      <w:r w:rsidR="00E24ADE">
        <w:rPr>
          <w:lang w:val="de-DE"/>
        </w:rPr>
        <w:t>die Entwicklung be</w:t>
      </w:r>
      <w:r w:rsidR="00B456A8">
        <w:rPr>
          <w:lang w:val="de-DE"/>
        </w:rPr>
        <w:t>im 3D-Druck</w:t>
      </w:r>
      <w:r>
        <w:rPr>
          <w:lang w:val="de-DE"/>
        </w:rPr>
        <w:t>“, schildert Co-</w:t>
      </w:r>
      <w:r w:rsidR="005F56F6">
        <w:rPr>
          <w:lang w:val="de-DE"/>
        </w:rPr>
        <w:t>Geschäftsführer Wolfgang Humml.</w:t>
      </w:r>
      <w:r w:rsidR="00272C80">
        <w:rPr>
          <w:lang w:val="de-DE"/>
        </w:rPr>
        <w:t xml:space="preserve"> </w:t>
      </w:r>
      <w:r w:rsidR="00E24ADE">
        <w:rPr>
          <w:lang w:val="de-DE"/>
        </w:rPr>
        <w:t>Er wird immer öfter für Kunststoff-Serienteile eingesetzt. Die Folge: stark steigende Nachfrage bei gleichzeitig sinkenden Preisen</w:t>
      </w:r>
      <w:r w:rsidR="007A45B2">
        <w:rPr>
          <w:lang w:val="de-DE"/>
        </w:rPr>
        <w:t xml:space="preserve">. </w:t>
      </w:r>
      <w:r w:rsidR="00272C80">
        <w:rPr>
          <w:lang w:val="de-DE"/>
        </w:rPr>
        <w:t>Zuwächse verzeichnet der Geschäftsbereich Rapid Tooling und hier speziell der Spritzguss.</w:t>
      </w:r>
      <w:r w:rsidR="00E24ADE">
        <w:rPr>
          <w:lang w:val="de-DE"/>
        </w:rPr>
        <w:t xml:space="preserve"> </w:t>
      </w:r>
    </w:p>
    <w:p w14:paraId="79857DA4" w14:textId="77777777" w:rsidR="007A45B2" w:rsidRDefault="007A45B2" w:rsidP="00D44543">
      <w:pPr>
        <w:rPr>
          <w:lang w:val="de-DE"/>
        </w:rPr>
      </w:pPr>
    </w:p>
    <w:p w14:paraId="43936F3C" w14:textId="529775A0" w:rsidR="007A45B2" w:rsidRPr="007A45B2" w:rsidRDefault="007A45B2" w:rsidP="00D44543">
      <w:pPr>
        <w:rPr>
          <w:b/>
          <w:lang w:val="de-DE"/>
        </w:rPr>
      </w:pPr>
      <w:r>
        <w:rPr>
          <w:b/>
          <w:lang w:val="de-DE"/>
        </w:rPr>
        <w:t>Rückgänge bei Prototypen</w:t>
      </w:r>
    </w:p>
    <w:p w14:paraId="2477201A" w14:textId="0557D105" w:rsidR="00B00D11" w:rsidRDefault="005F56F6" w:rsidP="00D44543">
      <w:pPr>
        <w:rPr>
          <w:lang w:val="de-DE"/>
        </w:rPr>
      </w:pPr>
      <w:r>
        <w:rPr>
          <w:lang w:val="de-DE"/>
        </w:rPr>
        <w:t xml:space="preserve">Rückgänge verzeichnet 1zu1 </w:t>
      </w:r>
      <w:r w:rsidR="00272C80">
        <w:rPr>
          <w:lang w:val="de-DE"/>
        </w:rPr>
        <w:t xml:space="preserve">hingegen </w:t>
      </w:r>
      <w:r>
        <w:rPr>
          <w:lang w:val="de-DE"/>
        </w:rPr>
        <w:t xml:space="preserve">bei der </w:t>
      </w:r>
      <w:r w:rsidR="00C10EB4">
        <w:rPr>
          <w:lang w:val="de-DE"/>
        </w:rPr>
        <w:t>Fertigung von Prototypen, insbesondere beim Vakuumguss. „</w:t>
      </w:r>
      <w:r w:rsidR="00751572">
        <w:rPr>
          <w:lang w:val="de-DE"/>
        </w:rPr>
        <w:t xml:space="preserve">Viele </w:t>
      </w:r>
      <w:r w:rsidR="003D5806">
        <w:rPr>
          <w:lang w:val="de-DE"/>
        </w:rPr>
        <w:t xml:space="preserve">Kunden verschieben derzeit </w:t>
      </w:r>
      <w:r w:rsidR="00751572">
        <w:rPr>
          <w:lang w:val="de-DE"/>
        </w:rPr>
        <w:t xml:space="preserve">ihre </w:t>
      </w:r>
      <w:r w:rsidR="003D5806">
        <w:rPr>
          <w:lang w:val="de-DE"/>
        </w:rPr>
        <w:t>Entwicklungsprojekte</w:t>
      </w:r>
      <w:r w:rsidR="00751572">
        <w:rPr>
          <w:lang w:val="de-DE"/>
        </w:rPr>
        <w:t xml:space="preserve">“, stellt Humml fest. Dies betreffe alle Branchen und alle Regionen, speziell aber Autohersteller und ihre Zulieferer. 1zu1 erwartet daher </w:t>
      </w:r>
      <w:r w:rsidR="00CD0828">
        <w:rPr>
          <w:lang w:val="de-DE"/>
        </w:rPr>
        <w:t>erstmals seit der Gründung vo</w:t>
      </w:r>
      <w:r w:rsidR="008D24C7">
        <w:rPr>
          <w:lang w:val="de-DE"/>
        </w:rPr>
        <w:t>r</w:t>
      </w:r>
      <w:bookmarkStart w:id="0" w:name="_GoBack"/>
      <w:bookmarkEnd w:id="0"/>
      <w:r w:rsidR="00CD0828">
        <w:rPr>
          <w:lang w:val="de-DE"/>
        </w:rPr>
        <w:t xml:space="preserve"> 23 Jahren </w:t>
      </w:r>
      <w:r w:rsidR="00751572">
        <w:rPr>
          <w:lang w:val="de-DE"/>
        </w:rPr>
        <w:t xml:space="preserve">einen leichten Umsatzrückgang </w:t>
      </w:r>
      <w:r w:rsidR="00CD0828">
        <w:rPr>
          <w:lang w:val="de-DE"/>
        </w:rPr>
        <w:t xml:space="preserve">von rund </w:t>
      </w:r>
      <w:r w:rsidR="00CD0828" w:rsidRPr="00AB0635">
        <w:rPr>
          <w:lang w:val="de-DE"/>
        </w:rPr>
        <w:t>19</w:t>
      </w:r>
      <w:r w:rsidR="00CD0828">
        <w:rPr>
          <w:lang w:val="de-DE"/>
        </w:rPr>
        <w:t xml:space="preserve"> Millionen Euro im Jahr 2018 </w:t>
      </w:r>
      <w:r w:rsidR="00CD0828" w:rsidRPr="00AB0635">
        <w:rPr>
          <w:lang w:val="de-DE"/>
        </w:rPr>
        <w:t xml:space="preserve">auf </w:t>
      </w:r>
      <w:r w:rsidR="00F60F33" w:rsidRPr="00AB0635">
        <w:rPr>
          <w:lang w:val="de-DE"/>
        </w:rPr>
        <w:t>18</w:t>
      </w:r>
      <w:r w:rsidR="00CD0828">
        <w:rPr>
          <w:lang w:val="de-DE"/>
        </w:rPr>
        <w:t xml:space="preserve"> Millionen Euro in diesem Jahr. </w:t>
      </w:r>
    </w:p>
    <w:p w14:paraId="5D1D2E51" w14:textId="5786736A" w:rsidR="00B00D11" w:rsidRDefault="00B00D11" w:rsidP="00D44543">
      <w:pPr>
        <w:rPr>
          <w:lang w:val="de-DE"/>
        </w:rPr>
      </w:pPr>
    </w:p>
    <w:p w14:paraId="393A1E78" w14:textId="4BB2F7C8" w:rsidR="00D44543" w:rsidRDefault="00CD0828" w:rsidP="00D44543">
      <w:pPr>
        <w:rPr>
          <w:lang w:val="de-DE"/>
        </w:rPr>
      </w:pPr>
      <w:r>
        <w:rPr>
          <w:lang w:val="de-DE"/>
        </w:rPr>
        <w:t>Auch die Zahl der Mitarbeiter</w:t>
      </w:r>
      <w:r w:rsidR="00AB0635">
        <w:rPr>
          <w:lang w:val="de-DE"/>
        </w:rPr>
        <w:t xml:space="preserve"> </w:t>
      </w:r>
      <w:r w:rsidR="00F60F33">
        <w:rPr>
          <w:lang w:val="de-DE"/>
        </w:rPr>
        <w:t xml:space="preserve">geht </w:t>
      </w:r>
      <w:r w:rsidR="00AB0635">
        <w:rPr>
          <w:lang w:val="de-DE"/>
        </w:rPr>
        <w:t xml:space="preserve">in diesem Jahr </w:t>
      </w:r>
      <w:r w:rsidR="00F60F33">
        <w:rPr>
          <w:lang w:val="de-DE"/>
        </w:rPr>
        <w:t xml:space="preserve">um </w:t>
      </w:r>
      <w:r w:rsidR="00AB0635">
        <w:rPr>
          <w:lang w:val="de-DE"/>
        </w:rPr>
        <w:t xml:space="preserve">circa zehn </w:t>
      </w:r>
      <w:r w:rsidR="00F60F33">
        <w:rPr>
          <w:lang w:val="de-DE"/>
        </w:rPr>
        <w:t>leicht zurück</w:t>
      </w:r>
      <w:r w:rsidR="0074293C">
        <w:rPr>
          <w:lang w:val="de-DE"/>
        </w:rPr>
        <w:t xml:space="preserve">. </w:t>
      </w:r>
      <w:r w:rsidR="00B00D11">
        <w:rPr>
          <w:lang w:val="de-DE"/>
        </w:rPr>
        <w:t xml:space="preserve">Dies </w:t>
      </w:r>
      <w:r w:rsidR="001033C2">
        <w:rPr>
          <w:lang w:val="de-DE"/>
        </w:rPr>
        <w:t>sei</w:t>
      </w:r>
      <w:r w:rsidR="00B00D11">
        <w:rPr>
          <w:lang w:val="de-DE"/>
        </w:rPr>
        <w:t xml:space="preserve"> aber vor allem dem Fachkräftemangel geschuldet</w:t>
      </w:r>
      <w:r w:rsidR="001033C2">
        <w:rPr>
          <w:lang w:val="de-DE"/>
        </w:rPr>
        <w:t>, betont Geschäftsführer Hämmerle</w:t>
      </w:r>
      <w:r w:rsidR="00B00D11">
        <w:rPr>
          <w:lang w:val="de-DE"/>
        </w:rPr>
        <w:t xml:space="preserve">: „Wir suchen nach wie vor </w:t>
      </w:r>
      <w:r w:rsidR="001033C2">
        <w:rPr>
          <w:lang w:val="de-DE"/>
        </w:rPr>
        <w:t>qualifizierte Mitarbeiter.“ I</w:t>
      </w:r>
      <w:r w:rsidR="001033C2" w:rsidRPr="001033C2">
        <w:rPr>
          <w:lang w:val="de-DE"/>
        </w:rPr>
        <w:t xml:space="preserve">nteressierte Quereinsteiger, die einen handwerklichen Beruf erlernt haben, </w:t>
      </w:r>
      <w:r w:rsidR="00806BD0">
        <w:rPr>
          <w:lang w:val="de-DE"/>
        </w:rPr>
        <w:t xml:space="preserve">sind </w:t>
      </w:r>
      <w:r w:rsidR="001033C2" w:rsidRPr="001033C2">
        <w:rPr>
          <w:lang w:val="de-DE"/>
        </w:rPr>
        <w:t xml:space="preserve">genauso </w:t>
      </w:r>
      <w:r w:rsidR="00806BD0">
        <w:rPr>
          <w:lang w:val="de-DE"/>
        </w:rPr>
        <w:t>willkommen wie Facharbeiter</w:t>
      </w:r>
      <w:r w:rsidR="001033C2" w:rsidRPr="001033C2">
        <w:rPr>
          <w:lang w:val="de-DE"/>
        </w:rPr>
        <w:t xml:space="preserve"> aus der Kunststoff</w:t>
      </w:r>
      <w:r w:rsidR="001033C2" w:rsidRPr="001033C2">
        <w:rPr>
          <w:rFonts w:ascii="Cambria Math" w:hAnsi="Cambria Math" w:cs="Cambria Math"/>
          <w:lang w:val="de-DE"/>
        </w:rPr>
        <w:t>‐</w:t>
      </w:r>
      <w:r w:rsidR="00806BD0">
        <w:rPr>
          <w:lang w:val="de-DE"/>
        </w:rPr>
        <w:t xml:space="preserve"> und Metallbranche.</w:t>
      </w:r>
    </w:p>
    <w:p w14:paraId="05AFA8B4" w14:textId="77777777" w:rsidR="00D44543" w:rsidRDefault="00D44543" w:rsidP="006766F3">
      <w:pPr>
        <w:rPr>
          <w:lang w:val="de-DE"/>
        </w:rPr>
      </w:pPr>
    </w:p>
    <w:p w14:paraId="0F46A829" w14:textId="15881CF4" w:rsidR="0008240F" w:rsidRDefault="00806BD0" w:rsidP="006766F3">
      <w:pPr>
        <w:rPr>
          <w:lang w:val="de-DE"/>
        </w:rPr>
      </w:pPr>
      <w:r>
        <w:rPr>
          <w:lang w:val="de-DE"/>
        </w:rPr>
        <w:t xml:space="preserve">Mittelfristig </w:t>
      </w:r>
      <w:r w:rsidR="002839C6">
        <w:rPr>
          <w:lang w:val="de-DE"/>
        </w:rPr>
        <w:t xml:space="preserve">will 1zu1 weiter </w:t>
      </w:r>
      <w:r w:rsidR="006D2930">
        <w:rPr>
          <w:lang w:val="de-DE"/>
        </w:rPr>
        <w:t xml:space="preserve">klar </w:t>
      </w:r>
      <w:r w:rsidR="002839C6">
        <w:rPr>
          <w:lang w:val="de-DE"/>
        </w:rPr>
        <w:t xml:space="preserve">wachsen: „Mit dem aktuellen Investitionsprogramm schaffen wir die Basis dafür“, schildert Hämmerle. </w:t>
      </w:r>
      <w:r w:rsidR="006D2930">
        <w:rPr>
          <w:lang w:val="de-DE"/>
        </w:rPr>
        <w:t>Dazu würden a</w:t>
      </w:r>
      <w:r w:rsidR="002839C6">
        <w:rPr>
          <w:lang w:val="de-DE"/>
        </w:rPr>
        <w:t xml:space="preserve">uch die Strukturen und Abläufe innerhalb des Betriebs laufend </w:t>
      </w:r>
      <w:r w:rsidR="007A45B2">
        <w:rPr>
          <w:lang w:val="de-DE"/>
        </w:rPr>
        <w:t>angepasst</w:t>
      </w:r>
      <w:r w:rsidR="006D2930">
        <w:rPr>
          <w:lang w:val="de-DE"/>
        </w:rPr>
        <w:t>: „1zu1 wächst zu einem Unternehmen mittlerer Größe.“</w:t>
      </w:r>
    </w:p>
    <w:p w14:paraId="24ADDF79" w14:textId="77777777" w:rsidR="009A4CBF" w:rsidRDefault="009A4CBF" w:rsidP="006766F3">
      <w:pPr>
        <w:rPr>
          <w:lang w:val="de-DE"/>
        </w:rPr>
      </w:pPr>
    </w:p>
    <w:p w14:paraId="3D62EFBC" w14:textId="77777777" w:rsidR="0031646A" w:rsidRPr="0031646A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 xml:space="preserve">Info: </w:t>
      </w:r>
      <w:hyperlink r:id="rId6" w:history="1">
        <w:r w:rsidR="005456E0" w:rsidRPr="00E4560C">
          <w:rPr>
            <w:rStyle w:val="Hyperlink"/>
            <w:b/>
            <w:lang w:val="de-DE"/>
          </w:rPr>
          <w:t>www.1zu1.eu</w:t>
        </w:r>
      </w:hyperlink>
      <w:r w:rsidR="005456E0">
        <w:rPr>
          <w:b/>
          <w:lang w:val="de-DE"/>
        </w:rPr>
        <w:t xml:space="preserve"> </w:t>
      </w:r>
    </w:p>
    <w:p w14:paraId="1793E3C7" w14:textId="77777777" w:rsidR="007A6D23" w:rsidRDefault="007A6D23" w:rsidP="006766F3">
      <w:pPr>
        <w:rPr>
          <w:lang w:val="de-DE"/>
        </w:rPr>
      </w:pPr>
    </w:p>
    <w:p w14:paraId="1F961306" w14:textId="77777777" w:rsidR="007A6D23" w:rsidRDefault="007A6D23" w:rsidP="006766F3">
      <w:pPr>
        <w:rPr>
          <w:lang w:val="de-DE"/>
        </w:rPr>
      </w:pPr>
    </w:p>
    <w:p w14:paraId="5B649CD4" w14:textId="77777777" w:rsidR="009A4CBF" w:rsidRDefault="009A4CBF" w:rsidP="006766F3">
      <w:pPr>
        <w:rPr>
          <w:lang w:val="de-DE"/>
        </w:rPr>
      </w:pPr>
    </w:p>
    <w:p w14:paraId="3DE14E14" w14:textId="77777777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077D1FAC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Lasersintern, Stereolithografie und Fused Deposition Modeling ein. </w:t>
      </w:r>
      <w:r>
        <w:rPr>
          <w:rFonts w:cs="Arial"/>
        </w:rPr>
        <w:t xml:space="preserve">Zusätzlich </w:t>
      </w:r>
      <w:r>
        <w:rPr>
          <w:rFonts w:cs="Arial"/>
          <w:szCs w:val="21"/>
        </w:rPr>
        <w:t xml:space="preserve">kommen Vakuumguss und Metallguss zum Einsatz. Im Spritzguss fertigt das Unternehmen Kunststoffteile </w:t>
      </w:r>
      <w:r w:rsidR="00254779">
        <w:rPr>
          <w:rFonts w:cs="Arial"/>
          <w:szCs w:val="21"/>
        </w:rPr>
        <w:t xml:space="preserve">mittels </w:t>
      </w:r>
      <w:r>
        <w:rPr>
          <w:rFonts w:cs="Arial"/>
          <w:szCs w:val="21"/>
        </w:rPr>
        <w:t>Aluminium-Werkzeugen – bei Bedarf auch im eigenen Reinraum. Die Werkzeuge stellt der Geschäftsbereich Tooling inhouse her.</w:t>
      </w:r>
      <w:r w:rsidR="00254779">
        <w:rPr>
          <w:rFonts w:cs="Arial"/>
          <w:szCs w:val="21"/>
        </w:rPr>
        <w:t xml:space="preserve"> 2017 hat 1zu1 das Portfolio um eine Vielzahl von Oberflächen- und Bedruckungstechniken ergänzt.</w:t>
      </w:r>
    </w:p>
    <w:p w14:paraId="6634CB1F" w14:textId="77777777" w:rsidR="00061556" w:rsidRDefault="00061556" w:rsidP="00061556">
      <w:pPr>
        <w:rPr>
          <w:rFonts w:cs="Arial"/>
          <w:szCs w:val="21"/>
        </w:rPr>
      </w:pPr>
    </w:p>
    <w:p w14:paraId="12614299" w14:textId="39F6C0B6" w:rsidR="00061556" w:rsidRDefault="00061556" w:rsidP="00061556">
      <w:pPr>
        <w:rPr>
          <w:rFonts w:cs="Arial"/>
          <w:szCs w:val="21"/>
        </w:rPr>
      </w:pPr>
      <w:r w:rsidRPr="00454D37">
        <w:rPr>
          <w:rFonts w:cs="Arial"/>
          <w:szCs w:val="21"/>
        </w:rPr>
        <w:t xml:space="preserve">Gegründet wurde das Unternehmen 1996 von Wolfgang Humml und Hannes Hämmerle, die bis heute Gesellschafter und Geschäftsführer sind. Inzwischen erwirtschaften rund </w:t>
      </w:r>
      <w:r w:rsidR="009F6468" w:rsidRPr="00454D37">
        <w:rPr>
          <w:rFonts w:cs="Arial"/>
          <w:szCs w:val="21"/>
        </w:rPr>
        <w:t xml:space="preserve">170 </w:t>
      </w:r>
      <w:r w:rsidRPr="00454D37">
        <w:rPr>
          <w:rFonts w:cs="Arial"/>
          <w:szCs w:val="21"/>
        </w:rPr>
        <w:t xml:space="preserve">Mitarbeiter einen Umsatz von etwa </w:t>
      </w:r>
      <w:r w:rsidR="009F6468" w:rsidRPr="00454D37">
        <w:rPr>
          <w:rFonts w:cs="Arial"/>
          <w:szCs w:val="21"/>
        </w:rPr>
        <w:t xml:space="preserve">18 </w:t>
      </w:r>
      <w:r w:rsidRPr="00454D37">
        <w:rPr>
          <w:rFonts w:cs="Arial"/>
          <w:szCs w:val="21"/>
        </w:rPr>
        <w:t>Millionen Euro. Zu den Kunden zählen internationale Konzerne wie Daimler, MTU Aero Engines, Playmobil oder Roche Diagnostics.</w:t>
      </w:r>
    </w:p>
    <w:p w14:paraId="3844B55C" w14:textId="77777777" w:rsidR="00061556" w:rsidRDefault="00061556" w:rsidP="00061556">
      <w:pPr>
        <w:rPr>
          <w:rFonts w:cs="Arial"/>
          <w:szCs w:val="21"/>
        </w:rPr>
      </w:pPr>
    </w:p>
    <w:p w14:paraId="3EEE52BA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Unternehmen ist mehrfach ausgezeichnet, unter anderem </w:t>
      </w:r>
      <w:r w:rsidR="00254779">
        <w:rPr>
          <w:rFonts w:cs="Arial"/>
          <w:szCs w:val="21"/>
        </w:rPr>
        <w:t xml:space="preserve">mit dem German Brand Award (2018), </w:t>
      </w:r>
      <w:r>
        <w:rPr>
          <w:rFonts w:cs="Arial"/>
          <w:szCs w:val="21"/>
        </w:rPr>
        <w:t>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14:paraId="57E88E46" w14:textId="77777777" w:rsidR="00061556" w:rsidRPr="00061556" w:rsidRDefault="00061556" w:rsidP="008D17A2">
      <w:pPr>
        <w:rPr>
          <w:lang w:val="de-DE"/>
        </w:rPr>
      </w:pPr>
    </w:p>
    <w:p w14:paraId="0FA6F211" w14:textId="77777777" w:rsidR="00061556" w:rsidRPr="00061556" w:rsidRDefault="00061556" w:rsidP="008D17A2">
      <w:pPr>
        <w:rPr>
          <w:lang w:val="de-DE"/>
        </w:rPr>
      </w:pPr>
    </w:p>
    <w:p w14:paraId="12A13977" w14:textId="77777777" w:rsidR="00061556" w:rsidRPr="00061556" w:rsidRDefault="00061556" w:rsidP="008D17A2">
      <w:pPr>
        <w:rPr>
          <w:lang w:val="de-DE"/>
        </w:rPr>
      </w:pPr>
    </w:p>
    <w:p w14:paraId="4E26420D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2CC0D2ED" w14:textId="73F519BC" w:rsidR="00DF6D08" w:rsidRPr="00C91497" w:rsidRDefault="008D6D76" w:rsidP="006766F3">
      <w:pPr>
        <w:rPr>
          <w:iCs/>
          <w:lang w:val="de-DE"/>
        </w:rPr>
      </w:pPr>
      <w:r w:rsidRPr="00C91497">
        <w:rPr>
          <w:b/>
        </w:rPr>
        <w:t>1zu1-Erweiterung-Produktion-Buero-Skizze</w:t>
      </w:r>
      <w:r w:rsidR="00442BC3" w:rsidRPr="00C91497">
        <w:rPr>
          <w:b/>
          <w:iCs/>
          <w:lang w:val="de-DE"/>
        </w:rPr>
        <w:t>.jpg</w:t>
      </w:r>
      <w:r w:rsidR="0012131A" w:rsidRPr="00C91497">
        <w:rPr>
          <w:b/>
          <w:iCs/>
          <w:lang w:val="de-DE"/>
        </w:rPr>
        <w:t>:</w:t>
      </w:r>
      <w:r w:rsidR="0012131A" w:rsidRPr="00C91497">
        <w:rPr>
          <w:iCs/>
          <w:lang w:val="de-DE"/>
        </w:rPr>
        <w:t xml:space="preserve"> </w:t>
      </w:r>
      <w:r w:rsidR="00C91497">
        <w:rPr>
          <w:iCs/>
          <w:lang w:val="de-DE"/>
        </w:rPr>
        <w:t>Das High-Tech-Unternehmen 1zu1 in Dornbirn erweitert bis 2020 seine Büro- und Produktionsflächen um mehr als ein Drittel auf 8500 Quadratmeter.</w:t>
      </w:r>
      <w:r w:rsidR="00095502" w:rsidRPr="00C91497">
        <w:rPr>
          <w:iCs/>
          <w:lang w:val="de-DE"/>
        </w:rPr>
        <w:t xml:space="preserve"> (</w:t>
      </w:r>
      <w:r w:rsidR="00095502" w:rsidRPr="00C91497">
        <w:t>Datenquelle: Land Vorarlberg – data.vorarlberg.gv.at)</w:t>
      </w:r>
    </w:p>
    <w:p w14:paraId="7C689EA4" w14:textId="77777777" w:rsidR="00300D3F" w:rsidRPr="00C91497" w:rsidRDefault="00300D3F" w:rsidP="006766F3">
      <w:pPr>
        <w:rPr>
          <w:iCs/>
          <w:lang w:val="de-DE"/>
        </w:rPr>
      </w:pPr>
    </w:p>
    <w:p w14:paraId="549B03E5" w14:textId="1CE92AE0" w:rsidR="00300D3F" w:rsidRPr="00C91497" w:rsidRDefault="002B4680" w:rsidP="006766F3">
      <w:pPr>
        <w:rPr>
          <w:iCs/>
          <w:lang w:val="de-DE"/>
        </w:rPr>
      </w:pPr>
      <w:r w:rsidRPr="00C91497">
        <w:rPr>
          <w:b/>
          <w:iCs/>
          <w:lang w:val="de-DE"/>
        </w:rPr>
        <w:t>1zu1-Erweiterung-Geschaeftsfuehrung</w:t>
      </w:r>
      <w:r w:rsidR="0086623E" w:rsidRPr="00C91497">
        <w:rPr>
          <w:b/>
          <w:iCs/>
          <w:lang w:val="de-DE"/>
        </w:rPr>
        <w:t>.jpg</w:t>
      </w:r>
      <w:r w:rsidR="00300D3F" w:rsidRPr="00C91497">
        <w:rPr>
          <w:b/>
          <w:iCs/>
          <w:lang w:val="de-DE"/>
        </w:rPr>
        <w:t>:</w:t>
      </w:r>
      <w:r w:rsidR="00300D3F" w:rsidRPr="00C91497">
        <w:rPr>
          <w:iCs/>
          <w:lang w:val="de-DE"/>
        </w:rPr>
        <w:t xml:space="preserve"> </w:t>
      </w:r>
      <w:r w:rsidR="00495B71" w:rsidRPr="00C91497">
        <w:rPr>
          <w:iCs/>
          <w:lang w:val="de-DE"/>
        </w:rPr>
        <w:t xml:space="preserve">Die beiden Geschäftsführer von 1zu1, Hannes Hämmerle (links) und Wolfgang Humml, investieren </w:t>
      </w:r>
      <w:r w:rsidR="009A4CBF" w:rsidRPr="00C91497">
        <w:rPr>
          <w:iCs/>
          <w:lang w:val="de-DE"/>
        </w:rPr>
        <w:t xml:space="preserve">bis 2020 </w:t>
      </w:r>
      <w:r w:rsidR="0063157F" w:rsidRPr="00C91497">
        <w:rPr>
          <w:iCs/>
          <w:lang w:val="de-DE"/>
        </w:rPr>
        <w:t xml:space="preserve">erneut </w:t>
      </w:r>
      <w:r w:rsidR="00C91497">
        <w:rPr>
          <w:iCs/>
          <w:lang w:val="de-DE"/>
        </w:rPr>
        <w:t>sieben</w:t>
      </w:r>
      <w:r w:rsidR="00C91497" w:rsidRPr="00C91497">
        <w:rPr>
          <w:iCs/>
          <w:lang w:val="de-DE"/>
        </w:rPr>
        <w:t xml:space="preserve"> </w:t>
      </w:r>
      <w:r w:rsidR="009A4CBF" w:rsidRPr="00C91497">
        <w:rPr>
          <w:iCs/>
          <w:lang w:val="de-DE"/>
        </w:rPr>
        <w:t>Millionen Euro in den Standort Dornbirn</w:t>
      </w:r>
      <w:r w:rsidR="00495B71" w:rsidRPr="00C91497">
        <w:rPr>
          <w:iCs/>
          <w:lang w:val="de-DE"/>
        </w:rPr>
        <w:t>.</w:t>
      </w:r>
      <w:r w:rsidR="00916B71" w:rsidRPr="00C91497">
        <w:rPr>
          <w:iCs/>
          <w:lang w:val="de-DE"/>
        </w:rPr>
        <w:t xml:space="preserve"> </w:t>
      </w:r>
      <w:r w:rsidR="00B7732E" w:rsidRPr="00C91497">
        <w:rPr>
          <w:iCs/>
          <w:lang w:val="de-DE"/>
        </w:rPr>
        <w:t xml:space="preserve">(Im Bild: Die Betriebserweiterung im Jahr 2006.) </w:t>
      </w:r>
      <w:r w:rsidR="00916B71" w:rsidRPr="00C91497">
        <w:rPr>
          <w:iCs/>
          <w:lang w:val="de-DE"/>
        </w:rPr>
        <w:t>(</w:t>
      </w:r>
      <w:r w:rsidR="00916B71" w:rsidRPr="00C91497">
        <w:t>Copyright: Adolf Bereuter)</w:t>
      </w:r>
    </w:p>
    <w:p w14:paraId="59F14E05" w14:textId="77777777" w:rsidR="00DF6D08" w:rsidRPr="00C61321" w:rsidRDefault="00DF6D08" w:rsidP="006766F3">
      <w:pPr>
        <w:rPr>
          <w:iCs/>
          <w:lang w:val="de-DE"/>
        </w:rPr>
      </w:pPr>
    </w:p>
    <w:p w14:paraId="194AE9E3" w14:textId="34EFD1BE" w:rsidR="009C7AF3" w:rsidRDefault="00DF6D08" w:rsidP="006766F3">
      <w:pPr>
        <w:rPr>
          <w:lang w:val="de-DE"/>
        </w:rPr>
      </w:pPr>
      <w:r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 w:rsidR="00916B71">
        <w:rPr>
          <w:iCs/>
          <w:lang w:val="de-DE"/>
        </w:rPr>
        <w:t xml:space="preserve">für alle Fotos </w:t>
      </w:r>
      <w:r w:rsidR="00FF6B2A"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14:paraId="69FB7BA9" w14:textId="77777777" w:rsidR="00D63FE0" w:rsidRDefault="00D63FE0" w:rsidP="006766F3">
      <w:pPr>
        <w:rPr>
          <w:lang w:val="de-DE"/>
        </w:rPr>
      </w:pPr>
    </w:p>
    <w:p w14:paraId="6FC3E632" w14:textId="77777777" w:rsidR="00D63FE0" w:rsidRDefault="00D63FE0" w:rsidP="006766F3">
      <w:pPr>
        <w:rPr>
          <w:lang w:val="de-DE"/>
        </w:rPr>
      </w:pPr>
    </w:p>
    <w:p w14:paraId="49630A45" w14:textId="77777777" w:rsidR="00D63FE0" w:rsidRDefault="00D63FE0" w:rsidP="006766F3">
      <w:pPr>
        <w:rPr>
          <w:lang w:val="de-DE"/>
        </w:rPr>
      </w:pPr>
    </w:p>
    <w:p w14:paraId="778DC783" w14:textId="77777777"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152BF39D" w14:textId="77777777" w:rsidR="00D63FE0" w:rsidRDefault="00D63FE0" w:rsidP="006766F3">
      <w:r>
        <w:rPr>
          <w:lang w:val="de-DE"/>
        </w:rPr>
        <w:t xml:space="preserve">Pzwei. Pressearbeit, Wolfgang Pendl, Telefon +43/699/10016399, Mail </w:t>
      </w:r>
      <w:hyperlink r:id="rId7" w:history="1">
        <w:r w:rsidRPr="00D449C0">
          <w:rPr>
            <w:rStyle w:val="Hyperlink"/>
          </w:rPr>
          <w:t>wolfgang.pendl@pzwei.at</w:t>
        </w:r>
      </w:hyperlink>
      <w:r>
        <w:t xml:space="preserve"> </w:t>
      </w:r>
    </w:p>
    <w:p w14:paraId="522D8DCC" w14:textId="0C701836" w:rsidR="00061556" w:rsidRPr="009C7AF3" w:rsidRDefault="00061556" w:rsidP="006766F3">
      <w:pPr>
        <w:rPr>
          <w:iCs/>
          <w:lang w:val="de-DE"/>
        </w:rPr>
      </w:pPr>
      <w:r>
        <w:rPr>
          <w:rFonts w:cs="Arial"/>
          <w:szCs w:val="21"/>
        </w:rPr>
        <w:t xml:space="preserve">1zu1 Prototypen, </w:t>
      </w:r>
      <w:r w:rsidR="00B7732E" w:rsidRPr="00B7732E">
        <w:rPr>
          <w:rFonts w:cs="Arial"/>
          <w:szCs w:val="21"/>
        </w:rPr>
        <w:t>Dipl. FW.</w:t>
      </w:r>
      <w:r w:rsidR="00B7732E">
        <w:rPr>
          <w:rFonts w:cs="Arial"/>
          <w:szCs w:val="21"/>
        </w:rPr>
        <w:t xml:space="preserve"> Sarah Aberer</w:t>
      </w:r>
      <w:r>
        <w:rPr>
          <w:rFonts w:cs="Arial"/>
          <w:szCs w:val="21"/>
        </w:rPr>
        <w:t xml:space="preserve">, Telefon +43/5572/52946-258, Mail </w:t>
      </w:r>
      <w:hyperlink r:id="rId8" w:history="1">
        <w:r w:rsidR="00B7732E" w:rsidRPr="00ED4578">
          <w:rPr>
            <w:rStyle w:val="Hyperlink"/>
            <w:rFonts w:cs="Arial"/>
            <w:szCs w:val="21"/>
          </w:rPr>
          <w:t>sarah.aberer@1zu1.eu</w:t>
        </w:r>
      </w:hyperlink>
      <w:r w:rsidR="00B7732E">
        <w:rPr>
          <w:rStyle w:val="Hyperlink"/>
          <w:rFonts w:cs="Arial"/>
          <w:szCs w:val="21"/>
        </w:rPr>
        <w:t xml:space="preserve"> </w:t>
      </w:r>
    </w:p>
    <w:sectPr w:rsidR="00061556" w:rsidRPr="009C7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7A2"/>
    <w:rsid w:val="000052B8"/>
    <w:rsid w:val="00006E93"/>
    <w:rsid w:val="00010506"/>
    <w:rsid w:val="00015686"/>
    <w:rsid w:val="00017286"/>
    <w:rsid w:val="0002045F"/>
    <w:rsid w:val="000258AE"/>
    <w:rsid w:val="00025D72"/>
    <w:rsid w:val="00026692"/>
    <w:rsid w:val="00030226"/>
    <w:rsid w:val="00030601"/>
    <w:rsid w:val="0003207C"/>
    <w:rsid w:val="00032D9C"/>
    <w:rsid w:val="000442AF"/>
    <w:rsid w:val="00046E9A"/>
    <w:rsid w:val="000502F5"/>
    <w:rsid w:val="000611B3"/>
    <w:rsid w:val="00061556"/>
    <w:rsid w:val="000638DC"/>
    <w:rsid w:val="0007338E"/>
    <w:rsid w:val="0008240F"/>
    <w:rsid w:val="000828EC"/>
    <w:rsid w:val="000871A7"/>
    <w:rsid w:val="000901C8"/>
    <w:rsid w:val="000911C0"/>
    <w:rsid w:val="00092B73"/>
    <w:rsid w:val="00095502"/>
    <w:rsid w:val="000A5104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F48FC"/>
    <w:rsid w:val="000F7BF0"/>
    <w:rsid w:val="00101050"/>
    <w:rsid w:val="001033C2"/>
    <w:rsid w:val="00110BFA"/>
    <w:rsid w:val="0011618A"/>
    <w:rsid w:val="0012131A"/>
    <w:rsid w:val="00121BFD"/>
    <w:rsid w:val="00133E9C"/>
    <w:rsid w:val="0014514A"/>
    <w:rsid w:val="00161863"/>
    <w:rsid w:val="001667F1"/>
    <w:rsid w:val="00167AA4"/>
    <w:rsid w:val="00170B11"/>
    <w:rsid w:val="001715E2"/>
    <w:rsid w:val="00173C92"/>
    <w:rsid w:val="0017508C"/>
    <w:rsid w:val="00175C59"/>
    <w:rsid w:val="00180C86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D4BD7"/>
    <w:rsid w:val="001D74A1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272BB"/>
    <w:rsid w:val="00227DC2"/>
    <w:rsid w:val="002339DA"/>
    <w:rsid w:val="002443F8"/>
    <w:rsid w:val="002545A7"/>
    <w:rsid w:val="00254779"/>
    <w:rsid w:val="00263166"/>
    <w:rsid w:val="00263C45"/>
    <w:rsid w:val="00266337"/>
    <w:rsid w:val="00272C80"/>
    <w:rsid w:val="002732AC"/>
    <w:rsid w:val="002825E2"/>
    <w:rsid w:val="002839C6"/>
    <w:rsid w:val="00297720"/>
    <w:rsid w:val="002A0E92"/>
    <w:rsid w:val="002B4680"/>
    <w:rsid w:val="002B6732"/>
    <w:rsid w:val="002B7118"/>
    <w:rsid w:val="002B7C44"/>
    <w:rsid w:val="002C0A47"/>
    <w:rsid w:val="002C28CA"/>
    <w:rsid w:val="002C2989"/>
    <w:rsid w:val="002C7692"/>
    <w:rsid w:val="002D38BB"/>
    <w:rsid w:val="002E1E09"/>
    <w:rsid w:val="002E7981"/>
    <w:rsid w:val="00300D3F"/>
    <w:rsid w:val="00301385"/>
    <w:rsid w:val="0031646A"/>
    <w:rsid w:val="00316B1F"/>
    <w:rsid w:val="00317F0E"/>
    <w:rsid w:val="00324055"/>
    <w:rsid w:val="00326E4F"/>
    <w:rsid w:val="003312CC"/>
    <w:rsid w:val="00332FAA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4AE8"/>
    <w:rsid w:val="00397552"/>
    <w:rsid w:val="003A38E2"/>
    <w:rsid w:val="003A45AE"/>
    <w:rsid w:val="003A4B38"/>
    <w:rsid w:val="003B52CD"/>
    <w:rsid w:val="003C0463"/>
    <w:rsid w:val="003C57E7"/>
    <w:rsid w:val="003C5A3B"/>
    <w:rsid w:val="003D3E46"/>
    <w:rsid w:val="003D5806"/>
    <w:rsid w:val="003E2701"/>
    <w:rsid w:val="003E359D"/>
    <w:rsid w:val="003F2AD0"/>
    <w:rsid w:val="00402AC1"/>
    <w:rsid w:val="00407109"/>
    <w:rsid w:val="0041146E"/>
    <w:rsid w:val="00425E0E"/>
    <w:rsid w:val="00433FA0"/>
    <w:rsid w:val="00442BC3"/>
    <w:rsid w:val="00444813"/>
    <w:rsid w:val="00450B67"/>
    <w:rsid w:val="00454D37"/>
    <w:rsid w:val="004579E4"/>
    <w:rsid w:val="00462775"/>
    <w:rsid w:val="004629BD"/>
    <w:rsid w:val="004648F7"/>
    <w:rsid w:val="004659D4"/>
    <w:rsid w:val="0046601A"/>
    <w:rsid w:val="00474EE7"/>
    <w:rsid w:val="0048209F"/>
    <w:rsid w:val="00482B49"/>
    <w:rsid w:val="00495B71"/>
    <w:rsid w:val="004975F6"/>
    <w:rsid w:val="004C60AF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1022"/>
    <w:rsid w:val="00516C3A"/>
    <w:rsid w:val="005224A0"/>
    <w:rsid w:val="005300FC"/>
    <w:rsid w:val="00531077"/>
    <w:rsid w:val="00541CF8"/>
    <w:rsid w:val="005456E0"/>
    <w:rsid w:val="00552E0C"/>
    <w:rsid w:val="00557598"/>
    <w:rsid w:val="00565F0D"/>
    <w:rsid w:val="00566B02"/>
    <w:rsid w:val="00573C50"/>
    <w:rsid w:val="005824BA"/>
    <w:rsid w:val="0058686E"/>
    <w:rsid w:val="00593DFA"/>
    <w:rsid w:val="00594590"/>
    <w:rsid w:val="00594BED"/>
    <w:rsid w:val="005A45C6"/>
    <w:rsid w:val="005B03FA"/>
    <w:rsid w:val="005B07DD"/>
    <w:rsid w:val="005B316E"/>
    <w:rsid w:val="005C3DD3"/>
    <w:rsid w:val="005C5D69"/>
    <w:rsid w:val="005C6193"/>
    <w:rsid w:val="005D03AA"/>
    <w:rsid w:val="005D1A8D"/>
    <w:rsid w:val="005D3FD7"/>
    <w:rsid w:val="005D4704"/>
    <w:rsid w:val="005D558F"/>
    <w:rsid w:val="005D7A69"/>
    <w:rsid w:val="005D7CEC"/>
    <w:rsid w:val="005E17E6"/>
    <w:rsid w:val="005F47D7"/>
    <w:rsid w:val="005F4DF7"/>
    <w:rsid w:val="005F56F6"/>
    <w:rsid w:val="006001FB"/>
    <w:rsid w:val="006107C8"/>
    <w:rsid w:val="0061550C"/>
    <w:rsid w:val="00620E09"/>
    <w:rsid w:val="0063157F"/>
    <w:rsid w:val="006370C9"/>
    <w:rsid w:val="00663774"/>
    <w:rsid w:val="00670573"/>
    <w:rsid w:val="006738D4"/>
    <w:rsid w:val="00673E66"/>
    <w:rsid w:val="006766F3"/>
    <w:rsid w:val="0067677F"/>
    <w:rsid w:val="00680727"/>
    <w:rsid w:val="006807BB"/>
    <w:rsid w:val="00686208"/>
    <w:rsid w:val="00686D26"/>
    <w:rsid w:val="00692C66"/>
    <w:rsid w:val="00695135"/>
    <w:rsid w:val="006B0536"/>
    <w:rsid w:val="006B16EF"/>
    <w:rsid w:val="006B459F"/>
    <w:rsid w:val="006C13E2"/>
    <w:rsid w:val="006C43EB"/>
    <w:rsid w:val="006C4AB1"/>
    <w:rsid w:val="006C79C3"/>
    <w:rsid w:val="006D1607"/>
    <w:rsid w:val="006D182C"/>
    <w:rsid w:val="006D2930"/>
    <w:rsid w:val="006E0898"/>
    <w:rsid w:val="006E1DBB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34934"/>
    <w:rsid w:val="007349CA"/>
    <w:rsid w:val="0074293C"/>
    <w:rsid w:val="00751572"/>
    <w:rsid w:val="00752636"/>
    <w:rsid w:val="00755B42"/>
    <w:rsid w:val="00760C7C"/>
    <w:rsid w:val="00765BC7"/>
    <w:rsid w:val="007744F3"/>
    <w:rsid w:val="007804B1"/>
    <w:rsid w:val="007876B7"/>
    <w:rsid w:val="007934BF"/>
    <w:rsid w:val="007934FA"/>
    <w:rsid w:val="00793DA9"/>
    <w:rsid w:val="007976D1"/>
    <w:rsid w:val="007A45B2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214A"/>
    <w:rsid w:val="008056B3"/>
    <w:rsid w:val="008069EF"/>
    <w:rsid w:val="00806BD0"/>
    <w:rsid w:val="00811E85"/>
    <w:rsid w:val="00815356"/>
    <w:rsid w:val="00816F4A"/>
    <w:rsid w:val="00827C48"/>
    <w:rsid w:val="00833DD9"/>
    <w:rsid w:val="00834129"/>
    <w:rsid w:val="00834DE2"/>
    <w:rsid w:val="008358FC"/>
    <w:rsid w:val="00842958"/>
    <w:rsid w:val="0084434A"/>
    <w:rsid w:val="00855A53"/>
    <w:rsid w:val="00861EE8"/>
    <w:rsid w:val="00863DD3"/>
    <w:rsid w:val="00864AA0"/>
    <w:rsid w:val="0086532C"/>
    <w:rsid w:val="00866209"/>
    <w:rsid w:val="0086623E"/>
    <w:rsid w:val="00880B3B"/>
    <w:rsid w:val="008823F2"/>
    <w:rsid w:val="00883CDC"/>
    <w:rsid w:val="008840A5"/>
    <w:rsid w:val="00887757"/>
    <w:rsid w:val="00894282"/>
    <w:rsid w:val="008A6E52"/>
    <w:rsid w:val="008B3B01"/>
    <w:rsid w:val="008B6C38"/>
    <w:rsid w:val="008C05CF"/>
    <w:rsid w:val="008C3C8D"/>
    <w:rsid w:val="008D17A2"/>
    <w:rsid w:val="008D2047"/>
    <w:rsid w:val="008D24C7"/>
    <w:rsid w:val="008D2529"/>
    <w:rsid w:val="008D6866"/>
    <w:rsid w:val="008D6D76"/>
    <w:rsid w:val="008E430E"/>
    <w:rsid w:val="008F7FD2"/>
    <w:rsid w:val="0090258C"/>
    <w:rsid w:val="00903294"/>
    <w:rsid w:val="00903788"/>
    <w:rsid w:val="00907B7E"/>
    <w:rsid w:val="00911C10"/>
    <w:rsid w:val="00911E93"/>
    <w:rsid w:val="00914CDF"/>
    <w:rsid w:val="00916B71"/>
    <w:rsid w:val="00921C23"/>
    <w:rsid w:val="009225FA"/>
    <w:rsid w:val="0092762A"/>
    <w:rsid w:val="0093315C"/>
    <w:rsid w:val="009332BD"/>
    <w:rsid w:val="00935505"/>
    <w:rsid w:val="00940288"/>
    <w:rsid w:val="009500B0"/>
    <w:rsid w:val="0096167C"/>
    <w:rsid w:val="00961FC9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A4CBF"/>
    <w:rsid w:val="009A7446"/>
    <w:rsid w:val="009B2893"/>
    <w:rsid w:val="009B311F"/>
    <w:rsid w:val="009B4585"/>
    <w:rsid w:val="009B52D7"/>
    <w:rsid w:val="009B5ED2"/>
    <w:rsid w:val="009C432B"/>
    <w:rsid w:val="009C7AF3"/>
    <w:rsid w:val="009D596D"/>
    <w:rsid w:val="009D6B99"/>
    <w:rsid w:val="009E0749"/>
    <w:rsid w:val="009E118B"/>
    <w:rsid w:val="009E3382"/>
    <w:rsid w:val="009F3490"/>
    <w:rsid w:val="009F4979"/>
    <w:rsid w:val="009F6468"/>
    <w:rsid w:val="00A052F0"/>
    <w:rsid w:val="00A11933"/>
    <w:rsid w:val="00A137DA"/>
    <w:rsid w:val="00A14CEF"/>
    <w:rsid w:val="00A17B41"/>
    <w:rsid w:val="00A21925"/>
    <w:rsid w:val="00A24480"/>
    <w:rsid w:val="00A26CA8"/>
    <w:rsid w:val="00A26D01"/>
    <w:rsid w:val="00A34B91"/>
    <w:rsid w:val="00A36881"/>
    <w:rsid w:val="00A373D0"/>
    <w:rsid w:val="00A45499"/>
    <w:rsid w:val="00A51A77"/>
    <w:rsid w:val="00A53A1D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0C75"/>
    <w:rsid w:val="00AA644D"/>
    <w:rsid w:val="00AB0635"/>
    <w:rsid w:val="00AB3C52"/>
    <w:rsid w:val="00AB5F4A"/>
    <w:rsid w:val="00AC4BCE"/>
    <w:rsid w:val="00AC520C"/>
    <w:rsid w:val="00AD035F"/>
    <w:rsid w:val="00AD2A86"/>
    <w:rsid w:val="00AF161F"/>
    <w:rsid w:val="00B00D11"/>
    <w:rsid w:val="00B0392B"/>
    <w:rsid w:val="00B06048"/>
    <w:rsid w:val="00B06BED"/>
    <w:rsid w:val="00B15B1B"/>
    <w:rsid w:val="00B21052"/>
    <w:rsid w:val="00B26F33"/>
    <w:rsid w:val="00B32C38"/>
    <w:rsid w:val="00B33111"/>
    <w:rsid w:val="00B43C78"/>
    <w:rsid w:val="00B456A8"/>
    <w:rsid w:val="00B51CEE"/>
    <w:rsid w:val="00B663B9"/>
    <w:rsid w:val="00B710CD"/>
    <w:rsid w:val="00B71B2B"/>
    <w:rsid w:val="00B76567"/>
    <w:rsid w:val="00B7732E"/>
    <w:rsid w:val="00B87AEC"/>
    <w:rsid w:val="00B939CD"/>
    <w:rsid w:val="00B95E9E"/>
    <w:rsid w:val="00BA1E43"/>
    <w:rsid w:val="00BB4B10"/>
    <w:rsid w:val="00BC4E43"/>
    <w:rsid w:val="00BC5092"/>
    <w:rsid w:val="00BC5318"/>
    <w:rsid w:val="00BC60E7"/>
    <w:rsid w:val="00BD137C"/>
    <w:rsid w:val="00BD4395"/>
    <w:rsid w:val="00BE5BBB"/>
    <w:rsid w:val="00BF091F"/>
    <w:rsid w:val="00C02671"/>
    <w:rsid w:val="00C10CB4"/>
    <w:rsid w:val="00C10EB4"/>
    <w:rsid w:val="00C114B9"/>
    <w:rsid w:val="00C1223B"/>
    <w:rsid w:val="00C13BB9"/>
    <w:rsid w:val="00C21067"/>
    <w:rsid w:val="00C24810"/>
    <w:rsid w:val="00C31A95"/>
    <w:rsid w:val="00C31D55"/>
    <w:rsid w:val="00C436AE"/>
    <w:rsid w:val="00C510EF"/>
    <w:rsid w:val="00C5183A"/>
    <w:rsid w:val="00C525DA"/>
    <w:rsid w:val="00C525EB"/>
    <w:rsid w:val="00C52CDD"/>
    <w:rsid w:val="00C57602"/>
    <w:rsid w:val="00C60F00"/>
    <w:rsid w:val="00C61321"/>
    <w:rsid w:val="00C621BB"/>
    <w:rsid w:val="00C62C0D"/>
    <w:rsid w:val="00C6354A"/>
    <w:rsid w:val="00C65A26"/>
    <w:rsid w:val="00C65F07"/>
    <w:rsid w:val="00C66AC7"/>
    <w:rsid w:val="00C756F6"/>
    <w:rsid w:val="00C75FB7"/>
    <w:rsid w:val="00C8484B"/>
    <w:rsid w:val="00C91497"/>
    <w:rsid w:val="00C964BC"/>
    <w:rsid w:val="00CB0805"/>
    <w:rsid w:val="00CB471D"/>
    <w:rsid w:val="00CB75BF"/>
    <w:rsid w:val="00CB783F"/>
    <w:rsid w:val="00CB788B"/>
    <w:rsid w:val="00CC361A"/>
    <w:rsid w:val="00CD00E4"/>
    <w:rsid w:val="00CD0828"/>
    <w:rsid w:val="00CD26F2"/>
    <w:rsid w:val="00CD4C73"/>
    <w:rsid w:val="00CE4E57"/>
    <w:rsid w:val="00CF2D52"/>
    <w:rsid w:val="00D07EBB"/>
    <w:rsid w:val="00D15B71"/>
    <w:rsid w:val="00D20444"/>
    <w:rsid w:val="00D2250A"/>
    <w:rsid w:val="00D44543"/>
    <w:rsid w:val="00D44EA3"/>
    <w:rsid w:val="00D46654"/>
    <w:rsid w:val="00D46A0A"/>
    <w:rsid w:val="00D46D7E"/>
    <w:rsid w:val="00D61222"/>
    <w:rsid w:val="00D63FC9"/>
    <w:rsid w:val="00D63FE0"/>
    <w:rsid w:val="00D77617"/>
    <w:rsid w:val="00D8104F"/>
    <w:rsid w:val="00D9484A"/>
    <w:rsid w:val="00D94DFA"/>
    <w:rsid w:val="00D96B9B"/>
    <w:rsid w:val="00D97828"/>
    <w:rsid w:val="00D9785A"/>
    <w:rsid w:val="00DB1516"/>
    <w:rsid w:val="00DB1E34"/>
    <w:rsid w:val="00DB33D1"/>
    <w:rsid w:val="00DB5401"/>
    <w:rsid w:val="00DC3A82"/>
    <w:rsid w:val="00DC43EC"/>
    <w:rsid w:val="00DD3D28"/>
    <w:rsid w:val="00DE55D7"/>
    <w:rsid w:val="00DF0DCB"/>
    <w:rsid w:val="00DF65DD"/>
    <w:rsid w:val="00DF6D08"/>
    <w:rsid w:val="00DF78FE"/>
    <w:rsid w:val="00E024EB"/>
    <w:rsid w:val="00E05BAE"/>
    <w:rsid w:val="00E157B3"/>
    <w:rsid w:val="00E1661C"/>
    <w:rsid w:val="00E24ADE"/>
    <w:rsid w:val="00E31E39"/>
    <w:rsid w:val="00E34019"/>
    <w:rsid w:val="00E4210F"/>
    <w:rsid w:val="00E431A6"/>
    <w:rsid w:val="00E60703"/>
    <w:rsid w:val="00E64D40"/>
    <w:rsid w:val="00E64F81"/>
    <w:rsid w:val="00E67100"/>
    <w:rsid w:val="00E73ABD"/>
    <w:rsid w:val="00E83F08"/>
    <w:rsid w:val="00E8464F"/>
    <w:rsid w:val="00E86387"/>
    <w:rsid w:val="00E970F7"/>
    <w:rsid w:val="00E975C0"/>
    <w:rsid w:val="00EC3A3A"/>
    <w:rsid w:val="00EE37B3"/>
    <w:rsid w:val="00EF12DC"/>
    <w:rsid w:val="00EF28CD"/>
    <w:rsid w:val="00EF64EC"/>
    <w:rsid w:val="00F02903"/>
    <w:rsid w:val="00F036FE"/>
    <w:rsid w:val="00F10964"/>
    <w:rsid w:val="00F13922"/>
    <w:rsid w:val="00F14209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0F33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28DC"/>
    <w:rsid w:val="00FA49F2"/>
    <w:rsid w:val="00FA6BCC"/>
    <w:rsid w:val="00FA7CDC"/>
    <w:rsid w:val="00FB4A94"/>
    <w:rsid w:val="00FB5C2F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111"/>
  <w15:docId w15:val="{D6CCFB68-D105-4721-B7EB-DF7B15E7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aberer@1zu1.eu" TargetMode="External"/><Relationship Id="rId3" Type="http://schemas.openxmlformats.org/officeDocument/2006/relationships/styles" Target="styles.xml"/><Relationship Id="rId7" Type="http://schemas.openxmlformats.org/officeDocument/2006/relationships/hyperlink" Target="mailto:wolfgang.pendl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zu1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3A93-E0FD-4C0E-B9EA-E9D286F0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3</cp:revision>
  <cp:lastPrinted>2018-12-18T09:41:00Z</cp:lastPrinted>
  <dcterms:created xsi:type="dcterms:W3CDTF">2019-07-26T07:01:00Z</dcterms:created>
  <dcterms:modified xsi:type="dcterms:W3CDTF">2019-07-26T09:22:00Z</dcterms:modified>
</cp:coreProperties>
</file>