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1B09" w14:textId="77777777"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98DFDC2" w14:textId="6B392300" w:rsidR="006766F3" w:rsidRDefault="0033152F" w:rsidP="006766F3">
      <w:pPr>
        <w:rPr>
          <w:lang w:val="de-DE"/>
        </w:rPr>
      </w:pPr>
      <w:r>
        <w:rPr>
          <w:lang w:val="de-DE"/>
        </w:rPr>
        <w:t>Universität Innsbruck</w:t>
      </w:r>
    </w:p>
    <w:p w14:paraId="574D0558" w14:textId="77777777" w:rsidR="006766F3" w:rsidRDefault="006766F3" w:rsidP="006766F3">
      <w:pPr>
        <w:rPr>
          <w:lang w:val="de-DE"/>
        </w:rPr>
      </w:pPr>
    </w:p>
    <w:p w14:paraId="40D2E333" w14:textId="77777777" w:rsidR="006766F3" w:rsidRDefault="006766F3" w:rsidP="006766F3">
      <w:pPr>
        <w:rPr>
          <w:lang w:val="de-DE"/>
        </w:rPr>
      </w:pPr>
    </w:p>
    <w:p w14:paraId="62C71836" w14:textId="2FE286D3" w:rsidR="00C315E7" w:rsidRDefault="00C315E7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Vortragsreihe „</w:t>
      </w:r>
      <w:proofErr w:type="spellStart"/>
      <w:r>
        <w:rPr>
          <w:b/>
          <w:bCs/>
          <w:lang w:val="de-DE"/>
        </w:rPr>
        <w:t>ForscherInnen</w:t>
      </w:r>
      <w:proofErr w:type="spellEnd"/>
      <w:r>
        <w:rPr>
          <w:b/>
          <w:bCs/>
          <w:lang w:val="de-DE"/>
        </w:rPr>
        <w:t xml:space="preserve"> hautnah“ geht ins Finale</w:t>
      </w:r>
    </w:p>
    <w:p w14:paraId="533D506D" w14:textId="6271AD8A" w:rsidR="006766F3" w:rsidRDefault="00C315E7" w:rsidP="006766F3">
      <w:pPr>
        <w:rPr>
          <w:lang w:val="de-DE"/>
        </w:rPr>
      </w:pPr>
      <w:r>
        <w:rPr>
          <w:lang w:val="de-DE"/>
        </w:rPr>
        <w:t xml:space="preserve">Noch dreimal referieren </w:t>
      </w:r>
      <w:r w:rsidR="00167FA1">
        <w:rPr>
          <w:lang w:val="de-DE"/>
        </w:rPr>
        <w:t xml:space="preserve">Professoren </w:t>
      </w:r>
      <w:r>
        <w:rPr>
          <w:lang w:val="de-DE"/>
        </w:rPr>
        <w:t>der Uni Innsbruck in Vorarlberg</w:t>
      </w:r>
    </w:p>
    <w:p w14:paraId="724353F7" w14:textId="77777777" w:rsidR="006766F3" w:rsidRDefault="006766F3" w:rsidP="006766F3">
      <w:pPr>
        <w:rPr>
          <w:lang w:val="de-DE"/>
        </w:rPr>
      </w:pPr>
    </w:p>
    <w:p w14:paraId="1BF919ED" w14:textId="35F263C0" w:rsidR="002002A9" w:rsidRDefault="00167FA1" w:rsidP="006766F3">
      <w:pPr>
        <w:rPr>
          <w:i/>
          <w:iCs/>
          <w:lang w:val="de-DE"/>
        </w:rPr>
      </w:pPr>
      <w:r>
        <w:rPr>
          <w:i/>
          <w:iCs/>
        </w:rPr>
        <w:t>Innsbruck/</w:t>
      </w:r>
      <w:r w:rsidR="00AB3C52" w:rsidRPr="00E431A6">
        <w:rPr>
          <w:i/>
          <w:iCs/>
        </w:rPr>
        <w:t xml:space="preserve">Dornbirn, </w:t>
      </w:r>
      <w:r w:rsidR="00D91EFF">
        <w:rPr>
          <w:i/>
          <w:iCs/>
        </w:rPr>
        <w:t>5</w:t>
      </w:r>
      <w:r w:rsidR="000B2EE5">
        <w:rPr>
          <w:i/>
          <w:iCs/>
        </w:rPr>
        <w:t xml:space="preserve">. </w:t>
      </w:r>
      <w:r w:rsidR="00C315E7">
        <w:rPr>
          <w:i/>
          <w:iCs/>
        </w:rPr>
        <w:t xml:space="preserve">September </w:t>
      </w:r>
      <w:r w:rsidR="009D6B99" w:rsidRPr="00E431A6">
        <w:rPr>
          <w:i/>
          <w:iCs/>
        </w:rPr>
        <w:t>201</w:t>
      </w:r>
      <w:r>
        <w:rPr>
          <w:i/>
          <w:iCs/>
        </w:rPr>
        <w:t>9</w:t>
      </w:r>
      <w:r w:rsidR="00AB3C52" w:rsidRPr="00E431A6">
        <w:rPr>
          <w:i/>
          <w:iCs/>
        </w:rPr>
        <w:t xml:space="preserve"> –</w:t>
      </w:r>
      <w:r w:rsidR="009A4CBF">
        <w:rPr>
          <w:i/>
          <w:iCs/>
        </w:rPr>
        <w:t xml:space="preserve"> </w:t>
      </w:r>
      <w:r w:rsidR="00C315E7">
        <w:rPr>
          <w:i/>
          <w:iCs/>
        </w:rPr>
        <w:t xml:space="preserve">Mit Vorträgen in drei Vorarlberger Paradeunternehmen geht die </w:t>
      </w:r>
      <w:r w:rsidR="00C315E7">
        <w:rPr>
          <w:i/>
          <w:iCs/>
          <w:lang w:val="de-DE"/>
        </w:rPr>
        <w:t>zehn</w:t>
      </w:r>
      <w:r>
        <w:rPr>
          <w:i/>
          <w:iCs/>
          <w:lang w:val="de-DE"/>
        </w:rPr>
        <w:t>teilige Vortragsreihe „</w:t>
      </w:r>
      <w:proofErr w:type="spellStart"/>
      <w:r>
        <w:rPr>
          <w:i/>
          <w:iCs/>
          <w:lang w:val="de-DE"/>
        </w:rPr>
        <w:t>ForscherInnen</w:t>
      </w:r>
      <w:proofErr w:type="spellEnd"/>
      <w:r>
        <w:rPr>
          <w:i/>
          <w:iCs/>
          <w:lang w:val="de-DE"/>
        </w:rPr>
        <w:t xml:space="preserve"> hautnah“</w:t>
      </w:r>
      <w:r w:rsidR="00C315E7">
        <w:rPr>
          <w:i/>
          <w:iCs/>
          <w:lang w:val="de-DE"/>
        </w:rPr>
        <w:t xml:space="preserve"> ins Finale</w:t>
      </w:r>
      <w:r>
        <w:rPr>
          <w:i/>
          <w:iCs/>
          <w:lang w:val="de-DE"/>
        </w:rPr>
        <w:t xml:space="preserve">. </w:t>
      </w:r>
      <w:r w:rsidR="00C315E7">
        <w:rPr>
          <w:i/>
          <w:iCs/>
          <w:lang w:val="de-DE"/>
        </w:rPr>
        <w:t xml:space="preserve">Stammzellenforschung, der </w:t>
      </w:r>
      <w:proofErr w:type="spellStart"/>
      <w:r w:rsidR="00C315E7">
        <w:rPr>
          <w:i/>
          <w:iCs/>
          <w:lang w:val="de-DE"/>
        </w:rPr>
        <w:t>Bludenzer</w:t>
      </w:r>
      <w:proofErr w:type="spellEnd"/>
      <w:r w:rsidR="00C315E7">
        <w:rPr>
          <w:i/>
          <w:iCs/>
          <w:lang w:val="de-DE"/>
        </w:rPr>
        <w:t xml:space="preserve"> Eiskanal und Föderalismus stehen noch auf dem Programm.</w:t>
      </w:r>
    </w:p>
    <w:p w14:paraId="3E6461DA" w14:textId="77777777" w:rsidR="006766F3" w:rsidRDefault="006766F3" w:rsidP="006766F3">
      <w:pPr>
        <w:rPr>
          <w:lang w:val="de-DE"/>
        </w:rPr>
      </w:pPr>
    </w:p>
    <w:p w14:paraId="3B55D95E" w14:textId="501214DF" w:rsidR="00C315E7" w:rsidRDefault="00C315E7" w:rsidP="006766F3">
      <w:pPr>
        <w:rPr>
          <w:lang w:val="de-DE"/>
        </w:rPr>
      </w:pPr>
      <w:r>
        <w:rPr>
          <w:lang w:val="de-DE"/>
        </w:rPr>
        <w:t>Studieren im 18. Jahrhundert, interreligiöse Bildung, die Zukunft des Tourismus im Alpenraum oder Leben unter extremsten Bedin</w:t>
      </w:r>
      <w:r w:rsidR="002E74FF">
        <w:rPr>
          <w:lang w:val="de-DE"/>
        </w:rPr>
        <w:t>g</w:t>
      </w:r>
      <w:r>
        <w:rPr>
          <w:lang w:val="de-DE"/>
        </w:rPr>
        <w:t>ungen: Diese und weitere Themen wurden bei „</w:t>
      </w:r>
      <w:proofErr w:type="spellStart"/>
      <w:r>
        <w:rPr>
          <w:lang w:val="de-DE"/>
        </w:rPr>
        <w:t>ForscherInnen</w:t>
      </w:r>
      <w:proofErr w:type="spellEnd"/>
      <w:r>
        <w:rPr>
          <w:lang w:val="de-DE"/>
        </w:rPr>
        <w:t xml:space="preserve"> hautnah“ bereits behandelt. Die Veranstaltungsreihe anlässlich des 350-Jahr-Jubiliäums der Leopold-Franzens-Universität</w:t>
      </w:r>
      <w:r w:rsidR="002E74FF">
        <w:rPr>
          <w:lang w:val="de-DE"/>
        </w:rPr>
        <w:t>, bei der Professorinnen und Professoren Einblick in ihre Forschung geben,</w:t>
      </w:r>
      <w:r>
        <w:rPr>
          <w:lang w:val="de-DE"/>
        </w:rPr>
        <w:t xml:space="preserve"> </w:t>
      </w:r>
      <w:r w:rsidR="002E74FF">
        <w:rPr>
          <w:lang w:val="de-DE"/>
        </w:rPr>
        <w:t>wird im Herbst mit drei Abenden abgeschlossen:</w:t>
      </w:r>
    </w:p>
    <w:p w14:paraId="42B1203C" w14:textId="50460446" w:rsidR="00C315E7" w:rsidRDefault="00C315E7" w:rsidP="006766F3">
      <w:pPr>
        <w:rPr>
          <w:lang w:val="de-DE"/>
        </w:rPr>
      </w:pPr>
    </w:p>
    <w:p w14:paraId="673B80CE" w14:textId="42AA1C86" w:rsidR="00EA739C" w:rsidRPr="002E74FF" w:rsidRDefault="002E74FF" w:rsidP="006766F3">
      <w:pPr>
        <w:rPr>
          <w:lang w:val="de-DE"/>
        </w:rPr>
      </w:pPr>
      <w:r>
        <w:rPr>
          <w:lang w:val="de-DE"/>
        </w:rPr>
        <w:t xml:space="preserve">An 19. September informiert Frank Edenhofer bei Blum-Beschläge in Höchst über den Stand der Stammzellenforschung. Werner Nachbauer berichtet am 24. Oktober bei </w:t>
      </w:r>
      <w:proofErr w:type="spellStart"/>
      <w:r>
        <w:rPr>
          <w:lang w:val="de-DE"/>
        </w:rPr>
        <w:t>Doppelmayr</w:t>
      </w:r>
      <w:proofErr w:type="spellEnd"/>
      <w:r>
        <w:rPr>
          <w:lang w:val="de-DE"/>
        </w:rPr>
        <w:t xml:space="preserve"> in Wolfurt über die Realisierung der Sprintkunsteisbahn in Bludenz. Und zum Abschluss blickt am 21. November </w:t>
      </w:r>
      <w:r w:rsidRPr="002E74FF">
        <w:rPr>
          <w:lang w:val="de-DE"/>
        </w:rPr>
        <w:t xml:space="preserve">Peter </w:t>
      </w:r>
      <w:proofErr w:type="spellStart"/>
      <w:r w:rsidRPr="002E74FF">
        <w:rPr>
          <w:lang w:val="de-DE"/>
        </w:rPr>
        <w:t>Bußjäger</w:t>
      </w:r>
      <w:proofErr w:type="spellEnd"/>
      <w:r w:rsidRPr="002E74FF">
        <w:rPr>
          <w:lang w:val="de-DE"/>
        </w:rPr>
        <w:t xml:space="preserve"> bei </w:t>
      </w:r>
      <w:proofErr w:type="spellStart"/>
      <w:r w:rsidRPr="002E74FF">
        <w:rPr>
          <w:lang w:val="de-DE"/>
        </w:rPr>
        <w:t>Getzner</w:t>
      </w:r>
      <w:proofErr w:type="spellEnd"/>
      <w:r w:rsidRPr="002E74FF">
        <w:rPr>
          <w:lang w:val="de-DE"/>
        </w:rPr>
        <w:t xml:space="preserve"> i</w:t>
      </w:r>
      <w:r w:rsidR="000245D7">
        <w:rPr>
          <w:lang w:val="de-DE"/>
        </w:rPr>
        <w:t>n Bludenz in die Zukunft des Fö</w:t>
      </w:r>
      <w:r w:rsidRPr="002E74FF">
        <w:rPr>
          <w:lang w:val="de-DE"/>
        </w:rPr>
        <w:t xml:space="preserve">deralismus. </w:t>
      </w:r>
      <w:r w:rsidR="008939DF" w:rsidRPr="002E74FF">
        <w:rPr>
          <w:lang w:val="de-DE"/>
        </w:rPr>
        <w:t xml:space="preserve">Die Vorträge </w:t>
      </w:r>
      <w:r w:rsidR="00B412D3" w:rsidRPr="002E74FF">
        <w:rPr>
          <w:lang w:val="de-DE"/>
        </w:rPr>
        <w:t xml:space="preserve">beginnen jeweils um 19:00 Uhr und </w:t>
      </w:r>
      <w:r w:rsidR="008939DF" w:rsidRPr="002E74FF">
        <w:rPr>
          <w:lang w:val="de-DE"/>
        </w:rPr>
        <w:t>sind auf 45 Minuten beschränkt, um dem Austausch mit dem Publikum genügend Zeit einzuräumen.</w:t>
      </w:r>
    </w:p>
    <w:p w14:paraId="58BFFB13" w14:textId="77777777" w:rsidR="00EE1881" w:rsidRPr="002E74FF" w:rsidRDefault="00EE1881" w:rsidP="006766F3">
      <w:pPr>
        <w:rPr>
          <w:lang w:val="de-DE"/>
        </w:rPr>
      </w:pPr>
    </w:p>
    <w:p w14:paraId="65F52E33" w14:textId="12F7476F" w:rsidR="00C22CBE" w:rsidRPr="002E74FF" w:rsidRDefault="00C22CBE" w:rsidP="00C22CBE">
      <w:pPr>
        <w:rPr>
          <w:b/>
          <w:bCs/>
          <w:lang w:val="de-DE"/>
        </w:rPr>
      </w:pPr>
      <w:r w:rsidRPr="002E74FF">
        <w:rPr>
          <w:b/>
          <w:bCs/>
          <w:lang w:val="de-DE"/>
        </w:rPr>
        <w:t>Enge Verbundenheit zwischen Uni und Land</w:t>
      </w:r>
    </w:p>
    <w:p w14:paraId="247AC37F" w14:textId="7F096255" w:rsidR="00EE1881" w:rsidRPr="002E74FF" w:rsidRDefault="00EE1881" w:rsidP="006766F3">
      <w:pPr>
        <w:rPr>
          <w:lang w:val="de-DE"/>
        </w:rPr>
      </w:pPr>
      <w:r w:rsidRPr="002E74FF">
        <w:rPr>
          <w:lang w:val="de-DE"/>
        </w:rPr>
        <w:t xml:space="preserve">„Mit der Veranstaltungsreihe wollen wir den Vorarlbergerinnen und Vorarlbergern Einblick in spannende Forschungsergebnisse bieten und unsere </w:t>
      </w:r>
      <w:r w:rsidR="00C22CBE" w:rsidRPr="002E74FF">
        <w:rPr>
          <w:lang w:val="de-DE"/>
        </w:rPr>
        <w:t xml:space="preserve">lange und enge </w:t>
      </w:r>
      <w:r w:rsidRPr="002E74FF">
        <w:rPr>
          <w:lang w:val="de-DE"/>
        </w:rPr>
        <w:t xml:space="preserve">Verbundenheit mit Vorarlberg zum Ausdruck bringen“, betont Ulrike Tanzer, Vizerektorin für Forschung. </w:t>
      </w:r>
      <w:r w:rsidR="00AE1596" w:rsidRPr="002E74FF">
        <w:rPr>
          <w:lang w:val="de-DE"/>
        </w:rPr>
        <w:t>Mit 28.000 Studierenden</w:t>
      </w:r>
      <w:r w:rsidR="002E74FF">
        <w:rPr>
          <w:lang w:val="de-DE"/>
        </w:rPr>
        <w:t xml:space="preserve"> (2.300 davon aus Vorarlberg)</w:t>
      </w:r>
      <w:r w:rsidR="008939DF" w:rsidRPr="002E74FF">
        <w:rPr>
          <w:lang w:val="de-DE"/>
        </w:rPr>
        <w:t xml:space="preserve"> in 128 Studienfächern</w:t>
      </w:r>
      <w:r w:rsidR="00AE1596" w:rsidRPr="002E74FF">
        <w:rPr>
          <w:lang w:val="de-DE"/>
        </w:rPr>
        <w:t>, knapp 5.000 Mitarbeitern und einem Budget von annähernd 300 Millionen Euro gehört Innsbruck zu den führenden Universitäten in Österreich.</w:t>
      </w:r>
    </w:p>
    <w:p w14:paraId="635DA3A1" w14:textId="77777777" w:rsidR="00AE1596" w:rsidRPr="002E74FF" w:rsidRDefault="00AE1596" w:rsidP="006766F3">
      <w:pPr>
        <w:rPr>
          <w:lang w:val="de-DE"/>
        </w:rPr>
      </w:pPr>
    </w:p>
    <w:p w14:paraId="560C09B8" w14:textId="77DDD6C6" w:rsidR="00EA4312" w:rsidRPr="002E74FF" w:rsidRDefault="003F65C3" w:rsidP="00EA4312">
      <w:r w:rsidRPr="002E74FF">
        <w:rPr>
          <w:lang w:val="de-DE"/>
        </w:rPr>
        <w:t xml:space="preserve">Das Institut für Textilchemie und Textilphysik organisiert die Veranstaltungsreihe. </w:t>
      </w:r>
      <w:r w:rsidR="00EA4312" w:rsidRPr="002E74FF">
        <w:t xml:space="preserve">Durch die enge </w:t>
      </w:r>
      <w:r w:rsidRPr="002E74FF">
        <w:t xml:space="preserve">Kooperation </w:t>
      </w:r>
      <w:r w:rsidR="00EA4312" w:rsidRPr="002E74FF">
        <w:t xml:space="preserve">mit der </w:t>
      </w:r>
      <w:r w:rsidRPr="002E74FF">
        <w:t xml:space="preserve">Vorarlberger </w:t>
      </w:r>
      <w:r w:rsidR="00EA4312" w:rsidRPr="002E74FF">
        <w:t xml:space="preserve">Textilindustrie hat </w:t>
      </w:r>
      <w:r w:rsidRPr="002E74FF">
        <w:t xml:space="preserve">es </w:t>
      </w:r>
      <w:r w:rsidR="00EA4312" w:rsidRPr="002E74FF">
        <w:t xml:space="preserve">nationale und auch internationale Leitbetriebe bei der Erforschung und Umsetzung von neuen innovativen Produkten, Verfahren und Dienstleistungen </w:t>
      </w:r>
      <w:r w:rsidR="003A1D41" w:rsidRPr="002E74FF">
        <w:t xml:space="preserve">erfolgreich </w:t>
      </w:r>
      <w:r w:rsidR="00EA4312" w:rsidRPr="002E74FF">
        <w:t>unterstützt.</w:t>
      </w:r>
    </w:p>
    <w:p w14:paraId="26DDB881" w14:textId="77777777" w:rsidR="00EA4312" w:rsidRPr="008939DF" w:rsidRDefault="00EA4312" w:rsidP="006766F3"/>
    <w:p w14:paraId="7A5C1B2D" w14:textId="51C9333B" w:rsidR="00065483" w:rsidRDefault="0031646A" w:rsidP="00065483">
      <w:r w:rsidRPr="0031646A">
        <w:rPr>
          <w:b/>
          <w:lang w:val="de-DE"/>
        </w:rPr>
        <w:t>Info:</w:t>
      </w:r>
      <w:r w:rsidR="00B412D3">
        <w:rPr>
          <w:b/>
          <w:lang w:val="de-DE"/>
        </w:rPr>
        <w:t xml:space="preserve"> </w:t>
      </w:r>
      <w:hyperlink r:id="rId6" w:history="1">
        <w:r w:rsidR="00B412D3" w:rsidRPr="000A0F40">
          <w:rPr>
            <w:rStyle w:val="Hyperlink"/>
            <w:b/>
            <w:lang w:val="de-DE"/>
          </w:rPr>
          <w:t>www.uibk.ac.at/350-jahre/veranstaltungen/forscherinnen-hautnah.html</w:t>
        </w:r>
      </w:hyperlink>
      <w:r w:rsidR="00065483" w:rsidRPr="000A0F40">
        <w:rPr>
          <w:b/>
        </w:rPr>
        <w:t xml:space="preserve"> oder </w:t>
      </w:r>
      <w:hyperlink r:id="rId7" w:history="1">
        <w:r w:rsidR="00065483" w:rsidRPr="000A0F40">
          <w:rPr>
            <w:rStyle w:val="Hyperlink"/>
            <w:b/>
          </w:rPr>
          <w:t>http://bit.ly/forscherinnen-hautnah</w:t>
        </w:r>
      </w:hyperlink>
    </w:p>
    <w:p w14:paraId="1793E3C7" w14:textId="77777777" w:rsidR="007A6D23" w:rsidRDefault="007A6D23" w:rsidP="006766F3">
      <w:pPr>
        <w:rPr>
          <w:lang w:val="de-DE"/>
        </w:rPr>
      </w:pPr>
    </w:p>
    <w:p w14:paraId="79E31CF5" w14:textId="77777777" w:rsidR="00347486" w:rsidRDefault="00347486" w:rsidP="006766F3">
      <w:pPr>
        <w:rPr>
          <w:lang w:val="de-DE"/>
        </w:rPr>
      </w:pPr>
    </w:p>
    <w:p w14:paraId="45FE3712" w14:textId="77777777" w:rsidR="002E74FF" w:rsidRDefault="002E74FF" w:rsidP="006766F3">
      <w:pPr>
        <w:rPr>
          <w:lang w:val="de-DE"/>
        </w:rPr>
      </w:pPr>
    </w:p>
    <w:p w14:paraId="21353955" w14:textId="57881E5B" w:rsidR="003A1D41" w:rsidRPr="00347486" w:rsidRDefault="003A1D41" w:rsidP="002E74FF">
      <w:pPr>
        <w:widowControl w:val="0"/>
        <w:rPr>
          <w:i/>
          <w:lang w:val="de-DE"/>
        </w:rPr>
      </w:pPr>
      <w:r w:rsidRPr="00347486">
        <w:rPr>
          <w:i/>
          <w:lang w:val="de-DE"/>
        </w:rPr>
        <w:t>Mit der Bitte um Aufnahme in Ihre Veranstaltungskalender:</w:t>
      </w:r>
    </w:p>
    <w:p w14:paraId="56D22952" w14:textId="77777777" w:rsidR="003A1D41" w:rsidRDefault="003A1D41" w:rsidP="006766F3">
      <w:pPr>
        <w:rPr>
          <w:lang w:val="de-DE"/>
        </w:rPr>
      </w:pPr>
    </w:p>
    <w:p w14:paraId="1F32E198" w14:textId="13EBC430" w:rsidR="003A1D41" w:rsidRDefault="003A1D41" w:rsidP="003A1D41">
      <w:pPr>
        <w:rPr>
          <w:rFonts w:cs="Arial"/>
          <w:b/>
          <w:bCs/>
          <w:szCs w:val="21"/>
        </w:rPr>
      </w:pPr>
      <w:proofErr w:type="spellStart"/>
      <w:r>
        <w:rPr>
          <w:rFonts w:cs="Arial"/>
          <w:b/>
          <w:bCs/>
          <w:szCs w:val="21"/>
        </w:rPr>
        <w:t>Factbox</w:t>
      </w:r>
      <w:proofErr w:type="spellEnd"/>
      <w:r>
        <w:rPr>
          <w:rFonts w:cs="Arial"/>
          <w:b/>
          <w:bCs/>
          <w:szCs w:val="21"/>
        </w:rPr>
        <w:br/>
        <w:t>„</w:t>
      </w:r>
      <w:proofErr w:type="spellStart"/>
      <w:r>
        <w:rPr>
          <w:rFonts w:cs="Arial"/>
          <w:b/>
          <w:bCs/>
          <w:szCs w:val="21"/>
        </w:rPr>
        <w:t>ForscherInnen</w:t>
      </w:r>
      <w:proofErr w:type="spellEnd"/>
      <w:r>
        <w:rPr>
          <w:rFonts w:cs="Arial"/>
          <w:b/>
          <w:bCs/>
          <w:szCs w:val="21"/>
        </w:rPr>
        <w:t xml:space="preserve"> hautnah“</w:t>
      </w:r>
    </w:p>
    <w:p w14:paraId="11E527C1" w14:textId="6756BF15" w:rsidR="003A1D41" w:rsidRDefault="00C315E7" w:rsidP="006766F3">
      <w:r>
        <w:t>19</w:t>
      </w:r>
      <w:r w:rsidR="003A1D41">
        <w:t>.0</w:t>
      </w:r>
      <w:r>
        <w:t>9</w:t>
      </w:r>
      <w:r w:rsidR="003A1D41">
        <w:t>.2019,</w:t>
      </w:r>
      <w:r w:rsidR="00C22CBE">
        <w:t xml:space="preserve"> 19:</w:t>
      </w:r>
      <w:r w:rsidR="00B412D3">
        <w:t>0</w:t>
      </w:r>
      <w:r w:rsidR="00C22CBE">
        <w:t>0 Uhr</w:t>
      </w:r>
      <w:r w:rsidR="003A1D41">
        <w:t>:</w:t>
      </w:r>
    </w:p>
    <w:p w14:paraId="50B01A4C" w14:textId="17410958" w:rsidR="003A1D41" w:rsidRDefault="00C315E7" w:rsidP="006766F3">
      <w:r w:rsidRPr="00C315E7">
        <w:t>Univ.-Prof. Dr. Frank Edenhofer</w:t>
      </w:r>
      <w:r>
        <w:t>:</w:t>
      </w:r>
      <w:r w:rsidR="00ED49B0">
        <w:br/>
      </w:r>
      <w:r w:rsidR="003A1D41">
        <w:t>„</w:t>
      </w:r>
      <w:r w:rsidRPr="00C315E7">
        <w:t>Gesund und unsterblich durch Stammzellen?</w:t>
      </w:r>
      <w:r w:rsidR="003A1D41">
        <w:t>“</w:t>
      </w:r>
    </w:p>
    <w:p w14:paraId="7E2C8CE1" w14:textId="6176020A" w:rsidR="003A1D41" w:rsidRPr="003A1D41" w:rsidRDefault="00C315E7" w:rsidP="00B412D3">
      <w:r w:rsidRPr="00C315E7">
        <w:t>Julius Blum GmbH, Industriestraße 1, 6973 Höchst</w:t>
      </w:r>
    </w:p>
    <w:p w14:paraId="1F961306" w14:textId="77777777" w:rsidR="007A6D23" w:rsidRDefault="007A6D23" w:rsidP="006766F3"/>
    <w:p w14:paraId="2EE98282" w14:textId="77777777" w:rsidR="00D91EFF" w:rsidRDefault="00D91EFF" w:rsidP="006766F3"/>
    <w:p w14:paraId="78F303FD" w14:textId="300DB5A3" w:rsidR="003A1D41" w:rsidRDefault="00C315E7" w:rsidP="006766F3">
      <w:pPr>
        <w:rPr>
          <w:lang w:val="de-DE"/>
        </w:rPr>
      </w:pPr>
      <w:r>
        <w:lastRenderedPageBreak/>
        <w:t>24</w:t>
      </w:r>
      <w:r w:rsidR="00B412D3">
        <w:t>.</w:t>
      </w:r>
      <w:r>
        <w:t>10</w:t>
      </w:r>
      <w:r w:rsidR="003A1D41">
        <w:rPr>
          <w:lang w:val="de-DE"/>
        </w:rPr>
        <w:t>.2019,</w:t>
      </w:r>
      <w:r w:rsidR="00B412D3">
        <w:rPr>
          <w:lang w:val="de-DE"/>
        </w:rPr>
        <w:t xml:space="preserve"> 19:00 </w:t>
      </w:r>
      <w:r w:rsidR="003A1D41">
        <w:rPr>
          <w:lang w:val="de-DE"/>
        </w:rPr>
        <w:t>Uhr:</w:t>
      </w:r>
    </w:p>
    <w:p w14:paraId="2979ABFE" w14:textId="2D53AD19" w:rsidR="00554E7A" w:rsidRDefault="00C315E7" w:rsidP="0001160E">
      <w:pPr>
        <w:rPr>
          <w:lang w:val="de-DE"/>
        </w:rPr>
      </w:pPr>
      <w:r w:rsidRPr="00C315E7">
        <w:rPr>
          <w:lang w:val="de-DE"/>
        </w:rPr>
        <w:t>Univ.-</w:t>
      </w:r>
      <w:r>
        <w:rPr>
          <w:lang w:val="de-DE"/>
        </w:rPr>
        <w:t>Prof. Mag. Dr. Werner Nachbauer:</w:t>
      </w:r>
      <w:r w:rsidR="00ED49B0">
        <w:rPr>
          <w:lang w:val="de-DE"/>
        </w:rPr>
        <w:br/>
      </w:r>
      <w:r w:rsidR="00554E7A">
        <w:rPr>
          <w:lang w:val="de-DE"/>
        </w:rPr>
        <w:t>„</w:t>
      </w:r>
      <w:r w:rsidRPr="00C315E7">
        <w:rPr>
          <w:lang w:val="de-DE"/>
        </w:rPr>
        <w:t>Smarter Eiskanal in Bludenz: von der Idee zur Umsetzung</w:t>
      </w:r>
      <w:r w:rsidR="00554E7A">
        <w:rPr>
          <w:lang w:val="de-DE"/>
        </w:rPr>
        <w:t>“</w:t>
      </w:r>
    </w:p>
    <w:p w14:paraId="1325DE10" w14:textId="79D82408" w:rsidR="003A1D41" w:rsidRDefault="00C315E7" w:rsidP="006766F3">
      <w:pPr>
        <w:rPr>
          <w:lang w:val="de-DE"/>
        </w:rPr>
      </w:pPr>
      <w:proofErr w:type="spellStart"/>
      <w:r w:rsidRPr="00C315E7">
        <w:rPr>
          <w:lang w:val="de-DE"/>
        </w:rPr>
        <w:t>Doppelmayr</w:t>
      </w:r>
      <w:proofErr w:type="spellEnd"/>
      <w:r w:rsidRPr="00C315E7">
        <w:rPr>
          <w:lang w:val="de-DE"/>
        </w:rPr>
        <w:t xml:space="preserve"> Seilbahnen GmbH, Konrad-</w:t>
      </w:r>
      <w:proofErr w:type="spellStart"/>
      <w:r w:rsidRPr="00C315E7">
        <w:rPr>
          <w:lang w:val="de-DE"/>
        </w:rPr>
        <w:t>Doppelmayr</w:t>
      </w:r>
      <w:proofErr w:type="spellEnd"/>
      <w:r w:rsidRPr="00C315E7">
        <w:rPr>
          <w:lang w:val="de-DE"/>
        </w:rPr>
        <w:t>-Straße 1, 6922 Wolfurt</w:t>
      </w:r>
    </w:p>
    <w:p w14:paraId="2EC4D53E" w14:textId="77777777" w:rsidR="003A1D41" w:rsidRDefault="003A1D41" w:rsidP="006766F3">
      <w:pPr>
        <w:rPr>
          <w:lang w:val="de-DE"/>
        </w:rPr>
      </w:pPr>
    </w:p>
    <w:p w14:paraId="6089304F" w14:textId="0220D468" w:rsidR="00347486" w:rsidRDefault="00C315E7" w:rsidP="006766F3">
      <w:pPr>
        <w:rPr>
          <w:lang w:val="de-DE"/>
        </w:rPr>
      </w:pPr>
      <w:r>
        <w:rPr>
          <w:lang w:val="de-DE"/>
        </w:rPr>
        <w:t>21</w:t>
      </w:r>
      <w:r w:rsidR="00B412D3">
        <w:rPr>
          <w:lang w:val="de-DE"/>
        </w:rPr>
        <w:t>.</w:t>
      </w:r>
      <w:r>
        <w:rPr>
          <w:lang w:val="de-DE"/>
        </w:rPr>
        <w:t>11</w:t>
      </w:r>
      <w:r w:rsidR="00347486">
        <w:rPr>
          <w:lang w:val="de-DE"/>
        </w:rPr>
        <w:t>.2019,</w:t>
      </w:r>
      <w:r w:rsidR="00B412D3">
        <w:rPr>
          <w:lang w:val="de-DE"/>
        </w:rPr>
        <w:t xml:space="preserve"> 19:00 </w:t>
      </w:r>
      <w:r w:rsidR="00347486">
        <w:rPr>
          <w:lang w:val="de-DE"/>
        </w:rPr>
        <w:t>Uhr:</w:t>
      </w:r>
    </w:p>
    <w:p w14:paraId="193115A7" w14:textId="6037AE0B" w:rsidR="00ED49B0" w:rsidRDefault="00C315E7" w:rsidP="00775225">
      <w:pPr>
        <w:rPr>
          <w:lang w:val="de-DE"/>
        </w:rPr>
      </w:pPr>
      <w:r>
        <w:rPr>
          <w:lang w:val="de-DE"/>
        </w:rPr>
        <w:t xml:space="preserve">Univ.-Prof. Dr. Peter </w:t>
      </w:r>
      <w:proofErr w:type="spellStart"/>
      <w:r>
        <w:rPr>
          <w:lang w:val="de-DE"/>
        </w:rPr>
        <w:t>Bußjäger</w:t>
      </w:r>
      <w:proofErr w:type="spellEnd"/>
      <w:r>
        <w:rPr>
          <w:lang w:val="de-DE"/>
        </w:rPr>
        <w:t>:</w:t>
      </w:r>
    </w:p>
    <w:p w14:paraId="39B413F5" w14:textId="73E6126C" w:rsidR="00775225" w:rsidRDefault="00775225" w:rsidP="00775225">
      <w:pPr>
        <w:rPr>
          <w:lang w:val="de-DE"/>
        </w:rPr>
      </w:pPr>
      <w:r>
        <w:rPr>
          <w:lang w:val="de-DE"/>
        </w:rPr>
        <w:t>„</w:t>
      </w:r>
      <w:r w:rsidR="00C315E7" w:rsidRPr="00C315E7">
        <w:rPr>
          <w:lang w:val="de-DE"/>
        </w:rPr>
        <w:t xml:space="preserve">Sinatra, Garbo und moderner Föderalismus </w:t>
      </w:r>
      <w:r w:rsidR="00C315E7">
        <w:rPr>
          <w:lang w:val="de-DE"/>
        </w:rPr>
        <w:t>–</w:t>
      </w:r>
      <w:r w:rsidR="00C315E7" w:rsidRPr="00C315E7">
        <w:rPr>
          <w:lang w:val="de-DE"/>
        </w:rPr>
        <w:t xml:space="preserve"> Langfristige und aktuelle Trends in föderalen Systemen</w:t>
      </w:r>
      <w:r>
        <w:rPr>
          <w:lang w:val="de-DE"/>
        </w:rPr>
        <w:t>“</w:t>
      </w:r>
    </w:p>
    <w:p w14:paraId="01DD70F5" w14:textId="5ED7EA55" w:rsidR="00347486" w:rsidRDefault="00C315E7" w:rsidP="00347486">
      <w:pPr>
        <w:rPr>
          <w:lang w:val="de-DE"/>
        </w:rPr>
      </w:pPr>
      <w:proofErr w:type="spellStart"/>
      <w:r w:rsidRPr="00C315E7">
        <w:rPr>
          <w:lang w:val="de-DE"/>
        </w:rPr>
        <w:t>Getzner</w:t>
      </w:r>
      <w:proofErr w:type="spellEnd"/>
      <w:r w:rsidRPr="00C315E7">
        <w:rPr>
          <w:lang w:val="de-DE"/>
        </w:rPr>
        <w:t xml:space="preserve"> Textil AG, </w:t>
      </w:r>
      <w:proofErr w:type="spellStart"/>
      <w:r w:rsidRPr="00C315E7">
        <w:rPr>
          <w:lang w:val="de-DE"/>
        </w:rPr>
        <w:t>Bleichestraße</w:t>
      </w:r>
      <w:proofErr w:type="spellEnd"/>
      <w:r w:rsidRPr="00C315E7">
        <w:rPr>
          <w:lang w:val="de-DE"/>
        </w:rPr>
        <w:t xml:space="preserve"> 1, 6700 Bludenz</w:t>
      </w:r>
    </w:p>
    <w:p w14:paraId="18C59EC4" w14:textId="77777777" w:rsidR="00B412D3" w:rsidRDefault="00B412D3" w:rsidP="006766F3">
      <w:pPr>
        <w:rPr>
          <w:lang w:val="de-DE"/>
        </w:rPr>
      </w:pPr>
    </w:p>
    <w:p w14:paraId="18B8D0B3" w14:textId="77777777" w:rsidR="00C315E7" w:rsidRDefault="00B412D3" w:rsidP="006766F3">
      <w:pPr>
        <w:rPr>
          <w:lang w:val="de-DE"/>
        </w:rPr>
      </w:pPr>
      <w:r>
        <w:rPr>
          <w:lang w:val="de-DE"/>
        </w:rPr>
        <w:t xml:space="preserve">Der Eintritt ist frei! </w:t>
      </w:r>
      <w:r w:rsidR="00C315E7" w:rsidRPr="00C315E7">
        <w:rPr>
          <w:lang w:val="de-DE"/>
        </w:rPr>
        <w:t>um Anmeldung unter textilchemie@uibk.ac.at wird gebeten</w:t>
      </w:r>
      <w:r w:rsidR="00C315E7">
        <w:rPr>
          <w:lang w:val="de-DE"/>
        </w:rPr>
        <w:t>.</w:t>
      </w:r>
    </w:p>
    <w:p w14:paraId="139740FB" w14:textId="77777777" w:rsidR="003A1D41" w:rsidRDefault="003A1D41" w:rsidP="006766F3">
      <w:pPr>
        <w:rPr>
          <w:lang w:val="de-DE"/>
        </w:rPr>
      </w:pPr>
    </w:p>
    <w:p w14:paraId="304A6744" w14:textId="77777777" w:rsidR="00B64118" w:rsidRDefault="00B64118" w:rsidP="006766F3">
      <w:pPr>
        <w:rPr>
          <w:lang w:val="de-DE"/>
        </w:rPr>
      </w:pPr>
    </w:p>
    <w:p w14:paraId="12A13977" w14:textId="77777777" w:rsidR="00061556" w:rsidRPr="00061556" w:rsidRDefault="00061556" w:rsidP="008D17A2">
      <w:pPr>
        <w:rPr>
          <w:lang w:val="de-DE"/>
        </w:rPr>
      </w:pPr>
      <w:bookmarkStart w:id="0" w:name="_GoBack"/>
      <w:bookmarkEnd w:id="0"/>
    </w:p>
    <w:p w14:paraId="4E26420D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0C01F80F" w14:textId="261FFB4E" w:rsidR="00C379FC" w:rsidRDefault="00C379FC" w:rsidP="00C379FC">
      <w:r>
        <w:rPr>
          <w:b/>
          <w:iCs/>
          <w:lang w:val="de-DE"/>
        </w:rPr>
        <w:t>ForscherInnen-hautnah</w:t>
      </w:r>
      <w:r w:rsidRPr="00E60853">
        <w:rPr>
          <w:b/>
          <w:iCs/>
          <w:lang w:val="de-DE"/>
        </w:rPr>
        <w:t>-</w:t>
      </w:r>
      <w:r>
        <w:rPr>
          <w:b/>
          <w:iCs/>
          <w:lang w:val="de-DE"/>
        </w:rPr>
        <w:t>Edenhofer.jpg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Professor </w:t>
      </w:r>
      <w:r w:rsidRPr="00C315E7">
        <w:t>Frank Edenhofer</w:t>
      </w:r>
      <w:r>
        <w:t xml:space="preserve"> referiert am 19. September bei Blum in Höchst zu „</w:t>
      </w:r>
      <w:r w:rsidRPr="00C315E7">
        <w:t>Gesund und unsterblich durch Stammzellen?</w:t>
      </w:r>
      <w:r>
        <w:t>“</w:t>
      </w:r>
      <w:r w:rsidR="00F33E9D">
        <w:t xml:space="preserve"> (Fotograf: </w:t>
      </w:r>
      <w:proofErr w:type="spellStart"/>
      <w:r w:rsidR="00F33E9D">
        <w:t>Mikal</w:t>
      </w:r>
      <w:proofErr w:type="spellEnd"/>
      <w:r w:rsidR="00F33E9D">
        <w:t xml:space="preserve"> Schlosser)</w:t>
      </w:r>
    </w:p>
    <w:p w14:paraId="06DE07F5" w14:textId="77777777" w:rsidR="00C379FC" w:rsidRDefault="00C379FC" w:rsidP="00C379FC">
      <w:pPr>
        <w:rPr>
          <w:b/>
          <w:iCs/>
          <w:lang w:val="de-DE"/>
        </w:rPr>
      </w:pPr>
    </w:p>
    <w:p w14:paraId="2E3FE4CA" w14:textId="77777777" w:rsidR="00C379FC" w:rsidRDefault="00C379FC" w:rsidP="00C379FC">
      <w:r>
        <w:rPr>
          <w:b/>
          <w:iCs/>
          <w:lang w:val="de-DE"/>
        </w:rPr>
        <w:t>ForscherInnen-hautnah</w:t>
      </w:r>
      <w:r w:rsidRPr="00E60853">
        <w:rPr>
          <w:b/>
          <w:iCs/>
          <w:lang w:val="de-DE"/>
        </w:rPr>
        <w:t>-</w:t>
      </w:r>
      <w:r>
        <w:rPr>
          <w:b/>
          <w:iCs/>
          <w:lang w:val="de-DE"/>
        </w:rPr>
        <w:t>Nachbauer.jpg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Professor Werner Nachbauer erzählt am </w:t>
      </w:r>
      <w:r>
        <w:t xml:space="preserve">24. Oktober bei </w:t>
      </w:r>
      <w:proofErr w:type="spellStart"/>
      <w:r>
        <w:t>Doppelmayr</w:t>
      </w:r>
      <w:proofErr w:type="spellEnd"/>
      <w:r>
        <w:t xml:space="preserve"> in Wolfurt über die Entstehung des Eiskanals in Bludenz.</w:t>
      </w:r>
    </w:p>
    <w:p w14:paraId="4A9DAE91" w14:textId="77777777" w:rsidR="00C379FC" w:rsidRPr="00C379FC" w:rsidRDefault="00C379FC" w:rsidP="00C379FC">
      <w:pPr>
        <w:rPr>
          <w:b/>
          <w:iCs/>
        </w:rPr>
      </w:pPr>
    </w:p>
    <w:p w14:paraId="3AB8FF47" w14:textId="7280359B" w:rsidR="00C379FC" w:rsidRDefault="00C379FC" w:rsidP="00C379FC">
      <w:pPr>
        <w:rPr>
          <w:iCs/>
          <w:lang w:val="de-DE"/>
        </w:rPr>
      </w:pPr>
      <w:r w:rsidRPr="00E60853">
        <w:rPr>
          <w:b/>
          <w:iCs/>
          <w:lang w:val="de-DE"/>
        </w:rPr>
        <w:t>Uni-Innsbruck-Hauptgebaeude</w:t>
      </w:r>
      <w:r>
        <w:rPr>
          <w:b/>
          <w:iCs/>
          <w:lang w:val="de-DE"/>
        </w:rPr>
        <w:t>.jpg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Die Universität Innsbruck feiert 2019 ihr 350-jähriges Bestehen</w:t>
      </w:r>
      <w:r>
        <w:t xml:space="preserve">. </w:t>
      </w:r>
    </w:p>
    <w:p w14:paraId="10468F80" w14:textId="77777777" w:rsidR="00E60853" w:rsidRPr="00C379FC" w:rsidRDefault="00E60853" w:rsidP="00E60853">
      <w:pPr>
        <w:rPr>
          <w:iCs/>
        </w:rPr>
      </w:pPr>
    </w:p>
    <w:p w14:paraId="7DFBE827" w14:textId="701D0F82" w:rsidR="00E60853" w:rsidRDefault="00E60853" w:rsidP="00E60853">
      <w:r w:rsidRPr="00E60853">
        <w:rPr>
          <w:b/>
          <w:iCs/>
          <w:lang w:val="de-DE"/>
        </w:rPr>
        <w:t>Uni-Innsbruck-Logo-350-Jahre</w:t>
      </w:r>
      <w:r>
        <w:rPr>
          <w:b/>
          <w:iCs/>
          <w:lang w:val="de-DE"/>
        </w:rPr>
        <w:t>.jpg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Logo anlässlich des 350. Geburtstags der Universität Innsbruck</w:t>
      </w:r>
      <w:r>
        <w:t xml:space="preserve">. </w:t>
      </w:r>
    </w:p>
    <w:p w14:paraId="7F2D84A4" w14:textId="77777777" w:rsidR="00E60853" w:rsidRDefault="00E60853" w:rsidP="006766F3">
      <w:pPr>
        <w:rPr>
          <w:iCs/>
        </w:rPr>
      </w:pPr>
    </w:p>
    <w:p w14:paraId="6CDDB18B" w14:textId="381A9D9B" w:rsidR="00E60853" w:rsidRDefault="00E60853" w:rsidP="00E60853">
      <w:r w:rsidRPr="00E60853">
        <w:rPr>
          <w:b/>
          <w:iCs/>
          <w:lang w:val="de-DE"/>
        </w:rPr>
        <w:t>Uni-Innsbruck-Logo-350-Jahre</w:t>
      </w:r>
      <w:r>
        <w:rPr>
          <w:b/>
          <w:iCs/>
          <w:lang w:val="de-DE"/>
        </w:rPr>
        <w:t>.png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Freigestelltes Logo anlässlich des 350. Geburtstags der Universität Innsbruck</w:t>
      </w:r>
      <w:r w:rsidR="00C379FC">
        <w:t>.</w:t>
      </w:r>
    </w:p>
    <w:p w14:paraId="61AE0AB5" w14:textId="77777777" w:rsidR="00E60853" w:rsidRPr="00ED49B0" w:rsidRDefault="00E60853" w:rsidP="006766F3">
      <w:pPr>
        <w:rPr>
          <w:iCs/>
        </w:rPr>
      </w:pPr>
    </w:p>
    <w:p w14:paraId="194AE9E3" w14:textId="5BF6041B" w:rsidR="009C7AF3" w:rsidRDefault="00C379FC" w:rsidP="006766F3">
      <w:pPr>
        <w:rPr>
          <w:lang w:val="de-DE"/>
        </w:rPr>
      </w:pPr>
      <w:r>
        <w:rPr>
          <w:iCs/>
          <w:lang w:val="de-DE"/>
        </w:rPr>
        <w:t xml:space="preserve">Copyright: Universität Innsbruck. </w:t>
      </w:r>
      <w:r w:rsidR="00DF6D08"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 w:rsidR="00916B71">
        <w:rPr>
          <w:iCs/>
          <w:lang w:val="de-DE"/>
        </w:rPr>
        <w:t xml:space="preserve">für alle Fotos </w:t>
      </w:r>
      <w:r w:rsidR="00FF6B2A"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</w:t>
      </w:r>
      <w:r w:rsidR="00E55B47">
        <w:rPr>
          <w:iCs/>
          <w:lang w:val="de-DE"/>
        </w:rPr>
        <w:t>die Universität Innsbruck</w:t>
      </w:r>
      <w:r w:rsidR="009C7AF3" w:rsidRPr="00C61321">
        <w:rPr>
          <w:iCs/>
          <w:lang w:val="de-DE"/>
        </w:rPr>
        <w:t xml:space="preserve">. </w:t>
      </w:r>
      <w:r w:rsidR="009C7AF3" w:rsidRPr="00C61321">
        <w:rPr>
          <w:lang w:val="de-DE"/>
        </w:rPr>
        <w:t>Angabe des Bildnachweises ist Voraussetzung.</w:t>
      </w:r>
    </w:p>
    <w:p w14:paraId="69FB7BA9" w14:textId="77777777" w:rsidR="00D63FE0" w:rsidRDefault="00D63FE0" w:rsidP="006766F3">
      <w:pPr>
        <w:rPr>
          <w:lang w:val="de-DE"/>
        </w:rPr>
      </w:pPr>
    </w:p>
    <w:p w14:paraId="6FC3E632" w14:textId="77777777" w:rsidR="00D63FE0" w:rsidRDefault="00D63FE0" w:rsidP="006766F3">
      <w:pPr>
        <w:rPr>
          <w:lang w:val="de-DE"/>
        </w:rPr>
      </w:pPr>
    </w:p>
    <w:p w14:paraId="49630A45" w14:textId="77777777" w:rsidR="00D63FE0" w:rsidRDefault="00D63FE0" w:rsidP="006766F3">
      <w:pPr>
        <w:rPr>
          <w:lang w:val="de-DE"/>
        </w:rPr>
      </w:pPr>
    </w:p>
    <w:p w14:paraId="778DC783" w14:textId="77777777"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522D8DCC" w14:textId="797F376D" w:rsidR="00061556" w:rsidRDefault="00E55B47" w:rsidP="006766F3">
      <w:pPr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Universität Innsbruck, Prof. Dr. Thomas Bechtold, </w:t>
      </w:r>
      <w:r w:rsidR="00061556">
        <w:rPr>
          <w:rFonts w:cs="Arial"/>
          <w:szCs w:val="21"/>
        </w:rPr>
        <w:t>Telefon +43/5572/</w:t>
      </w:r>
      <w:r>
        <w:rPr>
          <w:rFonts w:cs="Arial"/>
          <w:szCs w:val="21"/>
        </w:rPr>
        <w:t>28533-579</w:t>
      </w:r>
      <w:r w:rsidR="00061556">
        <w:rPr>
          <w:rFonts w:cs="Arial"/>
          <w:szCs w:val="21"/>
        </w:rPr>
        <w:t xml:space="preserve">, Mail </w:t>
      </w:r>
      <w:hyperlink r:id="rId8" w:history="1">
        <w:r w:rsidRPr="00BA56D3">
          <w:rPr>
            <w:rStyle w:val="Hyperlink"/>
            <w:rFonts w:cs="Arial"/>
            <w:szCs w:val="21"/>
          </w:rPr>
          <w:t>thomas.bechtold@uibk.ac.at</w:t>
        </w:r>
      </w:hyperlink>
    </w:p>
    <w:p w14:paraId="18570A34" w14:textId="5E9B343D" w:rsidR="00E55B47" w:rsidRPr="00E55B47" w:rsidRDefault="00E55B47" w:rsidP="006766F3">
      <w:pPr>
        <w:rPr>
          <w:iCs/>
        </w:rPr>
      </w:pPr>
      <w:r>
        <w:rPr>
          <w:lang w:val="de-DE"/>
        </w:rPr>
        <w:t xml:space="preserve">Pzwei. Pressearbeit, Werner Sommer, Telefon +43/699/10254817, Mail </w:t>
      </w:r>
      <w:hyperlink r:id="rId9" w:history="1">
        <w:r w:rsidRPr="00BA56D3">
          <w:rPr>
            <w:rStyle w:val="Hyperlink"/>
          </w:rPr>
          <w:t>werner.sommer@pzwei.at</w:t>
        </w:r>
      </w:hyperlink>
    </w:p>
    <w:sectPr w:rsidR="00E55B47" w:rsidRPr="00E5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D1"/>
    <w:rsid w:val="000037A2"/>
    <w:rsid w:val="000052B8"/>
    <w:rsid w:val="00006E93"/>
    <w:rsid w:val="00010506"/>
    <w:rsid w:val="0001160E"/>
    <w:rsid w:val="00015686"/>
    <w:rsid w:val="00017286"/>
    <w:rsid w:val="0002045F"/>
    <w:rsid w:val="000245D7"/>
    <w:rsid w:val="000258AE"/>
    <w:rsid w:val="00025D72"/>
    <w:rsid w:val="00026692"/>
    <w:rsid w:val="00030226"/>
    <w:rsid w:val="00030601"/>
    <w:rsid w:val="0003207C"/>
    <w:rsid w:val="00032D9C"/>
    <w:rsid w:val="000442AF"/>
    <w:rsid w:val="00046E9A"/>
    <w:rsid w:val="000502F5"/>
    <w:rsid w:val="000611B3"/>
    <w:rsid w:val="00061556"/>
    <w:rsid w:val="000638DC"/>
    <w:rsid w:val="00065483"/>
    <w:rsid w:val="00066385"/>
    <w:rsid w:val="0007338E"/>
    <w:rsid w:val="0008240F"/>
    <w:rsid w:val="000828EC"/>
    <w:rsid w:val="000871A7"/>
    <w:rsid w:val="000901C8"/>
    <w:rsid w:val="000911C0"/>
    <w:rsid w:val="00092B73"/>
    <w:rsid w:val="00095502"/>
    <w:rsid w:val="000A0F40"/>
    <w:rsid w:val="000A5104"/>
    <w:rsid w:val="000A774A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F35C9"/>
    <w:rsid w:val="000F48FC"/>
    <w:rsid w:val="000F7BF0"/>
    <w:rsid w:val="00101050"/>
    <w:rsid w:val="00110BFA"/>
    <w:rsid w:val="0011618A"/>
    <w:rsid w:val="0012131A"/>
    <w:rsid w:val="00121BFD"/>
    <w:rsid w:val="001357CC"/>
    <w:rsid w:val="0014514A"/>
    <w:rsid w:val="00161863"/>
    <w:rsid w:val="001667F1"/>
    <w:rsid w:val="00167AA4"/>
    <w:rsid w:val="00167FA1"/>
    <w:rsid w:val="00170B11"/>
    <w:rsid w:val="001715E2"/>
    <w:rsid w:val="00173C92"/>
    <w:rsid w:val="0017508C"/>
    <w:rsid w:val="00175C59"/>
    <w:rsid w:val="00180C86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D4BD7"/>
    <w:rsid w:val="001D74A1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272BB"/>
    <w:rsid w:val="00243520"/>
    <w:rsid w:val="002443F8"/>
    <w:rsid w:val="002545A7"/>
    <w:rsid w:val="00254779"/>
    <w:rsid w:val="00263166"/>
    <w:rsid w:val="00263C45"/>
    <w:rsid w:val="00266337"/>
    <w:rsid w:val="002732AC"/>
    <w:rsid w:val="002825E2"/>
    <w:rsid w:val="00297720"/>
    <w:rsid w:val="002A0E92"/>
    <w:rsid w:val="002B4680"/>
    <w:rsid w:val="002B6732"/>
    <w:rsid w:val="002B7118"/>
    <w:rsid w:val="002B7C44"/>
    <w:rsid w:val="002C0A47"/>
    <w:rsid w:val="002C28CA"/>
    <w:rsid w:val="002C2989"/>
    <w:rsid w:val="002C7692"/>
    <w:rsid w:val="002D38BB"/>
    <w:rsid w:val="002D45F7"/>
    <w:rsid w:val="002E1E09"/>
    <w:rsid w:val="002E74FF"/>
    <w:rsid w:val="002E7981"/>
    <w:rsid w:val="002F5A7D"/>
    <w:rsid w:val="00300D3F"/>
    <w:rsid w:val="00301385"/>
    <w:rsid w:val="0031646A"/>
    <w:rsid w:val="00316B1F"/>
    <w:rsid w:val="00317F0E"/>
    <w:rsid w:val="00324055"/>
    <w:rsid w:val="00326E4F"/>
    <w:rsid w:val="0033152F"/>
    <w:rsid w:val="0033339A"/>
    <w:rsid w:val="00335344"/>
    <w:rsid w:val="00337291"/>
    <w:rsid w:val="00340B0E"/>
    <w:rsid w:val="00344911"/>
    <w:rsid w:val="00346CF0"/>
    <w:rsid w:val="00347486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7552"/>
    <w:rsid w:val="003A1D41"/>
    <w:rsid w:val="003A38E2"/>
    <w:rsid w:val="003A45AE"/>
    <w:rsid w:val="003A4B38"/>
    <w:rsid w:val="003B52CD"/>
    <w:rsid w:val="003C57E7"/>
    <w:rsid w:val="003C5A3B"/>
    <w:rsid w:val="003C7911"/>
    <w:rsid w:val="003D3E46"/>
    <w:rsid w:val="003E2701"/>
    <w:rsid w:val="003E359D"/>
    <w:rsid w:val="003F2AD0"/>
    <w:rsid w:val="003F65C3"/>
    <w:rsid w:val="00402AC1"/>
    <w:rsid w:val="00407109"/>
    <w:rsid w:val="0041146E"/>
    <w:rsid w:val="00425E0E"/>
    <w:rsid w:val="00433FA0"/>
    <w:rsid w:val="00442BC3"/>
    <w:rsid w:val="00444813"/>
    <w:rsid w:val="00450B67"/>
    <w:rsid w:val="004579E4"/>
    <w:rsid w:val="00462775"/>
    <w:rsid w:val="004629BD"/>
    <w:rsid w:val="004648F7"/>
    <w:rsid w:val="004659D4"/>
    <w:rsid w:val="0046601A"/>
    <w:rsid w:val="0048209F"/>
    <w:rsid w:val="00495B71"/>
    <w:rsid w:val="004975F6"/>
    <w:rsid w:val="004B457C"/>
    <w:rsid w:val="004C60AF"/>
    <w:rsid w:val="004C7234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54E7A"/>
    <w:rsid w:val="00565F0D"/>
    <w:rsid w:val="00566B02"/>
    <w:rsid w:val="00573C50"/>
    <w:rsid w:val="005824BA"/>
    <w:rsid w:val="0058686E"/>
    <w:rsid w:val="00593DFA"/>
    <w:rsid w:val="00594590"/>
    <w:rsid w:val="00594BED"/>
    <w:rsid w:val="005A45C6"/>
    <w:rsid w:val="005B03FA"/>
    <w:rsid w:val="005B07DD"/>
    <w:rsid w:val="005B316E"/>
    <w:rsid w:val="005C3DD3"/>
    <w:rsid w:val="005C5D69"/>
    <w:rsid w:val="005C6193"/>
    <w:rsid w:val="005D03AA"/>
    <w:rsid w:val="005D1A8D"/>
    <w:rsid w:val="005D3FD7"/>
    <w:rsid w:val="005D4704"/>
    <w:rsid w:val="005D558F"/>
    <w:rsid w:val="005D7A69"/>
    <w:rsid w:val="005D7CEC"/>
    <w:rsid w:val="005E17E6"/>
    <w:rsid w:val="005F47D7"/>
    <w:rsid w:val="005F4DF7"/>
    <w:rsid w:val="005F77FE"/>
    <w:rsid w:val="006001FB"/>
    <w:rsid w:val="006107C8"/>
    <w:rsid w:val="0061550C"/>
    <w:rsid w:val="00620E09"/>
    <w:rsid w:val="0063157F"/>
    <w:rsid w:val="006370C9"/>
    <w:rsid w:val="00663774"/>
    <w:rsid w:val="0066789F"/>
    <w:rsid w:val="006738D4"/>
    <w:rsid w:val="00673E66"/>
    <w:rsid w:val="006766F3"/>
    <w:rsid w:val="0067677F"/>
    <w:rsid w:val="00680727"/>
    <w:rsid w:val="006807BB"/>
    <w:rsid w:val="00686208"/>
    <w:rsid w:val="00686D26"/>
    <w:rsid w:val="00692C66"/>
    <w:rsid w:val="00695135"/>
    <w:rsid w:val="006B0536"/>
    <w:rsid w:val="006B16EF"/>
    <w:rsid w:val="006B459F"/>
    <w:rsid w:val="006C13E2"/>
    <w:rsid w:val="006C43EB"/>
    <w:rsid w:val="006C4AB1"/>
    <w:rsid w:val="006C79C3"/>
    <w:rsid w:val="006D1607"/>
    <w:rsid w:val="006D182C"/>
    <w:rsid w:val="006D20C9"/>
    <w:rsid w:val="006E0898"/>
    <w:rsid w:val="006E1DBB"/>
    <w:rsid w:val="006E3CBA"/>
    <w:rsid w:val="006E6245"/>
    <w:rsid w:val="006E6679"/>
    <w:rsid w:val="006F130C"/>
    <w:rsid w:val="006F690A"/>
    <w:rsid w:val="00705E47"/>
    <w:rsid w:val="00710BA1"/>
    <w:rsid w:val="007227C6"/>
    <w:rsid w:val="00722FD4"/>
    <w:rsid w:val="00730C91"/>
    <w:rsid w:val="00734934"/>
    <w:rsid w:val="007349CA"/>
    <w:rsid w:val="00752636"/>
    <w:rsid w:val="00755B42"/>
    <w:rsid w:val="00760C7C"/>
    <w:rsid w:val="00761FEC"/>
    <w:rsid w:val="00765BC7"/>
    <w:rsid w:val="007744F3"/>
    <w:rsid w:val="00775225"/>
    <w:rsid w:val="007804B1"/>
    <w:rsid w:val="007876B7"/>
    <w:rsid w:val="007934BF"/>
    <w:rsid w:val="007934FA"/>
    <w:rsid w:val="00793DA9"/>
    <w:rsid w:val="007976D1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295E"/>
    <w:rsid w:val="00863DD3"/>
    <w:rsid w:val="00864AA0"/>
    <w:rsid w:val="0086532C"/>
    <w:rsid w:val="00866209"/>
    <w:rsid w:val="0086623E"/>
    <w:rsid w:val="00880B3B"/>
    <w:rsid w:val="008823F2"/>
    <w:rsid w:val="00883CDC"/>
    <w:rsid w:val="008840A5"/>
    <w:rsid w:val="00887757"/>
    <w:rsid w:val="008939DF"/>
    <w:rsid w:val="008A2989"/>
    <w:rsid w:val="008A6E52"/>
    <w:rsid w:val="008B3B01"/>
    <w:rsid w:val="008B6C38"/>
    <w:rsid w:val="008C05CF"/>
    <w:rsid w:val="008C3C8D"/>
    <w:rsid w:val="008D17A2"/>
    <w:rsid w:val="008D2047"/>
    <w:rsid w:val="008D2529"/>
    <w:rsid w:val="008D6866"/>
    <w:rsid w:val="008D6D76"/>
    <w:rsid w:val="008E430E"/>
    <w:rsid w:val="008F7FD2"/>
    <w:rsid w:val="0090258C"/>
    <w:rsid w:val="00903294"/>
    <w:rsid w:val="00903788"/>
    <w:rsid w:val="00907B7E"/>
    <w:rsid w:val="00911C10"/>
    <w:rsid w:val="00911E93"/>
    <w:rsid w:val="00914CDF"/>
    <w:rsid w:val="00916B71"/>
    <w:rsid w:val="00921C23"/>
    <w:rsid w:val="009225FA"/>
    <w:rsid w:val="0092762A"/>
    <w:rsid w:val="0093315C"/>
    <w:rsid w:val="00935505"/>
    <w:rsid w:val="00940288"/>
    <w:rsid w:val="009500B0"/>
    <w:rsid w:val="0096167C"/>
    <w:rsid w:val="00961FC9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A4CBF"/>
    <w:rsid w:val="009B2893"/>
    <w:rsid w:val="009B311F"/>
    <w:rsid w:val="009B4585"/>
    <w:rsid w:val="009B52D7"/>
    <w:rsid w:val="009B5ED2"/>
    <w:rsid w:val="009C432B"/>
    <w:rsid w:val="009C7AF3"/>
    <w:rsid w:val="009D6B99"/>
    <w:rsid w:val="009E0749"/>
    <w:rsid w:val="009E118B"/>
    <w:rsid w:val="009E3382"/>
    <w:rsid w:val="009E54AB"/>
    <w:rsid w:val="009F3490"/>
    <w:rsid w:val="009F4979"/>
    <w:rsid w:val="00A052F0"/>
    <w:rsid w:val="00A11933"/>
    <w:rsid w:val="00A137DA"/>
    <w:rsid w:val="00A14CEF"/>
    <w:rsid w:val="00A17B41"/>
    <w:rsid w:val="00A21925"/>
    <w:rsid w:val="00A24480"/>
    <w:rsid w:val="00A26CA8"/>
    <w:rsid w:val="00A26D01"/>
    <w:rsid w:val="00A34B91"/>
    <w:rsid w:val="00A36881"/>
    <w:rsid w:val="00A373D0"/>
    <w:rsid w:val="00A51A77"/>
    <w:rsid w:val="00A53A1D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0C75"/>
    <w:rsid w:val="00AA644D"/>
    <w:rsid w:val="00AB3C52"/>
    <w:rsid w:val="00AC520C"/>
    <w:rsid w:val="00AD035F"/>
    <w:rsid w:val="00AD2A86"/>
    <w:rsid w:val="00AE1596"/>
    <w:rsid w:val="00AF161F"/>
    <w:rsid w:val="00B0392B"/>
    <w:rsid w:val="00B06048"/>
    <w:rsid w:val="00B06BED"/>
    <w:rsid w:val="00B15B1B"/>
    <w:rsid w:val="00B21052"/>
    <w:rsid w:val="00B26F33"/>
    <w:rsid w:val="00B32C38"/>
    <w:rsid w:val="00B33111"/>
    <w:rsid w:val="00B412D3"/>
    <w:rsid w:val="00B43C78"/>
    <w:rsid w:val="00B51CEE"/>
    <w:rsid w:val="00B64118"/>
    <w:rsid w:val="00B663B9"/>
    <w:rsid w:val="00B710CD"/>
    <w:rsid w:val="00B71B2B"/>
    <w:rsid w:val="00B76567"/>
    <w:rsid w:val="00B7732E"/>
    <w:rsid w:val="00B87AEC"/>
    <w:rsid w:val="00B939CD"/>
    <w:rsid w:val="00B95E9E"/>
    <w:rsid w:val="00BA1E43"/>
    <w:rsid w:val="00BB4B10"/>
    <w:rsid w:val="00BC4E43"/>
    <w:rsid w:val="00BC5092"/>
    <w:rsid w:val="00BC5318"/>
    <w:rsid w:val="00BC60E7"/>
    <w:rsid w:val="00BD137C"/>
    <w:rsid w:val="00BD4395"/>
    <w:rsid w:val="00BE5BBB"/>
    <w:rsid w:val="00BF091F"/>
    <w:rsid w:val="00C02671"/>
    <w:rsid w:val="00C10CB4"/>
    <w:rsid w:val="00C114B9"/>
    <w:rsid w:val="00C1223B"/>
    <w:rsid w:val="00C13BB9"/>
    <w:rsid w:val="00C17D56"/>
    <w:rsid w:val="00C21067"/>
    <w:rsid w:val="00C22CBE"/>
    <w:rsid w:val="00C24810"/>
    <w:rsid w:val="00C315E7"/>
    <w:rsid w:val="00C31A95"/>
    <w:rsid w:val="00C31D55"/>
    <w:rsid w:val="00C379FC"/>
    <w:rsid w:val="00C436AE"/>
    <w:rsid w:val="00C510EF"/>
    <w:rsid w:val="00C5183A"/>
    <w:rsid w:val="00C525DA"/>
    <w:rsid w:val="00C525EB"/>
    <w:rsid w:val="00C52CDD"/>
    <w:rsid w:val="00C57602"/>
    <w:rsid w:val="00C60F00"/>
    <w:rsid w:val="00C61321"/>
    <w:rsid w:val="00C621BB"/>
    <w:rsid w:val="00C62C0D"/>
    <w:rsid w:val="00C6354A"/>
    <w:rsid w:val="00C65A26"/>
    <w:rsid w:val="00C65F07"/>
    <w:rsid w:val="00C66AC7"/>
    <w:rsid w:val="00C70F60"/>
    <w:rsid w:val="00C756F6"/>
    <w:rsid w:val="00C75FB7"/>
    <w:rsid w:val="00C8484B"/>
    <w:rsid w:val="00C94D1B"/>
    <w:rsid w:val="00C964BC"/>
    <w:rsid w:val="00CB0805"/>
    <w:rsid w:val="00CB471D"/>
    <w:rsid w:val="00CB5104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44543"/>
    <w:rsid w:val="00D44EA3"/>
    <w:rsid w:val="00D46654"/>
    <w:rsid w:val="00D46A0A"/>
    <w:rsid w:val="00D46D7E"/>
    <w:rsid w:val="00D61222"/>
    <w:rsid w:val="00D63FC9"/>
    <w:rsid w:val="00D63FE0"/>
    <w:rsid w:val="00D77617"/>
    <w:rsid w:val="00D8104F"/>
    <w:rsid w:val="00D827F6"/>
    <w:rsid w:val="00D91EFF"/>
    <w:rsid w:val="00D9484A"/>
    <w:rsid w:val="00D94DFA"/>
    <w:rsid w:val="00D96B9B"/>
    <w:rsid w:val="00D97828"/>
    <w:rsid w:val="00D9785A"/>
    <w:rsid w:val="00DB1516"/>
    <w:rsid w:val="00DB1E34"/>
    <w:rsid w:val="00DB33D1"/>
    <w:rsid w:val="00DB5401"/>
    <w:rsid w:val="00DC3A82"/>
    <w:rsid w:val="00DC43EC"/>
    <w:rsid w:val="00DD3D28"/>
    <w:rsid w:val="00DD5FFA"/>
    <w:rsid w:val="00DE55D7"/>
    <w:rsid w:val="00DF0DCB"/>
    <w:rsid w:val="00DF65DD"/>
    <w:rsid w:val="00DF6D08"/>
    <w:rsid w:val="00DF78FE"/>
    <w:rsid w:val="00E024EB"/>
    <w:rsid w:val="00E05BAE"/>
    <w:rsid w:val="00E157B3"/>
    <w:rsid w:val="00E1661C"/>
    <w:rsid w:val="00E27906"/>
    <w:rsid w:val="00E31E39"/>
    <w:rsid w:val="00E34019"/>
    <w:rsid w:val="00E4210F"/>
    <w:rsid w:val="00E431A6"/>
    <w:rsid w:val="00E55B47"/>
    <w:rsid w:val="00E60703"/>
    <w:rsid w:val="00E60853"/>
    <w:rsid w:val="00E64D40"/>
    <w:rsid w:val="00E64F81"/>
    <w:rsid w:val="00E67100"/>
    <w:rsid w:val="00E73ABD"/>
    <w:rsid w:val="00E83F08"/>
    <w:rsid w:val="00E8464F"/>
    <w:rsid w:val="00E86387"/>
    <w:rsid w:val="00E970F7"/>
    <w:rsid w:val="00E975C0"/>
    <w:rsid w:val="00EA4312"/>
    <w:rsid w:val="00EA739C"/>
    <w:rsid w:val="00EB4523"/>
    <w:rsid w:val="00EC3A3A"/>
    <w:rsid w:val="00ED49B0"/>
    <w:rsid w:val="00EE1881"/>
    <w:rsid w:val="00EE37B3"/>
    <w:rsid w:val="00EF12DC"/>
    <w:rsid w:val="00EF28CD"/>
    <w:rsid w:val="00F02903"/>
    <w:rsid w:val="00F036FE"/>
    <w:rsid w:val="00F10964"/>
    <w:rsid w:val="00F13922"/>
    <w:rsid w:val="00F13CF3"/>
    <w:rsid w:val="00F14209"/>
    <w:rsid w:val="00F179DD"/>
    <w:rsid w:val="00F2031F"/>
    <w:rsid w:val="00F203F9"/>
    <w:rsid w:val="00F24A33"/>
    <w:rsid w:val="00F26B23"/>
    <w:rsid w:val="00F30251"/>
    <w:rsid w:val="00F338F0"/>
    <w:rsid w:val="00F33E9D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28DC"/>
    <w:rsid w:val="00FA49F2"/>
    <w:rsid w:val="00FA6BCC"/>
    <w:rsid w:val="00FA7CDC"/>
    <w:rsid w:val="00FB4A94"/>
    <w:rsid w:val="00FB5C2F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0F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echtold@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forscherinnen-haut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k.ac.at/350-jahre/veranstaltungen/forscherinnen-hautnah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rner.sommer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2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20</cp:revision>
  <cp:lastPrinted>2019-09-05T08:55:00Z</cp:lastPrinted>
  <dcterms:created xsi:type="dcterms:W3CDTF">2019-02-25T16:01:00Z</dcterms:created>
  <dcterms:modified xsi:type="dcterms:W3CDTF">2019-09-05T09:14:00Z</dcterms:modified>
</cp:coreProperties>
</file>