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3895F" w14:textId="77777777" w:rsidR="00A34277" w:rsidRPr="00B91E3A" w:rsidRDefault="00A34277" w:rsidP="00704A57">
      <w:pPr>
        <w:tabs>
          <w:tab w:val="left" w:pos="2823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B91E3A">
        <w:rPr>
          <w:rFonts w:ascii="Arial" w:hAnsi="Arial" w:cs="Arial"/>
          <w:sz w:val="20"/>
          <w:szCs w:val="20"/>
        </w:rPr>
        <w:t>Presseaussendung</w:t>
      </w:r>
    </w:p>
    <w:p w14:paraId="0B39BB5C" w14:textId="77777777" w:rsidR="00A34277" w:rsidRPr="00B91E3A" w:rsidRDefault="008307DA" w:rsidP="00162B7B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B91E3A">
        <w:rPr>
          <w:rFonts w:ascii="Arial" w:hAnsi="Arial" w:cs="Arial"/>
          <w:sz w:val="20"/>
          <w:szCs w:val="20"/>
        </w:rPr>
        <w:t>TGS Technischer Gebäude</w:t>
      </w:r>
      <w:r w:rsidR="00704A57" w:rsidRPr="00B91E3A">
        <w:rPr>
          <w:rFonts w:ascii="Arial" w:hAnsi="Arial" w:cs="Arial"/>
          <w:sz w:val="20"/>
          <w:szCs w:val="20"/>
        </w:rPr>
        <w:t xml:space="preserve"> S</w:t>
      </w:r>
      <w:r w:rsidRPr="00B91E3A">
        <w:rPr>
          <w:rFonts w:ascii="Arial" w:hAnsi="Arial" w:cs="Arial"/>
          <w:sz w:val="20"/>
          <w:szCs w:val="20"/>
        </w:rPr>
        <w:t>ervice GmbH</w:t>
      </w:r>
    </w:p>
    <w:p w14:paraId="40D57498" w14:textId="77777777" w:rsidR="00162B7B" w:rsidRPr="00B91E3A" w:rsidRDefault="00162B7B" w:rsidP="00162B7B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57E6B038" w14:textId="77777777" w:rsidR="00162B7B" w:rsidRPr="00B91E3A" w:rsidRDefault="00162B7B" w:rsidP="00162B7B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48032A10" w14:textId="273C715F" w:rsidR="00E23187" w:rsidRPr="00B91E3A" w:rsidRDefault="00D2303F" w:rsidP="00162B7B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Elektro</w:t>
      </w:r>
      <w:r w:rsidR="00086AAF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Sicherheitstechnik als neuer Geschäftsbereich bei </w:t>
      </w:r>
      <w:r w:rsidR="00B91E3A">
        <w:rPr>
          <w:rFonts w:ascii="Arial" w:hAnsi="Arial" w:cs="Arial"/>
          <w:b/>
          <w:sz w:val="20"/>
          <w:szCs w:val="20"/>
        </w:rPr>
        <w:t>TGS</w:t>
      </w:r>
    </w:p>
    <w:p w14:paraId="3C7179DC" w14:textId="26B42071" w:rsidR="003724FA" w:rsidRPr="00B91E3A" w:rsidRDefault="00D343A1" w:rsidP="00162B7B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Zehn Mitarbeiter in den nächsten zwei Jahren</w:t>
      </w:r>
      <w:r w:rsidR="00C16BB8">
        <w:rPr>
          <w:rFonts w:ascii="Arial" w:hAnsi="Arial" w:cs="Arial"/>
          <w:sz w:val="20"/>
          <w:szCs w:val="20"/>
        </w:rPr>
        <w:t xml:space="preserve"> </w:t>
      </w:r>
      <w:r w:rsidR="0029175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Full-Service</w:t>
      </w:r>
      <w:r w:rsidR="00C16BB8">
        <w:rPr>
          <w:rFonts w:ascii="Arial" w:hAnsi="Arial" w:cs="Arial"/>
          <w:sz w:val="20"/>
          <w:szCs w:val="20"/>
        </w:rPr>
        <w:t>-Anbieter</w:t>
      </w:r>
      <w:r>
        <w:rPr>
          <w:rFonts w:ascii="Arial" w:hAnsi="Arial" w:cs="Arial"/>
          <w:sz w:val="20"/>
          <w:szCs w:val="20"/>
        </w:rPr>
        <w:t xml:space="preserve"> für Gebäudetechnik</w:t>
      </w:r>
    </w:p>
    <w:p w14:paraId="685CC2CA" w14:textId="77777777" w:rsidR="00162B7B" w:rsidRPr="00B91E3A" w:rsidRDefault="00162B7B" w:rsidP="00162B7B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49A99F5E" w14:textId="2D9D1A70" w:rsidR="00843131" w:rsidRPr="00B91E3A" w:rsidRDefault="008307DA" w:rsidP="00162B7B">
      <w:pPr>
        <w:spacing w:after="0" w:line="280" w:lineRule="atLeast"/>
        <w:rPr>
          <w:rFonts w:ascii="Arial" w:hAnsi="Arial" w:cs="Arial"/>
          <w:i/>
          <w:sz w:val="20"/>
          <w:szCs w:val="20"/>
        </w:rPr>
      </w:pPr>
      <w:r w:rsidRPr="00B91E3A">
        <w:rPr>
          <w:rFonts w:ascii="Arial" w:hAnsi="Arial" w:cs="Arial"/>
          <w:i/>
          <w:sz w:val="20"/>
          <w:szCs w:val="20"/>
        </w:rPr>
        <w:t>Altach</w:t>
      </w:r>
      <w:r w:rsidR="00162B7B" w:rsidRPr="00EB5353">
        <w:rPr>
          <w:rFonts w:ascii="Arial" w:hAnsi="Arial" w:cs="Arial"/>
          <w:i/>
          <w:sz w:val="20"/>
          <w:szCs w:val="20"/>
        </w:rPr>
        <w:t>,</w:t>
      </w:r>
      <w:r w:rsidR="00191A78" w:rsidRPr="00EB5353">
        <w:rPr>
          <w:rFonts w:ascii="Arial" w:hAnsi="Arial" w:cs="Arial"/>
          <w:i/>
          <w:sz w:val="20"/>
          <w:szCs w:val="20"/>
        </w:rPr>
        <w:t xml:space="preserve"> </w:t>
      </w:r>
      <w:r w:rsidR="00F509DE" w:rsidRPr="00EB5353">
        <w:rPr>
          <w:rFonts w:ascii="Arial" w:hAnsi="Arial" w:cs="Arial"/>
          <w:i/>
          <w:sz w:val="20"/>
          <w:szCs w:val="20"/>
        </w:rPr>
        <w:t>11. Dez</w:t>
      </w:r>
      <w:r w:rsidR="00D343A1" w:rsidRPr="00EB5353">
        <w:rPr>
          <w:rFonts w:ascii="Arial" w:hAnsi="Arial" w:cs="Arial"/>
          <w:i/>
          <w:sz w:val="20"/>
          <w:szCs w:val="20"/>
        </w:rPr>
        <w:t>ember</w:t>
      </w:r>
      <w:r w:rsidR="00291756" w:rsidRPr="00EB5353">
        <w:rPr>
          <w:rFonts w:ascii="Arial" w:hAnsi="Arial" w:cs="Arial"/>
          <w:i/>
          <w:sz w:val="20"/>
          <w:szCs w:val="20"/>
        </w:rPr>
        <w:t xml:space="preserve"> 2019</w:t>
      </w:r>
      <w:r w:rsidR="00291756">
        <w:rPr>
          <w:rFonts w:ascii="Arial" w:hAnsi="Arial" w:cs="Arial"/>
          <w:i/>
          <w:sz w:val="20"/>
          <w:szCs w:val="20"/>
        </w:rPr>
        <w:t xml:space="preserve"> </w:t>
      </w:r>
      <w:r w:rsidR="00162B7B" w:rsidRPr="00B91E3A">
        <w:rPr>
          <w:rFonts w:ascii="Arial" w:hAnsi="Arial" w:cs="Arial"/>
          <w:i/>
          <w:sz w:val="20"/>
          <w:szCs w:val="20"/>
        </w:rPr>
        <w:t>–</w:t>
      </w:r>
      <w:r w:rsidR="002C74F0" w:rsidRPr="00B91E3A">
        <w:rPr>
          <w:rFonts w:ascii="Arial" w:hAnsi="Arial" w:cs="Arial"/>
          <w:i/>
          <w:sz w:val="20"/>
          <w:szCs w:val="20"/>
        </w:rPr>
        <w:t xml:space="preserve"> </w:t>
      </w:r>
      <w:r w:rsidR="001A1127">
        <w:rPr>
          <w:rFonts w:ascii="Arial" w:hAnsi="Arial" w:cs="Arial"/>
          <w:i/>
          <w:sz w:val="20"/>
          <w:szCs w:val="20"/>
        </w:rPr>
        <w:t xml:space="preserve">Die TGS </w:t>
      </w:r>
      <w:r w:rsidR="001A1127" w:rsidRPr="001A1127">
        <w:rPr>
          <w:rFonts w:ascii="Arial" w:hAnsi="Arial" w:cs="Arial"/>
          <w:i/>
          <w:sz w:val="20"/>
          <w:szCs w:val="20"/>
        </w:rPr>
        <w:t>Technischer Gebäude Service GmbH</w:t>
      </w:r>
      <w:r w:rsidR="001A1127">
        <w:rPr>
          <w:rFonts w:ascii="Arial" w:hAnsi="Arial" w:cs="Arial"/>
          <w:i/>
          <w:sz w:val="20"/>
          <w:szCs w:val="20"/>
        </w:rPr>
        <w:t xml:space="preserve"> erweitert </w:t>
      </w:r>
      <w:r w:rsidR="00D343A1">
        <w:rPr>
          <w:rFonts w:ascii="Arial" w:hAnsi="Arial" w:cs="Arial"/>
          <w:i/>
          <w:sz w:val="20"/>
          <w:szCs w:val="20"/>
        </w:rPr>
        <w:t xml:space="preserve">ihr Angebot um </w:t>
      </w:r>
      <w:r w:rsidR="004A08BC">
        <w:rPr>
          <w:rFonts w:ascii="Arial" w:hAnsi="Arial" w:cs="Arial"/>
          <w:i/>
          <w:sz w:val="20"/>
          <w:szCs w:val="20"/>
        </w:rPr>
        <w:t>die Wartung</w:t>
      </w:r>
      <w:r w:rsidR="00D343A1">
        <w:rPr>
          <w:rFonts w:ascii="Arial" w:hAnsi="Arial" w:cs="Arial"/>
          <w:i/>
          <w:sz w:val="20"/>
          <w:szCs w:val="20"/>
        </w:rPr>
        <w:t xml:space="preserve"> </w:t>
      </w:r>
      <w:r w:rsidR="00086AAF">
        <w:rPr>
          <w:rFonts w:ascii="Arial" w:hAnsi="Arial" w:cs="Arial"/>
          <w:i/>
          <w:sz w:val="20"/>
          <w:szCs w:val="20"/>
        </w:rPr>
        <w:t xml:space="preserve">und Betreuung </w:t>
      </w:r>
      <w:r w:rsidR="00D343A1">
        <w:rPr>
          <w:rFonts w:ascii="Arial" w:hAnsi="Arial" w:cs="Arial"/>
          <w:i/>
          <w:sz w:val="20"/>
          <w:szCs w:val="20"/>
        </w:rPr>
        <w:t>von Elektro</w:t>
      </w:r>
      <w:r w:rsidR="00F509DE">
        <w:rPr>
          <w:rFonts w:ascii="Arial" w:hAnsi="Arial" w:cs="Arial"/>
          <w:i/>
          <w:sz w:val="20"/>
          <w:szCs w:val="20"/>
        </w:rPr>
        <w:t>technik und s</w:t>
      </w:r>
      <w:r w:rsidR="00D343A1">
        <w:rPr>
          <w:rFonts w:ascii="Arial" w:hAnsi="Arial" w:cs="Arial"/>
          <w:i/>
          <w:sz w:val="20"/>
          <w:szCs w:val="20"/>
        </w:rPr>
        <w:t>icherheitstechni</w:t>
      </w:r>
      <w:r w:rsidR="00F509DE">
        <w:rPr>
          <w:rFonts w:ascii="Arial" w:hAnsi="Arial" w:cs="Arial"/>
          <w:i/>
          <w:sz w:val="20"/>
          <w:szCs w:val="20"/>
        </w:rPr>
        <w:t>schen Anlagen</w:t>
      </w:r>
      <w:r w:rsidR="00D343A1">
        <w:rPr>
          <w:rFonts w:ascii="Arial" w:hAnsi="Arial" w:cs="Arial"/>
          <w:i/>
          <w:sz w:val="20"/>
          <w:szCs w:val="20"/>
        </w:rPr>
        <w:t xml:space="preserve">. </w:t>
      </w:r>
      <w:r w:rsidR="004A08BC">
        <w:rPr>
          <w:rFonts w:ascii="Arial" w:hAnsi="Arial" w:cs="Arial"/>
          <w:i/>
          <w:sz w:val="20"/>
          <w:szCs w:val="20"/>
        </w:rPr>
        <w:t xml:space="preserve">Die Leitung des neuen </w:t>
      </w:r>
      <w:r w:rsidR="00D343A1">
        <w:rPr>
          <w:rFonts w:ascii="Arial" w:hAnsi="Arial" w:cs="Arial"/>
          <w:i/>
          <w:sz w:val="20"/>
          <w:szCs w:val="20"/>
        </w:rPr>
        <w:t>Geschäftsbereich</w:t>
      </w:r>
      <w:r w:rsidR="004A08BC">
        <w:rPr>
          <w:rFonts w:ascii="Arial" w:hAnsi="Arial" w:cs="Arial"/>
          <w:i/>
          <w:sz w:val="20"/>
          <w:szCs w:val="20"/>
        </w:rPr>
        <w:t xml:space="preserve">s hat Stefan </w:t>
      </w:r>
      <w:bookmarkStart w:id="0" w:name="_GoBack"/>
      <w:bookmarkEnd w:id="0"/>
      <w:r w:rsidR="004A08BC">
        <w:rPr>
          <w:rFonts w:ascii="Arial" w:hAnsi="Arial" w:cs="Arial"/>
          <w:i/>
          <w:sz w:val="20"/>
          <w:szCs w:val="20"/>
        </w:rPr>
        <w:t xml:space="preserve">Wachter übernommen, </w:t>
      </w:r>
      <w:r w:rsidR="00F509DE">
        <w:rPr>
          <w:rFonts w:ascii="Arial" w:hAnsi="Arial" w:cs="Arial"/>
          <w:i/>
          <w:sz w:val="20"/>
          <w:szCs w:val="20"/>
        </w:rPr>
        <w:t>Elektrikermeister mit langjähriger Erfahrung in Großbetrieben</w:t>
      </w:r>
      <w:r w:rsidR="004A08BC">
        <w:rPr>
          <w:rFonts w:ascii="Arial" w:hAnsi="Arial" w:cs="Arial"/>
          <w:i/>
          <w:sz w:val="20"/>
          <w:szCs w:val="20"/>
        </w:rPr>
        <w:t xml:space="preserve">. Das Geschäftsfeld soll in den kommenden zwei Jahren von derzeit </w:t>
      </w:r>
      <w:r w:rsidR="00AE7A07">
        <w:rPr>
          <w:rFonts w:ascii="Arial" w:hAnsi="Arial" w:cs="Arial"/>
          <w:i/>
          <w:sz w:val="20"/>
          <w:szCs w:val="20"/>
        </w:rPr>
        <w:t>vier</w:t>
      </w:r>
      <w:r w:rsidR="004A08BC">
        <w:rPr>
          <w:rFonts w:ascii="Arial" w:hAnsi="Arial" w:cs="Arial"/>
          <w:i/>
          <w:sz w:val="20"/>
          <w:szCs w:val="20"/>
        </w:rPr>
        <w:t xml:space="preserve"> auf zehn Mitarbeiter wachsen. „TGS wird damit zu einem Full-Service-Anbieter im Bereich Gebäudetechnik“, </w:t>
      </w:r>
      <w:r w:rsidR="00F509DE">
        <w:rPr>
          <w:rFonts w:ascii="Arial" w:hAnsi="Arial" w:cs="Arial"/>
          <w:i/>
          <w:sz w:val="20"/>
          <w:szCs w:val="20"/>
        </w:rPr>
        <w:t>freut sich</w:t>
      </w:r>
      <w:r w:rsidR="004A08BC">
        <w:rPr>
          <w:rFonts w:ascii="Arial" w:hAnsi="Arial" w:cs="Arial"/>
          <w:i/>
          <w:sz w:val="20"/>
          <w:szCs w:val="20"/>
        </w:rPr>
        <w:t xml:space="preserve"> Geschäftsführer Peter Schelling</w:t>
      </w:r>
      <w:r w:rsidR="00833C06">
        <w:rPr>
          <w:rFonts w:ascii="Arial" w:hAnsi="Arial" w:cs="Arial"/>
          <w:i/>
          <w:sz w:val="20"/>
          <w:szCs w:val="20"/>
        </w:rPr>
        <w:t>.</w:t>
      </w:r>
    </w:p>
    <w:p w14:paraId="0B53A6C7" w14:textId="77777777" w:rsidR="00162B7B" w:rsidRPr="00B91E3A" w:rsidRDefault="00162B7B" w:rsidP="00162B7B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4EE893EF" w14:textId="6CA6CC70" w:rsidR="0084194A" w:rsidRPr="00B91E3A" w:rsidRDefault="0084194A" w:rsidP="0084194A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Pr="00B91E3A">
        <w:rPr>
          <w:rFonts w:ascii="Arial" w:hAnsi="Arial" w:cs="Arial"/>
          <w:sz w:val="20"/>
          <w:szCs w:val="20"/>
        </w:rPr>
        <w:t>TGS Technischer Gebäude Service GmbH</w:t>
      </w:r>
      <w:r>
        <w:rPr>
          <w:rFonts w:ascii="Arial" w:hAnsi="Arial" w:cs="Arial"/>
          <w:sz w:val="20"/>
          <w:szCs w:val="20"/>
        </w:rPr>
        <w:t xml:space="preserve"> in Altach </w:t>
      </w:r>
      <w:r w:rsidRPr="00B91E3A">
        <w:rPr>
          <w:rFonts w:ascii="Arial" w:hAnsi="Arial" w:cs="Arial"/>
          <w:sz w:val="20"/>
          <w:szCs w:val="20"/>
        </w:rPr>
        <w:t xml:space="preserve">wurde 2005 von Peter Schelling gegründet und ist mittlerweile der größte Servicedienstleister für Gebäudetechnik </w:t>
      </w:r>
      <w:r>
        <w:rPr>
          <w:rFonts w:ascii="Arial" w:hAnsi="Arial" w:cs="Arial"/>
          <w:sz w:val="20"/>
          <w:szCs w:val="20"/>
        </w:rPr>
        <w:t xml:space="preserve">in </w:t>
      </w:r>
      <w:r w:rsidRPr="00B91E3A">
        <w:rPr>
          <w:rFonts w:ascii="Arial" w:hAnsi="Arial" w:cs="Arial"/>
          <w:sz w:val="20"/>
          <w:szCs w:val="20"/>
        </w:rPr>
        <w:t xml:space="preserve">der Region. </w:t>
      </w:r>
      <w:r>
        <w:rPr>
          <w:rFonts w:ascii="Arial" w:hAnsi="Arial" w:cs="Arial"/>
          <w:sz w:val="20"/>
          <w:szCs w:val="20"/>
        </w:rPr>
        <w:t xml:space="preserve">Das Unternehmen hat sich ganz auf die Wartung und Betreuung bestehender Anlagen spezialisiert. Es agiert herstellerunabhängig und berät Kunden neutral. </w:t>
      </w:r>
      <w:r w:rsidR="002B415E">
        <w:rPr>
          <w:rFonts w:ascii="Arial" w:hAnsi="Arial" w:cs="Arial"/>
          <w:sz w:val="20"/>
          <w:szCs w:val="20"/>
        </w:rPr>
        <w:t>6</w:t>
      </w:r>
      <w:r w:rsidR="00AE7A07">
        <w:rPr>
          <w:rFonts w:ascii="Arial" w:hAnsi="Arial" w:cs="Arial"/>
          <w:sz w:val="20"/>
          <w:szCs w:val="20"/>
        </w:rPr>
        <w:t>4</w:t>
      </w:r>
      <w:r w:rsidR="002B415E">
        <w:rPr>
          <w:rFonts w:ascii="Arial" w:hAnsi="Arial" w:cs="Arial"/>
          <w:sz w:val="20"/>
          <w:szCs w:val="20"/>
        </w:rPr>
        <w:t xml:space="preserve"> Mitarbeiterinnen und Mitarbeiter </w:t>
      </w:r>
      <w:r w:rsidR="002B415E" w:rsidRPr="00B91E3A">
        <w:rPr>
          <w:rFonts w:ascii="Arial" w:hAnsi="Arial" w:cs="Arial"/>
          <w:sz w:val="20"/>
          <w:szCs w:val="20"/>
        </w:rPr>
        <w:t>kümmern sich rund um die Uhr um etwa 1</w:t>
      </w:r>
      <w:r w:rsidR="00086AAF">
        <w:rPr>
          <w:rFonts w:ascii="Arial" w:hAnsi="Arial" w:cs="Arial"/>
          <w:sz w:val="20"/>
          <w:szCs w:val="20"/>
        </w:rPr>
        <w:t>9</w:t>
      </w:r>
      <w:r w:rsidR="002B415E" w:rsidRPr="00B91E3A">
        <w:rPr>
          <w:rFonts w:ascii="Arial" w:hAnsi="Arial" w:cs="Arial"/>
          <w:sz w:val="20"/>
          <w:szCs w:val="20"/>
        </w:rPr>
        <w:t xml:space="preserve">.000 Geräte in </w:t>
      </w:r>
      <w:r w:rsidR="00F509DE">
        <w:rPr>
          <w:rFonts w:ascii="Arial" w:hAnsi="Arial" w:cs="Arial"/>
          <w:sz w:val="20"/>
          <w:szCs w:val="20"/>
        </w:rPr>
        <w:t>mehr als</w:t>
      </w:r>
      <w:r w:rsidR="002B415E" w:rsidRPr="00B91E3A">
        <w:rPr>
          <w:rFonts w:ascii="Arial" w:hAnsi="Arial" w:cs="Arial"/>
          <w:sz w:val="20"/>
          <w:szCs w:val="20"/>
        </w:rPr>
        <w:t xml:space="preserve"> </w:t>
      </w:r>
      <w:r w:rsidR="00086AAF">
        <w:rPr>
          <w:rFonts w:ascii="Arial" w:hAnsi="Arial" w:cs="Arial"/>
          <w:sz w:val="20"/>
          <w:szCs w:val="20"/>
        </w:rPr>
        <w:t>35</w:t>
      </w:r>
      <w:r w:rsidR="002B415E" w:rsidRPr="00B91E3A">
        <w:rPr>
          <w:rFonts w:ascii="Arial" w:hAnsi="Arial" w:cs="Arial"/>
          <w:sz w:val="20"/>
          <w:szCs w:val="20"/>
        </w:rPr>
        <w:t xml:space="preserve">00 Gebäuden. </w:t>
      </w:r>
      <w:r w:rsidR="004A08BC">
        <w:rPr>
          <w:rFonts w:ascii="Arial" w:hAnsi="Arial" w:cs="Arial"/>
          <w:sz w:val="20"/>
          <w:szCs w:val="20"/>
        </w:rPr>
        <w:t>Kunden sind Gewerbe- und Industriebetriebe, Handelsketten, Hotels</w:t>
      </w:r>
      <w:r w:rsidR="00F509DE">
        <w:rPr>
          <w:rFonts w:ascii="Arial" w:hAnsi="Arial" w:cs="Arial"/>
          <w:sz w:val="20"/>
          <w:szCs w:val="20"/>
        </w:rPr>
        <w:t xml:space="preserve"> und</w:t>
      </w:r>
      <w:r w:rsidR="004A08BC">
        <w:rPr>
          <w:rFonts w:ascii="Arial" w:hAnsi="Arial" w:cs="Arial"/>
          <w:sz w:val="20"/>
          <w:szCs w:val="20"/>
        </w:rPr>
        <w:t xml:space="preserve"> </w:t>
      </w:r>
      <w:r w:rsidR="00AE7A07">
        <w:rPr>
          <w:rFonts w:ascii="Arial" w:hAnsi="Arial" w:cs="Arial"/>
          <w:sz w:val="20"/>
          <w:szCs w:val="20"/>
        </w:rPr>
        <w:t xml:space="preserve">Immobilienverwalter </w:t>
      </w:r>
      <w:r w:rsidR="004975B5">
        <w:rPr>
          <w:rFonts w:ascii="Arial" w:hAnsi="Arial" w:cs="Arial"/>
          <w:sz w:val="20"/>
          <w:szCs w:val="20"/>
        </w:rPr>
        <w:t>in Vorarlberg, Tirol, der Ostschweiz und Süddeutschland</w:t>
      </w:r>
      <w:r w:rsidR="004D759D">
        <w:rPr>
          <w:rFonts w:ascii="Arial" w:hAnsi="Arial" w:cs="Arial"/>
          <w:sz w:val="20"/>
          <w:szCs w:val="20"/>
        </w:rPr>
        <w:t>.</w:t>
      </w:r>
    </w:p>
    <w:p w14:paraId="4A9E7257" w14:textId="77777777" w:rsidR="002B415E" w:rsidRDefault="002B415E" w:rsidP="002B415E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010C1E7E" w14:textId="3F767D3C" w:rsidR="00561B0E" w:rsidRDefault="00C16BB8" w:rsidP="002B415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Nun erfolgt der Schritt</w:t>
      </w:r>
      <w:r w:rsidR="004C6565">
        <w:rPr>
          <w:rFonts w:ascii="Arial" w:hAnsi="Arial" w:cs="Arial"/>
          <w:sz w:val="20"/>
          <w:szCs w:val="20"/>
        </w:rPr>
        <w:t xml:space="preserve"> zum Komplettanbieter beim Service für Gebäudetechnik</w:t>
      </w:r>
      <w:r>
        <w:rPr>
          <w:rFonts w:ascii="Arial" w:hAnsi="Arial" w:cs="Arial"/>
          <w:sz w:val="20"/>
          <w:szCs w:val="20"/>
        </w:rPr>
        <w:t xml:space="preserve">: </w:t>
      </w:r>
      <w:r w:rsidR="0018469E">
        <w:rPr>
          <w:rFonts w:ascii="Arial" w:hAnsi="Arial" w:cs="Arial"/>
          <w:sz w:val="20"/>
          <w:szCs w:val="20"/>
        </w:rPr>
        <w:t xml:space="preserve">Zusätzlich zu </w:t>
      </w:r>
      <w:r w:rsidR="0018469E" w:rsidRPr="00B91E3A">
        <w:rPr>
          <w:rFonts w:ascii="Arial" w:hAnsi="Arial" w:cs="Arial"/>
          <w:sz w:val="20"/>
          <w:szCs w:val="20"/>
        </w:rPr>
        <w:t>Luft/Klima/Kälte</w:t>
      </w:r>
      <w:r w:rsidR="0018469E">
        <w:rPr>
          <w:rFonts w:ascii="Arial" w:hAnsi="Arial" w:cs="Arial"/>
          <w:sz w:val="20"/>
          <w:szCs w:val="20"/>
        </w:rPr>
        <w:t xml:space="preserve"> sowie</w:t>
      </w:r>
      <w:r w:rsidR="0018469E" w:rsidRPr="00B91E3A">
        <w:rPr>
          <w:rFonts w:ascii="Arial" w:hAnsi="Arial" w:cs="Arial"/>
          <w:sz w:val="20"/>
          <w:szCs w:val="20"/>
        </w:rPr>
        <w:t xml:space="preserve"> Heizung/Sanitär/Solar</w:t>
      </w:r>
      <w:r w:rsidR="001846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hat </w:t>
      </w:r>
      <w:r w:rsidR="00B42E4A">
        <w:rPr>
          <w:rFonts w:ascii="Arial" w:hAnsi="Arial" w:cs="Arial"/>
          <w:sz w:val="20"/>
          <w:szCs w:val="20"/>
        </w:rPr>
        <w:t xml:space="preserve">TGS nun </w:t>
      </w:r>
      <w:r>
        <w:rPr>
          <w:rFonts w:ascii="Arial" w:hAnsi="Arial" w:cs="Arial"/>
          <w:sz w:val="20"/>
          <w:szCs w:val="20"/>
        </w:rPr>
        <w:t xml:space="preserve">Elektro-Sicherheitstechnik </w:t>
      </w:r>
      <w:r w:rsidR="00D91D51">
        <w:rPr>
          <w:rFonts w:ascii="Arial" w:hAnsi="Arial" w:cs="Arial"/>
          <w:sz w:val="20"/>
          <w:szCs w:val="20"/>
        </w:rPr>
        <w:t xml:space="preserve">als dritten </w:t>
      </w:r>
      <w:r w:rsidR="00D91D51" w:rsidRPr="00696BAF">
        <w:rPr>
          <w:rFonts w:ascii="Arial" w:hAnsi="Arial" w:cs="Arial"/>
          <w:sz w:val="20"/>
          <w:szCs w:val="20"/>
        </w:rPr>
        <w:t xml:space="preserve">Geschäftsbereich </w:t>
      </w:r>
      <w:r w:rsidRPr="00696BAF">
        <w:rPr>
          <w:rFonts w:ascii="Arial" w:hAnsi="Arial" w:cs="Arial"/>
          <w:sz w:val="20"/>
          <w:szCs w:val="20"/>
        </w:rPr>
        <w:t xml:space="preserve">gegründet. </w:t>
      </w:r>
      <w:r w:rsidR="00D91D51" w:rsidRPr="00696BAF">
        <w:rPr>
          <w:rFonts w:ascii="Arial" w:hAnsi="Arial" w:cs="Arial"/>
          <w:sz w:val="20"/>
          <w:szCs w:val="20"/>
        </w:rPr>
        <w:t xml:space="preserve">Leiter ist der </w:t>
      </w:r>
      <w:r w:rsidR="00696BAF" w:rsidRPr="00696BAF">
        <w:rPr>
          <w:rFonts w:ascii="Arial" w:hAnsi="Arial" w:cs="Arial"/>
          <w:sz w:val="20"/>
          <w:szCs w:val="20"/>
        </w:rPr>
        <w:t>28</w:t>
      </w:r>
      <w:r w:rsidR="00D91D51" w:rsidRPr="00696BAF">
        <w:rPr>
          <w:rFonts w:ascii="Arial" w:hAnsi="Arial" w:cs="Arial"/>
          <w:sz w:val="20"/>
          <w:szCs w:val="20"/>
        </w:rPr>
        <w:t>-</w:t>
      </w:r>
      <w:r w:rsidR="00696BAF" w:rsidRPr="00696BAF">
        <w:rPr>
          <w:rFonts w:ascii="Arial" w:hAnsi="Arial" w:cs="Arial"/>
          <w:sz w:val="20"/>
          <w:szCs w:val="20"/>
        </w:rPr>
        <w:t>jährige</w:t>
      </w:r>
      <w:r w:rsidR="00D91D51" w:rsidRPr="00696BAF">
        <w:rPr>
          <w:rFonts w:ascii="Arial" w:hAnsi="Arial" w:cs="Arial"/>
          <w:sz w:val="20"/>
          <w:szCs w:val="20"/>
        </w:rPr>
        <w:t xml:space="preserve"> </w:t>
      </w:r>
      <w:r w:rsidRPr="00696BAF">
        <w:rPr>
          <w:rFonts w:ascii="Arial" w:hAnsi="Arial" w:cs="Arial"/>
          <w:sz w:val="20"/>
          <w:szCs w:val="20"/>
        </w:rPr>
        <w:t>Stefan Wachter</w:t>
      </w:r>
      <w:r w:rsidR="00F509DE" w:rsidRPr="00696BAF">
        <w:rPr>
          <w:rFonts w:ascii="Arial" w:hAnsi="Arial" w:cs="Arial"/>
          <w:sz w:val="20"/>
          <w:szCs w:val="20"/>
        </w:rPr>
        <w:t>. Der</w:t>
      </w:r>
      <w:r w:rsidR="00D91D51" w:rsidRPr="00696BAF">
        <w:rPr>
          <w:rFonts w:ascii="Arial" w:hAnsi="Arial" w:cs="Arial"/>
          <w:sz w:val="20"/>
          <w:szCs w:val="20"/>
        </w:rPr>
        <w:t xml:space="preserve"> </w:t>
      </w:r>
      <w:r w:rsidR="00086AAF" w:rsidRPr="00696BAF">
        <w:rPr>
          <w:rFonts w:ascii="Arial" w:hAnsi="Arial" w:cs="Arial"/>
          <w:sz w:val="20"/>
          <w:szCs w:val="20"/>
        </w:rPr>
        <w:t>Elektrikermeister und</w:t>
      </w:r>
      <w:r w:rsidR="00086AAF">
        <w:rPr>
          <w:rFonts w:ascii="Arial" w:hAnsi="Arial" w:cs="Arial"/>
          <w:sz w:val="20"/>
          <w:szCs w:val="20"/>
        </w:rPr>
        <w:t xml:space="preserve"> zertifizierte P</w:t>
      </w:r>
      <w:r w:rsidR="00F509DE">
        <w:rPr>
          <w:rFonts w:ascii="Arial" w:hAnsi="Arial" w:cs="Arial"/>
          <w:sz w:val="20"/>
          <w:szCs w:val="20"/>
        </w:rPr>
        <w:t>hotovoltaik</w:t>
      </w:r>
      <w:r w:rsidR="00086AAF">
        <w:rPr>
          <w:rFonts w:ascii="Arial" w:hAnsi="Arial" w:cs="Arial"/>
          <w:sz w:val="20"/>
          <w:szCs w:val="20"/>
        </w:rPr>
        <w:t xml:space="preserve">-Techniker </w:t>
      </w:r>
      <w:r w:rsidR="00F509DE">
        <w:rPr>
          <w:rFonts w:ascii="Arial" w:hAnsi="Arial" w:cs="Arial"/>
          <w:sz w:val="20"/>
          <w:szCs w:val="20"/>
        </w:rPr>
        <w:t xml:space="preserve">bringt </w:t>
      </w:r>
      <w:r w:rsidR="00086AAF">
        <w:rPr>
          <w:rFonts w:ascii="Arial" w:hAnsi="Arial" w:cs="Arial"/>
          <w:sz w:val="20"/>
          <w:szCs w:val="20"/>
        </w:rPr>
        <w:t>langjährige Erfahrung bei Großunternehmen</w:t>
      </w:r>
      <w:r w:rsidR="00F509DE">
        <w:rPr>
          <w:rFonts w:ascii="Arial" w:hAnsi="Arial" w:cs="Arial"/>
          <w:sz w:val="20"/>
          <w:szCs w:val="20"/>
        </w:rPr>
        <w:t xml:space="preserve"> mit</w:t>
      </w:r>
      <w:r w:rsidR="00086A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26D1E">
        <w:rPr>
          <w:rFonts w:ascii="Arial" w:hAnsi="Arial" w:cs="Arial"/>
          <w:sz w:val="20"/>
          <w:szCs w:val="20"/>
        </w:rPr>
        <w:t>Zum Start sind vier Mitarbeiter in diesem Bereich tätig</w:t>
      </w:r>
      <w:r w:rsidR="004D2CD1">
        <w:rPr>
          <w:rFonts w:ascii="Arial" w:hAnsi="Arial" w:cs="Arial"/>
          <w:sz w:val="20"/>
          <w:szCs w:val="20"/>
        </w:rPr>
        <w:t>. Z</w:t>
      </w:r>
      <w:r w:rsidR="00D91D51">
        <w:rPr>
          <w:rFonts w:ascii="Arial" w:hAnsi="Arial" w:cs="Arial"/>
          <w:sz w:val="20"/>
          <w:szCs w:val="20"/>
        </w:rPr>
        <w:t>u den ersten Kunden gehören BayWa und die Handelskette Spar.</w:t>
      </w:r>
    </w:p>
    <w:p w14:paraId="4ACA69C5" w14:textId="77777777" w:rsidR="00561B0E" w:rsidRDefault="00561B0E" w:rsidP="002B415E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B95517E" w14:textId="14F35437" w:rsidR="008E198A" w:rsidRDefault="004C6565" w:rsidP="002B415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B42E4A">
        <w:rPr>
          <w:rFonts w:ascii="Arial" w:hAnsi="Arial" w:cs="Arial"/>
          <w:sz w:val="20"/>
          <w:szCs w:val="20"/>
        </w:rPr>
        <w:t xml:space="preserve">neue </w:t>
      </w:r>
      <w:r w:rsidR="008D0567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ereich ist für die Wartung </w:t>
      </w:r>
      <w:r w:rsidR="00D26D1E">
        <w:rPr>
          <w:rFonts w:ascii="Arial" w:hAnsi="Arial" w:cs="Arial"/>
          <w:sz w:val="20"/>
          <w:szCs w:val="20"/>
        </w:rPr>
        <w:t xml:space="preserve">und Betreuung </w:t>
      </w:r>
      <w:r>
        <w:rPr>
          <w:rFonts w:ascii="Arial" w:hAnsi="Arial" w:cs="Arial"/>
          <w:sz w:val="20"/>
          <w:szCs w:val="20"/>
        </w:rPr>
        <w:t>der gesamten Elektro</w:t>
      </w:r>
      <w:r w:rsidR="00A0530F">
        <w:rPr>
          <w:rFonts w:ascii="Arial" w:hAnsi="Arial" w:cs="Arial"/>
          <w:sz w:val="20"/>
          <w:szCs w:val="20"/>
        </w:rPr>
        <w:t>technik</w:t>
      </w:r>
      <w:r>
        <w:rPr>
          <w:rFonts w:ascii="Arial" w:hAnsi="Arial" w:cs="Arial"/>
          <w:sz w:val="20"/>
          <w:szCs w:val="20"/>
        </w:rPr>
        <w:t xml:space="preserve"> in Unternehmen und Wohnanlagen zuständig. Das Angebot umfasst </w:t>
      </w:r>
      <w:r w:rsidR="00D26D1E">
        <w:rPr>
          <w:rFonts w:ascii="Arial" w:hAnsi="Arial" w:cs="Arial"/>
          <w:sz w:val="20"/>
          <w:szCs w:val="20"/>
        </w:rPr>
        <w:t xml:space="preserve">unter anderem </w:t>
      </w:r>
      <w:r>
        <w:rPr>
          <w:rFonts w:ascii="Arial" w:hAnsi="Arial" w:cs="Arial"/>
          <w:sz w:val="20"/>
          <w:szCs w:val="20"/>
        </w:rPr>
        <w:t xml:space="preserve">die </w:t>
      </w:r>
      <w:r w:rsidR="00A0530F">
        <w:rPr>
          <w:rFonts w:ascii="Arial" w:hAnsi="Arial" w:cs="Arial"/>
          <w:sz w:val="20"/>
          <w:szCs w:val="20"/>
        </w:rPr>
        <w:t xml:space="preserve">regelmäßige </w:t>
      </w:r>
      <w:r>
        <w:rPr>
          <w:rFonts w:ascii="Arial" w:hAnsi="Arial" w:cs="Arial"/>
          <w:sz w:val="20"/>
          <w:szCs w:val="20"/>
        </w:rPr>
        <w:t xml:space="preserve">Überprüfung von </w:t>
      </w:r>
      <w:r w:rsidR="00A0530F">
        <w:rPr>
          <w:rFonts w:ascii="Arial" w:hAnsi="Arial" w:cs="Arial"/>
          <w:sz w:val="20"/>
          <w:szCs w:val="20"/>
        </w:rPr>
        <w:t xml:space="preserve">Elektroinstallationen und </w:t>
      </w:r>
      <w:r w:rsidR="00086AAF">
        <w:rPr>
          <w:rFonts w:ascii="Arial" w:hAnsi="Arial" w:cs="Arial"/>
          <w:sz w:val="20"/>
          <w:szCs w:val="20"/>
        </w:rPr>
        <w:t>elektrotechnischen A</w:t>
      </w:r>
      <w:r w:rsidR="00A0530F">
        <w:rPr>
          <w:rFonts w:ascii="Arial" w:hAnsi="Arial" w:cs="Arial"/>
          <w:sz w:val="20"/>
          <w:szCs w:val="20"/>
        </w:rPr>
        <w:t xml:space="preserve">nlagen nach gesetzlichen Vorgaben und Normen, </w:t>
      </w:r>
      <w:r w:rsidR="00F509DE">
        <w:rPr>
          <w:rFonts w:ascii="Arial" w:hAnsi="Arial" w:cs="Arial"/>
          <w:sz w:val="20"/>
          <w:szCs w:val="20"/>
        </w:rPr>
        <w:t xml:space="preserve">die Fehlersuche an komplexen elektrotechnischen Anlagen und </w:t>
      </w:r>
      <w:r w:rsidR="00A0530F">
        <w:rPr>
          <w:rFonts w:ascii="Arial" w:hAnsi="Arial" w:cs="Arial"/>
          <w:sz w:val="20"/>
          <w:szCs w:val="20"/>
        </w:rPr>
        <w:t>die Wartung von Photovoltaikanlagen. Für Störungen hat TGS in allen Bereichen einen 24-Stunden-Notdienst an 365 Tagen im Jahr eingerichtet.</w:t>
      </w:r>
    </w:p>
    <w:p w14:paraId="6A64191A" w14:textId="6213D90B" w:rsidR="008E198A" w:rsidRDefault="008E198A" w:rsidP="002B415E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2E7A7821" w14:textId="2722E870" w:rsidR="004975B5" w:rsidRPr="004975B5" w:rsidRDefault="00B42E4A" w:rsidP="002B415E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Potenzial bei bestehenden und neuen Kunden</w:t>
      </w:r>
    </w:p>
    <w:p w14:paraId="65E77244" w14:textId="202D52CE" w:rsidR="004D2CD1" w:rsidRDefault="00A0530F" w:rsidP="002B415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4D2CD1">
        <w:rPr>
          <w:rFonts w:ascii="Arial" w:hAnsi="Arial" w:cs="Arial"/>
          <w:sz w:val="20"/>
          <w:szCs w:val="20"/>
        </w:rPr>
        <w:t>Aller guten Dinge sind drei!“ freut sich Peter Schelling</w:t>
      </w:r>
      <w:r w:rsidR="00FA457F">
        <w:rPr>
          <w:rFonts w:ascii="Arial" w:hAnsi="Arial" w:cs="Arial"/>
          <w:sz w:val="20"/>
          <w:szCs w:val="20"/>
        </w:rPr>
        <w:t>, geschäftsführender Gesellschafter der TGS</w:t>
      </w:r>
      <w:r w:rsidR="004D2CD1">
        <w:rPr>
          <w:rFonts w:ascii="Arial" w:hAnsi="Arial" w:cs="Arial"/>
          <w:sz w:val="20"/>
          <w:szCs w:val="20"/>
        </w:rPr>
        <w:t xml:space="preserve">. Er </w:t>
      </w:r>
      <w:r w:rsidR="00FA457F">
        <w:rPr>
          <w:rFonts w:ascii="Arial" w:hAnsi="Arial" w:cs="Arial"/>
          <w:sz w:val="20"/>
          <w:szCs w:val="20"/>
        </w:rPr>
        <w:t>erwartet, dass dieses</w:t>
      </w:r>
      <w:r w:rsidR="004D2CD1">
        <w:rPr>
          <w:rFonts w:ascii="Arial" w:hAnsi="Arial" w:cs="Arial"/>
          <w:sz w:val="20"/>
          <w:szCs w:val="20"/>
        </w:rPr>
        <w:t xml:space="preserve"> dritte Standbein </w:t>
      </w:r>
      <w:r w:rsidR="00FA457F">
        <w:rPr>
          <w:rFonts w:ascii="Arial" w:hAnsi="Arial" w:cs="Arial"/>
          <w:sz w:val="20"/>
          <w:szCs w:val="20"/>
        </w:rPr>
        <w:t xml:space="preserve">seines Unternehmens </w:t>
      </w:r>
      <w:r w:rsidR="004D2CD1">
        <w:rPr>
          <w:rFonts w:ascii="Arial" w:hAnsi="Arial" w:cs="Arial"/>
          <w:sz w:val="20"/>
          <w:szCs w:val="20"/>
        </w:rPr>
        <w:t>in einigen Jahren eine ähnliche Größe erreich</w:t>
      </w:r>
      <w:r w:rsidR="00FA457F">
        <w:rPr>
          <w:rFonts w:ascii="Arial" w:hAnsi="Arial" w:cs="Arial"/>
          <w:sz w:val="20"/>
          <w:szCs w:val="20"/>
        </w:rPr>
        <w:t>t</w:t>
      </w:r>
      <w:r w:rsidR="004D2CD1">
        <w:rPr>
          <w:rFonts w:ascii="Arial" w:hAnsi="Arial" w:cs="Arial"/>
          <w:sz w:val="20"/>
          <w:szCs w:val="20"/>
        </w:rPr>
        <w:t xml:space="preserve"> wie die bestehenden: „</w:t>
      </w:r>
      <w:r w:rsidR="00F509DE">
        <w:rPr>
          <w:rFonts w:ascii="Arial" w:hAnsi="Arial" w:cs="Arial"/>
          <w:sz w:val="20"/>
          <w:szCs w:val="20"/>
        </w:rPr>
        <w:t xml:space="preserve">Die Anforderungen an </w:t>
      </w:r>
      <w:r w:rsidR="00CC22E7">
        <w:rPr>
          <w:rFonts w:ascii="Arial" w:hAnsi="Arial" w:cs="Arial"/>
          <w:sz w:val="20"/>
          <w:szCs w:val="20"/>
        </w:rPr>
        <w:t xml:space="preserve">Schutz und Sicherheit </w:t>
      </w:r>
      <w:r w:rsidR="00F509DE">
        <w:rPr>
          <w:rFonts w:ascii="Arial" w:hAnsi="Arial" w:cs="Arial"/>
          <w:sz w:val="20"/>
          <w:szCs w:val="20"/>
        </w:rPr>
        <w:t xml:space="preserve">werden immer höher, die elektrotechnischen Anlagen </w:t>
      </w:r>
      <w:r w:rsidR="004D2CD1">
        <w:rPr>
          <w:rFonts w:ascii="Arial" w:hAnsi="Arial" w:cs="Arial"/>
          <w:sz w:val="20"/>
          <w:szCs w:val="20"/>
        </w:rPr>
        <w:t>immer wichtiger für reibungslose</w:t>
      </w:r>
      <w:r w:rsidR="00FA457F">
        <w:rPr>
          <w:rFonts w:ascii="Arial" w:hAnsi="Arial" w:cs="Arial"/>
          <w:sz w:val="20"/>
          <w:szCs w:val="20"/>
        </w:rPr>
        <w:t xml:space="preserve"> Betriebsa</w:t>
      </w:r>
      <w:r w:rsidR="004D2CD1">
        <w:rPr>
          <w:rFonts w:ascii="Arial" w:hAnsi="Arial" w:cs="Arial"/>
          <w:sz w:val="20"/>
          <w:szCs w:val="20"/>
        </w:rPr>
        <w:t>bl</w:t>
      </w:r>
      <w:r w:rsidR="00FA457F">
        <w:rPr>
          <w:rFonts w:ascii="Arial" w:hAnsi="Arial" w:cs="Arial"/>
          <w:sz w:val="20"/>
          <w:szCs w:val="20"/>
        </w:rPr>
        <w:t>ä</w:t>
      </w:r>
      <w:r w:rsidR="004D2CD1">
        <w:rPr>
          <w:rFonts w:ascii="Arial" w:hAnsi="Arial" w:cs="Arial"/>
          <w:sz w:val="20"/>
          <w:szCs w:val="20"/>
        </w:rPr>
        <w:t>uf</w:t>
      </w:r>
      <w:r w:rsidR="00FA457F">
        <w:rPr>
          <w:rFonts w:ascii="Arial" w:hAnsi="Arial" w:cs="Arial"/>
          <w:sz w:val="20"/>
          <w:szCs w:val="20"/>
        </w:rPr>
        <w:t>e</w:t>
      </w:r>
      <w:r w:rsidR="00F509DE">
        <w:rPr>
          <w:rFonts w:ascii="Arial" w:hAnsi="Arial" w:cs="Arial"/>
          <w:sz w:val="20"/>
          <w:szCs w:val="20"/>
        </w:rPr>
        <w:t>. D</w:t>
      </w:r>
      <w:r w:rsidR="004D2CD1">
        <w:rPr>
          <w:rFonts w:ascii="Arial" w:hAnsi="Arial" w:cs="Arial"/>
          <w:sz w:val="20"/>
          <w:szCs w:val="20"/>
        </w:rPr>
        <w:t xml:space="preserve">eshalb stellen wir </w:t>
      </w:r>
      <w:r w:rsidR="0084194A">
        <w:rPr>
          <w:rFonts w:ascii="Arial" w:hAnsi="Arial" w:cs="Arial"/>
          <w:sz w:val="20"/>
          <w:szCs w:val="20"/>
        </w:rPr>
        <w:t>den Bereich</w:t>
      </w:r>
      <w:r w:rsidR="004D2CD1">
        <w:rPr>
          <w:rFonts w:ascii="Arial" w:hAnsi="Arial" w:cs="Arial"/>
          <w:sz w:val="20"/>
          <w:szCs w:val="20"/>
        </w:rPr>
        <w:t xml:space="preserve"> als eigenes Geschäftsfeld auf.“</w:t>
      </w:r>
    </w:p>
    <w:p w14:paraId="4F613ACE" w14:textId="77777777" w:rsidR="004D2CD1" w:rsidRDefault="004D2CD1" w:rsidP="002B415E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525F69ED" w14:textId="1AE1918C" w:rsidR="0018469E" w:rsidRDefault="004D2CD1" w:rsidP="002B415E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TGS reagiert damit auch auf die Nachfrage bestehender Kunden: </w:t>
      </w:r>
      <w:r w:rsidR="00FA457F">
        <w:rPr>
          <w:rFonts w:ascii="Arial" w:hAnsi="Arial" w:cs="Arial"/>
          <w:sz w:val="20"/>
          <w:szCs w:val="20"/>
        </w:rPr>
        <w:t xml:space="preserve">„Viele wünschen sich einen gemeinsamen Ansprechpartner für die gesamte Gebäudetechnik“, weiß Schelling. Zudem gebe es </w:t>
      </w:r>
      <w:r w:rsidR="00A0530F">
        <w:rPr>
          <w:rFonts w:ascii="Arial" w:hAnsi="Arial" w:cs="Arial"/>
          <w:sz w:val="20"/>
          <w:szCs w:val="20"/>
        </w:rPr>
        <w:t xml:space="preserve">den Bedarf vieler Kunden nach einer strukturierten, regelmäßigen </w:t>
      </w:r>
      <w:r w:rsidR="00FA457F">
        <w:rPr>
          <w:rFonts w:ascii="Arial" w:hAnsi="Arial" w:cs="Arial"/>
          <w:sz w:val="20"/>
          <w:szCs w:val="20"/>
        </w:rPr>
        <w:t>Betreuung</w:t>
      </w:r>
      <w:r w:rsidR="00B42E4A">
        <w:rPr>
          <w:rFonts w:ascii="Arial" w:hAnsi="Arial" w:cs="Arial"/>
          <w:sz w:val="20"/>
          <w:szCs w:val="20"/>
        </w:rPr>
        <w:t xml:space="preserve"> auch in diesem Bereich</w:t>
      </w:r>
      <w:r w:rsidR="00A0530F">
        <w:rPr>
          <w:rFonts w:ascii="Arial" w:hAnsi="Arial" w:cs="Arial"/>
          <w:sz w:val="20"/>
          <w:szCs w:val="20"/>
        </w:rPr>
        <w:t xml:space="preserve">. </w:t>
      </w:r>
      <w:r w:rsidR="0018469E">
        <w:rPr>
          <w:rFonts w:ascii="Arial" w:hAnsi="Arial" w:cs="Arial"/>
          <w:sz w:val="20"/>
          <w:szCs w:val="20"/>
        </w:rPr>
        <w:t xml:space="preserve">Der TGS-Geschäftsführer sieht aber nicht nur Potenzial bei bestehenden Kunden, er erwartet auch Neukunden durch das </w:t>
      </w:r>
      <w:r w:rsidR="00AD46B0">
        <w:rPr>
          <w:rFonts w:ascii="Arial" w:hAnsi="Arial" w:cs="Arial"/>
          <w:sz w:val="20"/>
          <w:szCs w:val="20"/>
        </w:rPr>
        <w:t>zusätzliche</w:t>
      </w:r>
      <w:r w:rsidR="0018469E">
        <w:rPr>
          <w:rFonts w:ascii="Arial" w:hAnsi="Arial" w:cs="Arial"/>
          <w:sz w:val="20"/>
          <w:szCs w:val="20"/>
        </w:rPr>
        <w:t xml:space="preserve"> Geschäftsfeld.</w:t>
      </w:r>
    </w:p>
    <w:p w14:paraId="0985CB6C" w14:textId="6CD9A9CD" w:rsidR="0018469E" w:rsidRDefault="0018469E" w:rsidP="002B415E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55D134AA" w14:textId="142A8D7B" w:rsidR="00183499" w:rsidRPr="00453DB8" w:rsidRDefault="002C6761" w:rsidP="003A5623">
      <w:pPr>
        <w:spacing w:after="0" w:line="280" w:lineRule="atLeast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453DB8">
        <w:rPr>
          <w:rFonts w:ascii="Arial" w:hAnsi="Arial" w:cs="Arial"/>
          <w:b/>
          <w:sz w:val="20"/>
          <w:szCs w:val="20"/>
        </w:rPr>
        <w:t>Informationen:</w:t>
      </w:r>
      <w:r w:rsidR="003A5623" w:rsidRPr="00453DB8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84194A" w:rsidRPr="00502AAE">
          <w:rPr>
            <w:rStyle w:val="Hyperlink"/>
            <w:rFonts w:ascii="Arial" w:hAnsi="Arial" w:cs="Arial"/>
            <w:b/>
            <w:sz w:val="20"/>
            <w:szCs w:val="20"/>
          </w:rPr>
          <w:t>www.tgs.co.at</w:t>
        </w:r>
      </w:hyperlink>
      <w:r w:rsidR="003A5623" w:rsidRPr="00453DB8">
        <w:rPr>
          <w:rFonts w:ascii="Arial" w:hAnsi="Arial" w:cs="Arial"/>
          <w:b/>
          <w:sz w:val="20"/>
          <w:szCs w:val="20"/>
        </w:rPr>
        <w:t xml:space="preserve"> </w:t>
      </w:r>
    </w:p>
    <w:p w14:paraId="7D3176E6" w14:textId="54080D50" w:rsidR="00F27976" w:rsidRDefault="00F27976" w:rsidP="00162B7B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53F39CCA" w14:textId="77777777" w:rsidR="003A5623" w:rsidRPr="00B91E3A" w:rsidRDefault="003A5623" w:rsidP="00162B7B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6DAB5DB2" w14:textId="77777777" w:rsidR="00F27976" w:rsidRPr="00B91E3A" w:rsidRDefault="00F27976" w:rsidP="00162B7B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036DB13C" w14:textId="77777777" w:rsidR="001B14B9" w:rsidRPr="00B91E3A" w:rsidRDefault="001B14B9" w:rsidP="00B42E4A">
      <w:pPr>
        <w:keepNext/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B91E3A">
        <w:rPr>
          <w:rFonts w:ascii="Arial" w:hAnsi="Arial" w:cs="Arial"/>
          <w:b/>
          <w:sz w:val="20"/>
          <w:szCs w:val="20"/>
        </w:rPr>
        <w:t>Bildtext:</w:t>
      </w:r>
    </w:p>
    <w:p w14:paraId="2234F716" w14:textId="4EC13231" w:rsidR="000D5CE8" w:rsidRPr="00952529" w:rsidRDefault="00952529" w:rsidP="001B14B9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952529">
        <w:rPr>
          <w:rFonts w:ascii="Arial" w:hAnsi="Arial" w:cs="Arial"/>
          <w:b/>
          <w:sz w:val="20"/>
          <w:szCs w:val="20"/>
        </w:rPr>
        <w:t>TGS-Elektrotechnik-Stefan-Wachter</w:t>
      </w:r>
      <w:r w:rsidR="00201E94">
        <w:rPr>
          <w:rFonts w:ascii="Arial" w:hAnsi="Arial" w:cs="Arial"/>
          <w:b/>
          <w:sz w:val="20"/>
          <w:szCs w:val="20"/>
        </w:rPr>
        <w:t>-1</w:t>
      </w:r>
      <w:r w:rsidR="000D5CE8" w:rsidRPr="00952529">
        <w:rPr>
          <w:rFonts w:ascii="Arial" w:hAnsi="Arial" w:cs="Arial"/>
          <w:b/>
          <w:sz w:val="20"/>
          <w:szCs w:val="20"/>
        </w:rPr>
        <w:t>.jpg</w:t>
      </w:r>
      <w:r w:rsidR="00201E94">
        <w:rPr>
          <w:rFonts w:ascii="Arial" w:hAnsi="Arial" w:cs="Arial"/>
          <w:sz w:val="20"/>
          <w:szCs w:val="20"/>
        </w:rPr>
        <w:t xml:space="preserve"> bis </w:t>
      </w:r>
      <w:r w:rsidR="00201E94">
        <w:rPr>
          <w:rFonts w:ascii="Arial" w:hAnsi="Arial" w:cs="Arial"/>
          <w:b/>
          <w:sz w:val="20"/>
          <w:szCs w:val="20"/>
        </w:rPr>
        <w:t>TGS-Elektrotechnik-Stefan-Wachter-4</w:t>
      </w:r>
      <w:r w:rsidR="000D5CE8" w:rsidRPr="00952529">
        <w:rPr>
          <w:rFonts w:ascii="Arial" w:hAnsi="Arial" w:cs="Arial"/>
          <w:b/>
          <w:sz w:val="20"/>
          <w:szCs w:val="20"/>
        </w:rPr>
        <w:t>:</w:t>
      </w:r>
      <w:r w:rsidR="000D5CE8" w:rsidRPr="009525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Elektrikermeister Stefan Wachter leitet ab sofort das Geschäftsfeld Elektro-Sicherheitstechnik bei TGS in Altach. Das Unternehmen wird damit zum Full-Service-Anbieter für Gebäudetechnik.</w:t>
      </w:r>
    </w:p>
    <w:p w14:paraId="64F7B882" w14:textId="77777777" w:rsidR="005C662B" w:rsidRPr="00952529" w:rsidRDefault="005C662B" w:rsidP="001B14B9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0E6E46A8" w14:textId="3D1352BC" w:rsidR="00B42778" w:rsidRPr="00B91E3A" w:rsidRDefault="00146ECB" w:rsidP="00E0194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B91E3A">
        <w:rPr>
          <w:rFonts w:ascii="Arial" w:hAnsi="Arial" w:cs="Arial"/>
          <w:sz w:val="20"/>
          <w:szCs w:val="20"/>
        </w:rPr>
        <w:t>Copyright: TGS</w:t>
      </w:r>
      <w:r w:rsidR="006339DD">
        <w:rPr>
          <w:rFonts w:ascii="Arial" w:hAnsi="Arial" w:cs="Arial"/>
          <w:sz w:val="20"/>
          <w:szCs w:val="20"/>
        </w:rPr>
        <w:t>/Darko Todorovic</w:t>
      </w:r>
      <w:r w:rsidRPr="00B91E3A">
        <w:rPr>
          <w:rFonts w:ascii="Arial" w:hAnsi="Arial" w:cs="Arial"/>
          <w:sz w:val="20"/>
          <w:szCs w:val="20"/>
        </w:rPr>
        <w:t xml:space="preserve">. </w:t>
      </w:r>
      <w:r w:rsidR="00B42778" w:rsidRPr="00B91E3A">
        <w:rPr>
          <w:rFonts w:ascii="Arial" w:hAnsi="Arial" w:cs="Arial"/>
          <w:sz w:val="20"/>
          <w:szCs w:val="20"/>
        </w:rPr>
        <w:t xml:space="preserve">Abdruck honorarfrei zur Berichterstattung über </w:t>
      </w:r>
      <w:r w:rsidR="008775B4" w:rsidRPr="00B91E3A">
        <w:rPr>
          <w:rFonts w:ascii="Arial" w:hAnsi="Arial" w:cs="Arial"/>
          <w:sz w:val="20"/>
          <w:szCs w:val="20"/>
        </w:rPr>
        <w:t>TGS</w:t>
      </w:r>
      <w:r w:rsidR="00183499" w:rsidRPr="00B91E3A">
        <w:rPr>
          <w:rFonts w:ascii="Arial" w:hAnsi="Arial" w:cs="Arial"/>
          <w:sz w:val="20"/>
          <w:szCs w:val="20"/>
        </w:rPr>
        <w:t>.</w:t>
      </w:r>
      <w:r w:rsidR="005C662B" w:rsidRPr="00B91E3A">
        <w:rPr>
          <w:rFonts w:ascii="Arial" w:hAnsi="Arial" w:cs="Arial"/>
          <w:sz w:val="20"/>
          <w:szCs w:val="20"/>
        </w:rPr>
        <w:t xml:space="preserve"> </w:t>
      </w:r>
      <w:r w:rsidR="00B42778" w:rsidRPr="00B91E3A">
        <w:rPr>
          <w:rFonts w:ascii="Arial" w:hAnsi="Arial" w:cs="Arial"/>
          <w:sz w:val="20"/>
          <w:szCs w:val="20"/>
        </w:rPr>
        <w:t>Angabe des Bildnachweises ist Voraussetzung.</w:t>
      </w:r>
    </w:p>
    <w:p w14:paraId="37995AB9" w14:textId="77777777" w:rsidR="001B14B9" w:rsidRPr="00B91E3A" w:rsidRDefault="001B14B9" w:rsidP="001B14B9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113A2DD2" w14:textId="77777777" w:rsidR="001B14B9" w:rsidRPr="00B91E3A" w:rsidRDefault="001B14B9" w:rsidP="001B14B9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FFC971E" w14:textId="77777777" w:rsidR="003B4514" w:rsidRPr="00B91E3A" w:rsidRDefault="003B4514" w:rsidP="001B14B9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183E6531" w14:textId="77777777" w:rsidR="001B14B9" w:rsidRPr="00B91E3A" w:rsidRDefault="001B14B9" w:rsidP="001B14B9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B91E3A">
        <w:rPr>
          <w:rFonts w:ascii="Arial" w:hAnsi="Arial" w:cs="Arial"/>
          <w:b/>
          <w:sz w:val="20"/>
          <w:szCs w:val="20"/>
        </w:rPr>
        <w:t>Rückfragehinweis für die Redaktionen:</w:t>
      </w:r>
    </w:p>
    <w:p w14:paraId="2CBCD60E" w14:textId="775E8BB1" w:rsidR="000A687F" w:rsidRPr="00B91E3A" w:rsidRDefault="008775B4" w:rsidP="001B14B9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B91E3A">
        <w:rPr>
          <w:rFonts w:ascii="Arial" w:hAnsi="Arial" w:cs="Arial"/>
          <w:sz w:val="20"/>
          <w:szCs w:val="20"/>
        </w:rPr>
        <w:t xml:space="preserve">TGS Technischer Gebäudeservice GmbH, Peter Schelling, </w:t>
      </w:r>
      <w:r w:rsidR="000A687F" w:rsidRPr="00B91E3A">
        <w:rPr>
          <w:rFonts w:ascii="Arial" w:hAnsi="Arial" w:cs="Arial"/>
          <w:sz w:val="20"/>
          <w:szCs w:val="20"/>
        </w:rPr>
        <w:t>Telefon +43/55</w:t>
      </w:r>
      <w:r w:rsidRPr="00B91E3A">
        <w:rPr>
          <w:rFonts w:ascii="Arial" w:hAnsi="Arial" w:cs="Arial"/>
          <w:sz w:val="20"/>
          <w:szCs w:val="20"/>
        </w:rPr>
        <w:t>76</w:t>
      </w:r>
      <w:r w:rsidR="000A687F" w:rsidRPr="00B91E3A">
        <w:rPr>
          <w:rFonts w:ascii="Arial" w:hAnsi="Arial" w:cs="Arial"/>
          <w:sz w:val="20"/>
          <w:szCs w:val="20"/>
        </w:rPr>
        <w:t>/</w:t>
      </w:r>
      <w:r w:rsidRPr="00B91E3A">
        <w:rPr>
          <w:rFonts w:ascii="Arial" w:hAnsi="Arial" w:cs="Arial"/>
          <w:sz w:val="20"/>
          <w:szCs w:val="20"/>
        </w:rPr>
        <w:t>21566</w:t>
      </w:r>
      <w:r w:rsidR="00436B34" w:rsidRPr="00B91E3A">
        <w:rPr>
          <w:rFonts w:ascii="Arial" w:hAnsi="Arial" w:cs="Arial"/>
          <w:sz w:val="20"/>
          <w:szCs w:val="20"/>
        </w:rPr>
        <w:t>,</w:t>
      </w:r>
      <w:r w:rsidR="006339DD">
        <w:rPr>
          <w:rFonts w:ascii="Arial" w:hAnsi="Arial" w:cs="Arial"/>
          <w:sz w:val="20"/>
          <w:szCs w:val="20"/>
        </w:rPr>
        <w:t xml:space="preserve"> </w:t>
      </w:r>
      <w:r w:rsidR="000A687F" w:rsidRPr="00B91E3A">
        <w:rPr>
          <w:rFonts w:ascii="Arial" w:hAnsi="Arial" w:cs="Arial"/>
          <w:sz w:val="20"/>
          <w:szCs w:val="20"/>
        </w:rPr>
        <w:t xml:space="preserve">Mail </w:t>
      </w:r>
      <w:hyperlink r:id="rId9" w:history="1">
        <w:r w:rsidRPr="00B91E3A">
          <w:rPr>
            <w:rStyle w:val="Hyperlink"/>
            <w:rFonts w:ascii="Arial" w:hAnsi="Arial" w:cs="Arial"/>
            <w:sz w:val="20"/>
            <w:szCs w:val="20"/>
          </w:rPr>
          <w:t>peter.schelling@tgs.co.at</w:t>
        </w:r>
      </w:hyperlink>
    </w:p>
    <w:p w14:paraId="636C94FA" w14:textId="2CB39A80" w:rsidR="001B14B9" w:rsidRPr="00B91E3A" w:rsidRDefault="001B14B9" w:rsidP="001B14B9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B91E3A">
        <w:rPr>
          <w:rFonts w:ascii="Arial" w:hAnsi="Arial" w:cs="Arial"/>
          <w:sz w:val="20"/>
          <w:szCs w:val="20"/>
        </w:rPr>
        <w:t xml:space="preserve">Pzwei. Pressearbeit, </w:t>
      </w:r>
      <w:r w:rsidR="006339DD">
        <w:rPr>
          <w:rFonts w:ascii="Arial" w:hAnsi="Arial" w:cs="Arial"/>
          <w:sz w:val="20"/>
          <w:szCs w:val="20"/>
        </w:rPr>
        <w:t>Wolfgang Pendl</w:t>
      </w:r>
      <w:r w:rsidRPr="00B91E3A">
        <w:rPr>
          <w:rFonts w:ascii="Arial" w:hAnsi="Arial" w:cs="Arial"/>
          <w:sz w:val="20"/>
          <w:szCs w:val="20"/>
        </w:rPr>
        <w:t>, Telefon +43/</w:t>
      </w:r>
      <w:r w:rsidR="008775B4" w:rsidRPr="00B91E3A">
        <w:rPr>
          <w:rFonts w:ascii="Arial" w:hAnsi="Arial" w:cs="Arial"/>
          <w:sz w:val="20"/>
          <w:szCs w:val="20"/>
        </w:rPr>
        <w:t>699</w:t>
      </w:r>
      <w:r w:rsidR="00EA7343" w:rsidRPr="00B91E3A">
        <w:rPr>
          <w:rFonts w:ascii="Arial" w:hAnsi="Arial" w:cs="Arial"/>
          <w:sz w:val="20"/>
          <w:szCs w:val="20"/>
        </w:rPr>
        <w:t>/</w:t>
      </w:r>
      <w:r w:rsidR="006339DD">
        <w:rPr>
          <w:rFonts w:ascii="Arial" w:hAnsi="Arial" w:cs="Arial"/>
          <w:sz w:val="20"/>
          <w:szCs w:val="20"/>
        </w:rPr>
        <w:t>10016399</w:t>
      </w:r>
      <w:r w:rsidR="00436B34" w:rsidRPr="00B91E3A">
        <w:rPr>
          <w:rFonts w:ascii="Arial" w:hAnsi="Arial" w:cs="Arial"/>
          <w:sz w:val="20"/>
          <w:szCs w:val="20"/>
        </w:rPr>
        <w:t>,</w:t>
      </w:r>
      <w:r w:rsidR="006339DD">
        <w:rPr>
          <w:rFonts w:ascii="Arial" w:hAnsi="Arial" w:cs="Arial"/>
          <w:sz w:val="20"/>
          <w:szCs w:val="20"/>
        </w:rPr>
        <w:t xml:space="preserve"> </w:t>
      </w:r>
      <w:r w:rsidRPr="00B91E3A">
        <w:rPr>
          <w:rFonts w:ascii="Arial" w:hAnsi="Arial" w:cs="Arial"/>
          <w:sz w:val="20"/>
          <w:szCs w:val="20"/>
        </w:rPr>
        <w:t xml:space="preserve">Mail </w:t>
      </w:r>
      <w:hyperlink r:id="rId10" w:history="1">
        <w:r w:rsidR="006339DD" w:rsidRPr="00A4334B">
          <w:rPr>
            <w:rStyle w:val="Hyperlink"/>
            <w:rFonts w:ascii="Arial" w:hAnsi="Arial" w:cs="Arial"/>
            <w:sz w:val="20"/>
            <w:szCs w:val="20"/>
          </w:rPr>
          <w:t>wolfgang.pendl@pzwei.at</w:t>
        </w:r>
      </w:hyperlink>
      <w:r w:rsidR="006339DD">
        <w:rPr>
          <w:rFonts w:ascii="Arial" w:hAnsi="Arial" w:cs="Arial"/>
          <w:sz w:val="20"/>
          <w:szCs w:val="20"/>
        </w:rPr>
        <w:t xml:space="preserve"> </w:t>
      </w:r>
    </w:p>
    <w:sectPr w:rsidR="001B14B9" w:rsidRPr="00B91E3A" w:rsidSect="001B14B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2E572" w14:textId="77777777" w:rsidR="001B7146" w:rsidRDefault="001B7146" w:rsidP="00B234BA">
      <w:pPr>
        <w:spacing w:after="0" w:line="240" w:lineRule="auto"/>
      </w:pPr>
      <w:r>
        <w:separator/>
      </w:r>
    </w:p>
  </w:endnote>
  <w:endnote w:type="continuationSeparator" w:id="0">
    <w:p w14:paraId="63F04B46" w14:textId="77777777" w:rsidR="001B7146" w:rsidRDefault="001B7146" w:rsidP="00B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7AFCF" w14:textId="77777777" w:rsidR="001B7146" w:rsidRDefault="001B7146" w:rsidP="00B234BA">
      <w:pPr>
        <w:spacing w:after="0" w:line="240" w:lineRule="auto"/>
      </w:pPr>
      <w:r>
        <w:separator/>
      </w:r>
    </w:p>
  </w:footnote>
  <w:footnote w:type="continuationSeparator" w:id="0">
    <w:p w14:paraId="12873CEB" w14:textId="77777777" w:rsidR="001B7146" w:rsidRDefault="001B7146" w:rsidP="00B2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0C0A"/>
    <w:multiLevelType w:val="hybridMultilevel"/>
    <w:tmpl w:val="2B1EA5B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098A"/>
    <w:multiLevelType w:val="multilevel"/>
    <w:tmpl w:val="2AE055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87054"/>
    <w:multiLevelType w:val="multilevel"/>
    <w:tmpl w:val="3DAEA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164EEA"/>
    <w:multiLevelType w:val="hybridMultilevel"/>
    <w:tmpl w:val="4D088D6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670DF"/>
    <w:multiLevelType w:val="multilevel"/>
    <w:tmpl w:val="B73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BB78C2"/>
    <w:multiLevelType w:val="multilevel"/>
    <w:tmpl w:val="E29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220BA4"/>
    <w:multiLevelType w:val="hybridMultilevel"/>
    <w:tmpl w:val="6BB448D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61820"/>
    <w:multiLevelType w:val="multilevel"/>
    <w:tmpl w:val="8E3C2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1E3826"/>
    <w:multiLevelType w:val="multilevel"/>
    <w:tmpl w:val="B44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C63E4A"/>
    <w:multiLevelType w:val="multilevel"/>
    <w:tmpl w:val="B7D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EB5E58"/>
    <w:multiLevelType w:val="hybridMultilevel"/>
    <w:tmpl w:val="46F81D8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92"/>
    <w:rsid w:val="000004ED"/>
    <w:rsid w:val="000024CC"/>
    <w:rsid w:val="00013182"/>
    <w:rsid w:val="0001456E"/>
    <w:rsid w:val="00023829"/>
    <w:rsid w:val="00030A83"/>
    <w:rsid w:val="00077554"/>
    <w:rsid w:val="00084FE4"/>
    <w:rsid w:val="00086AAF"/>
    <w:rsid w:val="000A11F7"/>
    <w:rsid w:val="000A399A"/>
    <w:rsid w:val="000A687F"/>
    <w:rsid w:val="000C3110"/>
    <w:rsid w:val="000D5CE8"/>
    <w:rsid w:val="000E0D8B"/>
    <w:rsid w:val="000E37E3"/>
    <w:rsid w:val="000F16D7"/>
    <w:rsid w:val="00107324"/>
    <w:rsid w:val="00117F3B"/>
    <w:rsid w:val="001365C6"/>
    <w:rsid w:val="00146ECB"/>
    <w:rsid w:val="00161BD3"/>
    <w:rsid w:val="00162B7B"/>
    <w:rsid w:val="001777D0"/>
    <w:rsid w:val="00183499"/>
    <w:rsid w:val="0018469E"/>
    <w:rsid w:val="00191A78"/>
    <w:rsid w:val="00196F00"/>
    <w:rsid w:val="001A1127"/>
    <w:rsid w:val="001B14B9"/>
    <w:rsid w:val="001B23B3"/>
    <w:rsid w:val="001B7146"/>
    <w:rsid w:val="001D02F9"/>
    <w:rsid w:val="001D4CEF"/>
    <w:rsid w:val="001E05A3"/>
    <w:rsid w:val="001E5843"/>
    <w:rsid w:val="001E7AB4"/>
    <w:rsid w:val="001F60BD"/>
    <w:rsid w:val="00201E94"/>
    <w:rsid w:val="002062CE"/>
    <w:rsid w:val="00207588"/>
    <w:rsid w:val="00220D3F"/>
    <w:rsid w:val="002257BE"/>
    <w:rsid w:val="00227295"/>
    <w:rsid w:val="002472C6"/>
    <w:rsid w:val="00250477"/>
    <w:rsid w:val="002569C5"/>
    <w:rsid w:val="00291756"/>
    <w:rsid w:val="002952EC"/>
    <w:rsid w:val="002B415E"/>
    <w:rsid w:val="002B4A6D"/>
    <w:rsid w:val="002C6761"/>
    <w:rsid w:val="002C74F0"/>
    <w:rsid w:val="002D10D0"/>
    <w:rsid w:val="002E0B7B"/>
    <w:rsid w:val="002E67E2"/>
    <w:rsid w:val="00330284"/>
    <w:rsid w:val="0033182C"/>
    <w:rsid w:val="0034410B"/>
    <w:rsid w:val="00370931"/>
    <w:rsid w:val="003724FA"/>
    <w:rsid w:val="00374ABD"/>
    <w:rsid w:val="00381AEC"/>
    <w:rsid w:val="0039464D"/>
    <w:rsid w:val="00394EAE"/>
    <w:rsid w:val="003A5623"/>
    <w:rsid w:val="003B4514"/>
    <w:rsid w:val="003D34CB"/>
    <w:rsid w:val="003F2459"/>
    <w:rsid w:val="003F4E2A"/>
    <w:rsid w:val="003F5F53"/>
    <w:rsid w:val="00400A27"/>
    <w:rsid w:val="00401DF1"/>
    <w:rsid w:val="00416ED5"/>
    <w:rsid w:val="00436B34"/>
    <w:rsid w:val="00453DB8"/>
    <w:rsid w:val="004753AD"/>
    <w:rsid w:val="00477482"/>
    <w:rsid w:val="004874CF"/>
    <w:rsid w:val="004975B5"/>
    <w:rsid w:val="004A08BC"/>
    <w:rsid w:val="004B4BEA"/>
    <w:rsid w:val="004C6565"/>
    <w:rsid w:val="004D2CD1"/>
    <w:rsid w:val="004D759D"/>
    <w:rsid w:val="0052755C"/>
    <w:rsid w:val="00534077"/>
    <w:rsid w:val="00546EB9"/>
    <w:rsid w:val="00561B0E"/>
    <w:rsid w:val="005712CE"/>
    <w:rsid w:val="005862D8"/>
    <w:rsid w:val="005A1A55"/>
    <w:rsid w:val="005B6B86"/>
    <w:rsid w:val="005C662B"/>
    <w:rsid w:val="006127D3"/>
    <w:rsid w:val="00630DAB"/>
    <w:rsid w:val="006339DD"/>
    <w:rsid w:val="00657377"/>
    <w:rsid w:val="006612A9"/>
    <w:rsid w:val="00666DEB"/>
    <w:rsid w:val="006764DC"/>
    <w:rsid w:val="00696BAF"/>
    <w:rsid w:val="006E1DD9"/>
    <w:rsid w:val="006E62D1"/>
    <w:rsid w:val="00704A57"/>
    <w:rsid w:val="00723D8A"/>
    <w:rsid w:val="00727043"/>
    <w:rsid w:val="00783BFF"/>
    <w:rsid w:val="007A0477"/>
    <w:rsid w:val="007B118B"/>
    <w:rsid w:val="007B7B4A"/>
    <w:rsid w:val="007C37F9"/>
    <w:rsid w:val="00804F4E"/>
    <w:rsid w:val="008307DA"/>
    <w:rsid w:val="008323CB"/>
    <w:rsid w:val="00833C06"/>
    <w:rsid w:val="0084194A"/>
    <w:rsid w:val="00843131"/>
    <w:rsid w:val="00845004"/>
    <w:rsid w:val="0085562D"/>
    <w:rsid w:val="00860A93"/>
    <w:rsid w:val="00873C33"/>
    <w:rsid w:val="00876560"/>
    <w:rsid w:val="008775B4"/>
    <w:rsid w:val="00880433"/>
    <w:rsid w:val="00884315"/>
    <w:rsid w:val="00894384"/>
    <w:rsid w:val="00895FD7"/>
    <w:rsid w:val="008A2989"/>
    <w:rsid w:val="008A44B0"/>
    <w:rsid w:val="008D0567"/>
    <w:rsid w:val="008E198A"/>
    <w:rsid w:val="00904472"/>
    <w:rsid w:val="00910632"/>
    <w:rsid w:val="00916BDB"/>
    <w:rsid w:val="00925DBF"/>
    <w:rsid w:val="009340CB"/>
    <w:rsid w:val="00952529"/>
    <w:rsid w:val="00964F98"/>
    <w:rsid w:val="00966183"/>
    <w:rsid w:val="00977D9C"/>
    <w:rsid w:val="00992A8C"/>
    <w:rsid w:val="00996AF0"/>
    <w:rsid w:val="009B54C6"/>
    <w:rsid w:val="009C0314"/>
    <w:rsid w:val="009C2A29"/>
    <w:rsid w:val="009D78BC"/>
    <w:rsid w:val="009E60E5"/>
    <w:rsid w:val="00A0530F"/>
    <w:rsid w:val="00A34277"/>
    <w:rsid w:val="00A52204"/>
    <w:rsid w:val="00A52B65"/>
    <w:rsid w:val="00A5467F"/>
    <w:rsid w:val="00A723F0"/>
    <w:rsid w:val="00AA551B"/>
    <w:rsid w:val="00AC5F6E"/>
    <w:rsid w:val="00AD1D8E"/>
    <w:rsid w:val="00AD35E9"/>
    <w:rsid w:val="00AD46B0"/>
    <w:rsid w:val="00AE7A07"/>
    <w:rsid w:val="00B02D2C"/>
    <w:rsid w:val="00B15945"/>
    <w:rsid w:val="00B15EC2"/>
    <w:rsid w:val="00B1772C"/>
    <w:rsid w:val="00B17DCB"/>
    <w:rsid w:val="00B22602"/>
    <w:rsid w:val="00B234BA"/>
    <w:rsid w:val="00B36603"/>
    <w:rsid w:val="00B42778"/>
    <w:rsid w:val="00B42E4A"/>
    <w:rsid w:val="00B51374"/>
    <w:rsid w:val="00B6039D"/>
    <w:rsid w:val="00B70636"/>
    <w:rsid w:val="00B777EE"/>
    <w:rsid w:val="00B87457"/>
    <w:rsid w:val="00B91E3A"/>
    <w:rsid w:val="00BA3027"/>
    <w:rsid w:val="00BA7FB0"/>
    <w:rsid w:val="00BC443E"/>
    <w:rsid w:val="00BC5DDF"/>
    <w:rsid w:val="00C11B64"/>
    <w:rsid w:val="00C16BB8"/>
    <w:rsid w:val="00C26228"/>
    <w:rsid w:val="00C403E9"/>
    <w:rsid w:val="00C410A7"/>
    <w:rsid w:val="00C43D05"/>
    <w:rsid w:val="00C74225"/>
    <w:rsid w:val="00C772EC"/>
    <w:rsid w:val="00C8170F"/>
    <w:rsid w:val="00C81716"/>
    <w:rsid w:val="00C821D6"/>
    <w:rsid w:val="00C8242C"/>
    <w:rsid w:val="00C875B9"/>
    <w:rsid w:val="00CA2DEF"/>
    <w:rsid w:val="00CC22E7"/>
    <w:rsid w:val="00CC2579"/>
    <w:rsid w:val="00CC3DC9"/>
    <w:rsid w:val="00CD0A31"/>
    <w:rsid w:val="00D22832"/>
    <w:rsid w:val="00D22ED4"/>
    <w:rsid w:val="00D2303F"/>
    <w:rsid w:val="00D26D1E"/>
    <w:rsid w:val="00D343A1"/>
    <w:rsid w:val="00D43C34"/>
    <w:rsid w:val="00D445FA"/>
    <w:rsid w:val="00D4479E"/>
    <w:rsid w:val="00D47E8D"/>
    <w:rsid w:val="00D7210B"/>
    <w:rsid w:val="00D91D51"/>
    <w:rsid w:val="00D92B03"/>
    <w:rsid w:val="00DB4444"/>
    <w:rsid w:val="00DC6508"/>
    <w:rsid w:val="00DD3360"/>
    <w:rsid w:val="00DF71BF"/>
    <w:rsid w:val="00E0194A"/>
    <w:rsid w:val="00E048AD"/>
    <w:rsid w:val="00E05ED9"/>
    <w:rsid w:val="00E14D36"/>
    <w:rsid w:val="00E21A6B"/>
    <w:rsid w:val="00E23187"/>
    <w:rsid w:val="00E25FDC"/>
    <w:rsid w:val="00E2667F"/>
    <w:rsid w:val="00E43D68"/>
    <w:rsid w:val="00E611BF"/>
    <w:rsid w:val="00E615E6"/>
    <w:rsid w:val="00E61BA5"/>
    <w:rsid w:val="00E73A79"/>
    <w:rsid w:val="00E91024"/>
    <w:rsid w:val="00EA6125"/>
    <w:rsid w:val="00EA6492"/>
    <w:rsid w:val="00EA7343"/>
    <w:rsid w:val="00EB39E5"/>
    <w:rsid w:val="00EB5353"/>
    <w:rsid w:val="00EC176E"/>
    <w:rsid w:val="00EC2352"/>
    <w:rsid w:val="00ED7195"/>
    <w:rsid w:val="00EE6899"/>
    <w:rsid w:val="00F01A6E"/>
    <w:rsid w:val="00F27976"/>
    <w:rsid w:val="00F30E77"/>
    <w:rsid w:val="00F509DE"/>
    <w:rsid w:val="00F5371D"/>
    <w:rsid w:val="00F66A88"/>
    <w:rsid w:val="00F73797"/>
    <w:rsid w:val="00FA457F"/>
    <w:rsid w:val="00FC04C0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07EA748"/>
  <w15:docId w15:val="{823A9879-75FA-42DE-B688-D2D9FD52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4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4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71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4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2C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Datum1">
    <w:name w:val="Datum1"/>
    <w:basedOn w:val="Absatz-Standardschriftart"/>
    <w:rsid w:val="005712CE"/>
  </w:style>
  <w:style w:type="paragraph" w:styleId="StandardWeb">
    <w:name w:val="Normal (Web)"/>
    <w:basedOn w:val="Standard"/>
    <w:uiPriority w:val="99"/>
    <w:semiHidden/>
    <w:unhideWhenUsed/>
    <w:rsid w:val="0057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712C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2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F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4BA"/>
  </w:style>
  <w:style w:type="paragraph" w:styleId="Fuzeile">
    <w:name w:val="footer"/>
    <w:basedOn w:val="Standard"/>
    <w:link w:val="FuzeileZchn"/>
    <w:uiPriority w:val="99"/>
    <w:unhideWhenUsed/>
    <w:rsid w:val="00B2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4BA"/>
  </w:style>
  <w:style w:type="character" w:customStyle="1" w:styleId="post-meta-infos">
    <w:name w:val="post-meta-infos"/>
    <w:basedOn w:val="Absatz-Standardschriftart"/>
    <w:rsid w:val="00D43C34"/>
  </w:style>
  <w:style w:type="character" w:customStyle="1" w:styleId="text-sep">
    <w:name w:val="text-sep"/>
    <w:basedOn w:val="Absatz-Standardschriftart"/>
    <w:rsid w:val="00D43C34"/>
  </w:style>
  <w:style w:type="character" w:customStyle="1" w:styleId="blog-categories">
    <w:name w:val="blog-categories"/>
    <w:basedOn w:val="Absatz-Standardschriftart"/>
    <w:rsid w:val="00D43C34"/>
  </w:style>
  <w:style w:type="character" w:customStyle="1" w:styleId="apple-converted-space">
    <w:name w:val="apple-converted-space"/>
    <w:basedOn w:val="Absatz-Standardschriftart"/>
    <w:rsid w:val="00D43C34"/>
  </w:style>
  <w:style w:type="character" w:customStyle="1" w:styleId="blog-author">
    <w:name w:val="blog-author"/>
    <w:basedOn w:val="Absatz-Standardschriftart"/>
    <w:rsid w:val="00D43C34"/>
  </w:style>
  <w:style w:type="character" w:customStyle="1" w:styleId="fn">
    <w:name w:val="fn"/>
    <w:basedOn w:val="Absatz-Standardschriftart"/>
    <w:rsid w:val="00D43C34"/>
  </w:style>
  <w:style w:type="character" w:styleId="Hervorhebung">
    <w:name w:val="Emphasis"/>
    <w:basedOn w:val="Absatz-Standardschriftart"/>
    <w:uiPriority w:val="20"/>
    <w:qFormat/>
    <w:rsid w:val="00D43C34"/>
    <w:rPr>
      <w:i/>
      <w:iCs/>
    </w:rPr>
  </w:style>
  <w:style w:type="character" w:styleId="Fett">
    <w:name w:val="Strong"/>
    <w:basedOn w:val="Absatz-Standardschriftart"/>
    <w:uiPriority w:val="22"/>
    <w:qFormat/>
    <w:rsid w:val="00D43C34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D43C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mitte">
    <w:name w:val="txt_mitte"/>
    <w:basedOn w:val="Standard"/>
    <w:rsid w:val="00E0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6E62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67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67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67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67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6761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6A88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41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s.co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lfgang.pendl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schelling@tgs.co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C839-8BD2-458E-8AA8-901C4AB5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F. Sommer</dc:creator>
  <cp:lastModifiedBy>Johanna Walser</cp:lastModifiedBy>
  <cp:revision>3</cp:revision>
  <cp:lastPrinted>2019-11-22T14:44:00Z</cp:lastPrinted>
  <dcterms:created xsi:type="dcterms:W3CDTF">2019-12-10T14:08:00Z</dcterms:created>
  <dcterms:modified xsi:type="dcterms:W3CDTF">2019-12-11T07:33:00Z</dcterms:modified>
</cp:coreProperties>
</file>