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21" w:rsidRDefault="00D13F0E">
      <w:pPr>
        <w:pStyle w:val="Textkrper"/>
        <w:ind w:left="12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079361" cy="1271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9361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21" w:rsidRDefault="009C3921">
      <w:pPr>
        <w:pStyle w:val="Textkrper"/>
        <w:rPr>
          <w:rFonts w:ascii="Times New Roman"/>
          <w:sz w:val="20"/>
        </w:rPr>
      </w:pPr>
    </w:p>
    <w:p w:rsidR="009C3921" w:rsidRDefault="009C3921">
      <w:pPr>
        <w:pStyle w:val="Textkrper"/>
        <w:spacing w:before="9"/>
        <w:rPr>
          <w:rFonts w:ascii="Times New Roman"/>
          <w:sz w:val="15"/>
        </w:rPr>
      </w:pPr>
    </w:p>
    <w:p w:rsidR="009C3921" w:rsidRDefault="00D13F0E">
      <w:pPr>
        <w:pStyle w:val="Textkrper"/>
        <w:spacing w:before="100"/>
        <w:ind w:left="120"/>
      </w:pPr>
      <w:r>
        <w:t>Sehr geehrte Damen und Herren,</w:t>
      </w:r>
    </w:p>
    <w:p w:rsidR="00D13F0E" w:rsidRDefault="00D13F0E">
      <w:pPr>
        <w:pStyle w:val="Textkrper"/>
        <w:spacing w:before="100"/>
        <w:ind w:left="120"/>
      </w:pPr>
    </w:p>
    <w:p w:rsidR="00D13F0E" w:rsidRDefault="00D13F0E">
      <w:pPr>
        <w:pStyle w:val="Textkrper"/>
        <w:spacing w:before="100"/>
        <w:ind w:left="120"/>
        <w:rPr>
          <w:b/>
        </w:rPr>
      </w:pPr>
      <w:r>
        <w:t xml:space="preserve">unter folgendem Link finden Sie das Videomaterial zu </w:t>
      </w:r>
      <w:r>
        <w:rPr>
          <w:b/>
        </w:rPr>
        <w:t>BODYGUARD – DAS MUSICAL</w:t>
      </w:r>
    </w:p>
    <w:p w:rsidR="00D13F0E" w:rsidRDefault="00D13F0E">
      <w:pPr>
        <w:pStyle w:val="Textkrper"/>
        <w:spacing w:before="100"/>
        <w:ind w:left="120"/>
        <w:rPr>
          <w:b/>
        </w:rPr>
      </w:pPr>
    </w:p>
    <w:p w:rsidR="00D13F0E" w:rsidRDefault="00D13F0E">
      <w:pPr>
        <w:pStyle w:val="Textkrper"/>
        <w:spacing w:before="100"/>
        <w:ind w:left="120"/>
      </w:pPr>
      <w:hyperlink r:id="rId6" w:history="1">
        <w:r w:rsidRPr="009B0699">
          <w:rPr>
            <w:rStyle w:val="Hyperlink"/>
          </w:rPr>
          <w:t>https://www.dropbox.com/sh/ztfrwostiyeufhf/AABquQ4kLj000Y6fnQMwHDVga?dl=0</w:t>
        </w:r>
      </w:hyperlink>
    </w:p>
    <w:p w:rsidR="00D13F0E" w:rsidRDefault="00D13F0E">
      <w:pPr>
        <w:pStyle w:val="Textkrper"/>
        <w:spacing w:before="100"/>
        <w:ind w:left="120"/>
      </w:pPr>
    </w:p>
    <w:p w:rsidR="009C3921" w:rsidRDefault="009C3921">
      <w:pPr>
        <w:pStyle w:val="Textkrper"/>
      </w:pPr>
    </w:p>
    <w:p w:rsidR="009C3921" w:rsidRDefault="00D13F0E">
      <w:pPr>
        <w:pStyle w:val="Textkrper"/>
        <w:ind w:left="120" w:right="592"/>
        <w:jc w:val="both"/>
      </w:pPr>
      <w:r>
        <w:t xml:space="preserve">wir möchten Sie bitten, die Ton- bzw. Bildtonaufnahmen des </w:t>
      </w:r>
      <w:r>
        <w:t>EPK</w:t>
      </w:r>
      <w:r>
        <w:t xml:space="preserve"> und Audio Press Kits </w:t>
      </w:r>
      <w:r>
        <w:t xml:space="preserve">des Bühnenwerks </w:t>
      </w:r>
      <w:r>
        <w:rPr>
          <w:b/>
        </w:rPr>
        <w:t xml:space="preserve">BODYGUARD – DAS MUSICAL </w:t>
      </w:r>
      <w:r>
        <w:t>in allen üblichen Medien (TV, Hörfunk, Internet) wie folgt redaktionell zu nutzen, so dass</w:t>
      </w:r>
    </w:p>
    <w:p w:rsidR="009C3921" w:rsidRDefault="009C3921">
      <w:pPr>
        <w:pStyle w:val="Textkrper"/>
      </w:pPr>
    </w:p>
    <w:p w:rsidR="009C3921" w:rsidRDefault="00D13F0E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ind w:right="1008"/>
      </w:pPr>
      <w:r>
        <w:t>im</w:t>
      </w:r>
      <w:r>
        <w:rPr>
          <w:spacing w:val="-5"/>
        </w:rPr>
        <w:t xml:space="preserve"> </w:t>
      </w:r>
      <w:r>
        <w:t>Falle</w:t>
      </w:r>
      <w:r>
        <w:rPr>
          <w:spacing w:val="-5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Internet:</w:t>
      </w:r>
      <w:r>
        <w:rPr>
          <w:spacing w:val="-5"/>
        </w:rPr>
        <w:t xml:space="preserve"> </w:t>
      </w:r>
      <w:r>
        <w:t>kein</w:t>
      </w:r>
      <w:r>
        <w:rPr>
          <w:spacing w:val="-6"/>
        </w:rPr>
        <w:t xml:space="preserve"> </w:t>
      </w:r>
      <w:r>
        <w:t>einzelnes</w:t>
      </w:r>
      <w:r>
        <w:rPr>
          <w:spacing w:val="2"/>
        </w:rPr>
        <w:t xml:space="preserve"> </w:t>
      </w:r>
      <w:r>
        <w:t>Musikwerk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Länge</w:t>
      </w:r>
      <w:r>
        <w:rPr>
          <w:spacing w:val="-5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Sekunden überschreitet.</w:t>
      </w:r>
    </w:p>
    <w:p w:rsidR="009C3921" w:rsidRDefault="00D13F0E">
      <w:pPr>
        <w:pStyle w:val="Listenabsatz"/>
        <w:numPr>
          <w:ilvl w:val="0"/>
          <w:numId w:val="1"/>
        </w:numPr>
        <w:tabs>
          <w:tab w:val="left" w:pos="840"/>
          <w:tab w:val="left" w:pos="841"/>
        </w:tabs>
        <w:spacing w:before="59"/>
      </w:pPr>
      <w:r>
        <w:t>im Falle von Hörfunk: kein einzelnes Musikwerk die Länge von 60 Sekunden</w:t>
      </w:r>
      <w:r>
        <w:rPr>
          <w:spacing w:val="-37"/>
        </w:rPr>
        <w:t xml:space="preserve"> </w:t>
      </w:r>
      <w:r>
        <w:t>überschreitet.</w:t>
      </w:r>
    </w:p>
    <w:p w:rsidR="009C3921" w:rsidRDefault="009C3921">
      <w:pPr>
        <w:pStyle w:val="Textkrper"/>
        <w:spacing w:before="5"/>
        <w:rPr>
          <w:sz w:val="32"/>
        </w:rPr>
      </w:pPr>
    </w:p>
    <w:p w:rsidR="009C3921" w:rsidRPr="00D13F0E" w:rsidRDefault="00D13F0E">
      <w:pPr>
        <w:pStyle w:val="Textkrper"/>
        <w:ind w:left="120"/>
        <w:jc w:val="both"/>
        <w:rPr>
          <w:lang w:val="en-GB"/>
        </w:rPr>
      </w:pPr>
      <w:proofErr w:type="spellStart"/>
      <w:r w:rsidRPr="00D13F0E">
        <w:rPr>
          <w:lang w:val="en-GB"/>
        </w:rPr>
        <w:t>Vielen</w:t>
      </w:r>
      <w:proofErr w:type="spellEnd"/>
      <w:r w:rsidRPr="00D13F0E">
        <w:rPr>
          <w:lang w:val="en-GB"/>
        </w:rPr>
        <w:t xml:space="preserve"> Dank!</w:t>
      </w:r>
    </w:p>
    <w:p w:rsidR="009C3921" w:rsidRPr="00D13F0E" w:rsidRDefault="009C3921">
      <w:pPr>
        <w:pStyle w:val="Textkrper"/>
        <w:spacing w:before="6"/>
        <w:rPr>
          <w:sz w:val="32"/>
          <w:lang w:val="en-GB"/>
        </w:rPr>
      </w:pPr>
    </w:p>
    <w:p w:rsidR="009C3921" w:rsidRDefault="00D13F0E">
      <w:pPr>
        <w:pStyle w:val="Textkrper"/>
        <w:ind w:left="120"/>
        <w:jc w:val="both"/>
      </w:pPr>
      <w:proofErr w:type="spellStart"/>
      <w:r w:rsidRPr="00D13F0E">
        <w:rPr>
          <w:lang w:val="en-GB"/>
        </w:rPr>
        <w:t>Ihre</w:t>
      </w:r>
      <w:proofErr w:type="spellEnd"/>
      <w:r w:rsidRPr="00D13F0E">
        <w:rPr>
          <w:lang w:val="en-GB"/>
        </w:rPr>
        <w:t xml:space="preserve"> Bodyguard Musical GmbH &amp; Co. </w:t>
      </w:r>
      <w:r>
        <w:t>KG</w:t>
      </w:r>
      <w:bookmarkStart w:id="0" w:name="_GoBack"/>
      <w:bookmarkEnd w:id="0"/>
    </w:p>
    <w:sectPr w:rsidR="009C3921">
      <w:type w:val="continuous"/>
      <w:pgSz w:w="11910" w:h="16840"/>
      <w:pgMar w:top="1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F5447"/>
    <w:multiLevelType w:val="hybridMultilevel"/>
    <w:tmpl w:val="D9F42020"/>
    <w:lvl w:ilvl="0" w:tplc="F238F2AE">
      <w:numFmt w:val="bullet"/>
      <w:lvlText w:val="-"/>
      <w:lvlJc w:val="left"/>
      <w:pPr>
        <w:ind w:left="840" w:hanging="360"/>
      </w:pPr>
      <w:rPr>
        <w:rFonts w:ascii="Arial Narrow" w:eastAsia="Arial Narrow" w:hAnsi="Arial Narrow" w:cs="Arial Narrow" w:hint="default"/>
        <w:w w:val="99"/>
        <w:sz w:val="22"/>
        <w:szCs w:val="22"/>
        <w:lang w:val="de-DE" w:eastAsia="de-DE" w:bidi="de-DE"/>
      </w:rPr>
    </w:lvl>
    <w:lvl w:ilvl="1" w:tplc="B5FABB06">
      <w:numFmt w:val="bullet"/>
      <w:lvlText w:val="•"/>
      <w:lvlJc w:val="left"/>
      <w:pPr>
        <w:ind w:left="1610" w:hanging="360"/>
      </w:pPr>
      <w:rPr>
        <w:rFonts w:hint="default"/>
        <w:lang w:val="de-DE" w:eastAsia="de-DE" w:bidi="de-DE"/>
      </w:rPr>
    </w:lvl>
    <w:lvl w:ilvl="2" w:tplc="868E9E24">
      <w:numFmt w:val="bullet"/>
      <w:lvlText w:val="•"/>
      <w:lvlJc w:val="left"/>
      <w:pPr>
        <w:ind w:left="2381" w:hanging="360"/>
      </w:pPr>
      <w:rPr>
        <w:rFonts w:hint="default"/>
        <w:lang w:val="de-DE" w:eastAsia="de-DE" w:bidi="de-DE"/>
      </w:rPr>
    </w:lvl>
    <w:lvl w:ilvl="3" w:tplc="3594E646">
      <w:numFmt w:val="bullet"/>
      <w:lvlText w:val="•"/>
      <w:lvlJc w:val="left"/>
      <w:pPr>
        <w:ind w:left="3151" w:hanging="360"/>
      </w:pPr>
      <w:rPr>
        <w:rFonts w:hint="default"/>
        <w:lang w:val="de-DE" w:eastAsia="de-DE" w:bidi="de-DE"/>
      </w:rPr>
    </w:lvl>
    <w:lvl w:ilvl="4" w:tplc="C8FE63F6">
      <w:numFmt w:val="bullet"/>
      <w:lvlText w:val="•"/>
      <w:lvlJc w:val="left"/>
      <w:pPr>
        <w:ind w:left="3922" w:hanging="360"/>
      </w:pPr>
      <w:rPr>
        <w:rFonts w:hint="default"/>
        <w:lang w:val="de-DE" w:eastAsia="de-DE" w:bidi="de-DE"/>
      </w:rPr>
    </w:lvl>
    <w:lvl w:ilvl="5" w:tplc="35768146">
      <w:numFmt w:val="bullet"/>
      <w:lvlText w:val="•"/>
      <w:lvlJc w:val="left"/>
      <w:pPr>
        <w:ind w:left="4693" w:hanging="360"/>
      </w:pPr>
      <w:rPr>
        <w:rFonts w:hint="default"/>
        <w:lang w:val="de-DE" w:eastAsia="de-DE" w:bidi="de-DE"/>
      </w:rPr>
    </w:lvl>
    <w:lvl w:ilvl="6" w:tplc="B950C724">
      <w:numFmt w:val="bullet"/>
      <w:lvlText w:val="•"/>
      <w:lvlJc w:val="left"/>
      <w:pPr>
        <w:ind w:left="5463" w:hanging="360"/>
      </w:pPr>
      <w:rPr>
        <w:rFonts w:hint="default"/>
        <w:lang w:val="de-DE" w:eastAsia="de-DE" w:bidi="de-DE"/>
      </w:rPr>
    </w:lvl>
    <w:lvl w:ilvl="7" w:tplc="6532A4F8">
      <w:numFmt w:val="bullet"/>
      <w:lvlText w:val="•"/>
      <w:lvlJc w:val="left"/>
      <w:pPr>
        <w:ind w:left="6234" w:hanging="360"/>
      </w:pPr>
      <w:rPr>
        <w:rFonts w:hint="default"/>
        <w:lang w:val="de-DE" w:eastAsia="de-DE" w:bidi="de-DE"/>
      </w:rPr>
    </w:lvl>
    <w:lvl w:ilvl="8" w:tplc="6CDCADBA">
      <w:numFmt w:val="bullet"/>
      <w:lvlText w:val="•"/>
      <w:lvlJc w:val="left"/>
      <w:pPr>
        <w:ind w:left="7005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21"/>
    <w:rsid w:val="009C3921"/>
    <w:rsid w:val="00D1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2DA1"/>
  <w15:docId w15:val="{16FA7782-974E-4C37-8AC1-651D9EF5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"/>
      <w:ind w:left="84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13F0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ztfrwostiyeufhf/AABquQ4kLj000Y6fnQMwHDVga?dl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F4B48C19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Gibbons</dc:creator>
  <cp:lastModifiedBy>Julia Kleemann</cp:lastModifiedBy>
  <cp:revision>2</cp:revision>
  <dcterms:created xsi:type="dcterms:W3CDTF">2019-03-07T09:41:00Z</dcterms:created>
  <dcterms:modified xsi:type="dcterms:W3CDTF">2019-03-07T09:41:00Z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2019-03-07T00:00:00Z</vt:filetime>
  </property>
</Properties>
</file>