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5B15" w14:textId="41BBD484" w:rsidR="003455B2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Presseaussendung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="00FC7020">
        <w:rPr>
          <w:rFonts w:cs="Arial"/>
          <w:b/>
          <w:bCs/>
          <w:sz w:val="21"/>
          <w:szCs w:val="21"/>
          <w:lang w:val="de-DE"/>
        </w:rPr>
        <w:t>Bezirk Feldkirch</w:t>
      </w:r>
    </w:p>
    <w:p w14:paraId="5AFF83E0" w14:textId="77777777" w:rsidR="00EA5DBA" w:rsidRPr="00EA5DBA" w:rsidRDefault="00EA5DBA" w:rsidP="00EA5DBA">
      <w:pPr>
        <w:pStyle w:val="Textkrper"/>
        <w:spacing w:after="0" w:line="289" w:lineRule="exact"/>
        <w:rPr>
          <w:rFonts w:cs="Arial"/>
          <w:b/>
          <w:bCs/>
          <w:szCs w:val="21"/>
        </w:rPr>
      </w:pPr>
      <w:r w:rsidRPr="00EA5DBA">
        <w:rPr>
          <w:rFonts w:cs="Arial"/>
          <w:b/>
          <w:bCs/>
          <w:szCs w:val="21"/>
        </w:rPr>
        <w:t xml:space="preserve">Land Vorarlberg – Fachbereich Jugend und Familie – familieplus </w:t>
      </w:r>
    </w:p>
    <w:p w14:paraId="1A5FE75F" w14:textId="77777777" w:rsidR="003455B2" w:rsidRPr="00EA5DBA" w:rsidRDefault="003455B2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EBC9A5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ECD76E4" w14:textId="045F85AB" w:rsidR="00FC7020" w:rsidRPr="00FC7020" w:rsidRDefault="00171C51" w:rsidP="00FC7020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FC7020">
        <w:rPr>
          <w:rFonts w:cs="Arial"/>
          <w:b/>
          <w:bCs/>
          <w:sz w:val="21"/>
          <w:szCs w:val="21"/>
          <w:lang w:val="de-DE"/>
        </w:rPr>
        <w:t xml:space="preserve">Rankweil </w:t>
      </w:r>
      <w:r>
        <w:rPr>
          <w:rFonts w:cs="Arial"/>
          <w:b/>
          <w:bCs/>
          <w:sz w:val="21"/>
          <w:szCs w:val="21"/>
          <w:lang w:val="de-DE"/>
        </w:rPr>
        <w:t>sichert sich erneut familieplus-</w:t>
      </w:r>
      <w:r w:rsidR="00FC7020" w:rsidRPr="00FC7020">
        <w:rPr>
          <w:rFonts w:cs="Arial"/>
          <w:b/>
          <w:bCs/>
          <w:sz w:val="21"/>
          <w:szCs w:val="21"/>
          <w:lang w:val="de-DE"/>
        </w:rPr>
        <w:t xml:space="preserve">Gütesiegel </w:t>
      </w:r>
    </w:p>
    <w:p w14:paraId="4478C707" w14:textId="6C1950F4" w:rsidR="006766F3" w:rsidRPr="00FC7020" w:rsidRDefault="00FC7020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FC7020">
        <w:rPr>
          <w:rFonts w:cs="Arial"/>
          <w:sz w:val="21"/>
          <w:szCs w:val="21"/>
          <w:lang w:val="de-DE"/>
        </w:rPr>
        <w:t xml:space="preserve">Marktgemeinde baut auf </w:t>
      </w:r>
      <w:r w:rsidR="00FE318B">
        <w:rPr>
          <w:rFonts w:cs="Arial"/>
          <w:sz w:val="21"/>
          <w:szCs w:val="21"/>
          <w:lang w:val="de-DE"/>
        </w:rPr>
        <w:t>Bürgerb</w:t>
      </w:r>
      <w:r w:rsidRPr="00FC7020">
        <w:rPr>
          <w:rFonts w:cs="Arial"/>
          <w:sz w:val="21"/>
          <w:szCs w:val="21"/>
          <w:lang w:val="de-DE"/>
        </w:rPr>
        <w:t>eteiligung</w:t>
      </w:r>
      <w:r>
        <w:rPr>
          <w:rFonts w:cs="Arial"/>
          <w:sz w:val="21"/>
          <w:szCs w:val="21"/>
          <w:lang w:val="de-DE"/>
        </w:rPr>
        <w:t xml:space="preserve"> und </w:t>
      </w:r>
      <w:r w:rsidR="00FE318B">
        <w:rPr>
          <w:rFonts w:cs="Arial"/>
          <w:sz w:val="21"/>
          <w:szCs w:val="21"/>
          <w:lang w:val="de-DE"/>
        </w:rPr>
        <w:t>attraktive Angebote für Familien</w:t>
      </w:r>
    </w:p>
    <w:p w14:paraId="67757DFA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703C10" w14:textId="28C0BA22" w:rsidR="006766F3" w:rsidRDefault="00DF72FD" w:rsidP="00EA5DBA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>
        <w:rPr>
          <w:rFonts w:cs="Arial"/>
          <w:i/>
          <w:iCs/>
          <w:sz w:val="21"/>
          <w:szCs w:val="21"/>
          <w:lang w:val="de-DE"/>
        </w:rPr>
        <w:t>Rankweil</w:t>
      </w:r>
      <w:r w:rsidR="007877A4" w:rsidRPr="007877A4">
        <w:rPr>
          <w:rFonts w:cs="Arial"/>
          <w:i/>
          <w:iCs/>
          <w:sz w:val="21"/>
          <w:szCs w:val="21"/>
          <w:lang w:val="de-DE"/>
        </w:rPr>
        <w:t xml:space="preserve">, </w:t>
      </w:r>
      <w:r w:rsidR="00807E84">
        <w:rPr>
          <w:rFonts w:cs="Arial"/>
          <w:i/>
          <w:iCs/>
          <w:sz w:val="21"/>
          <w:szCs w:val="21"/>
          <w:lang w:val="de-DE"/>
        </w:rPr>
        <w:t>20</w:t>
      </w:r>
      <w:r w:rsidR="007877A4" w:rsidRPr="007877A4">
        <w:rPr>
          <w:rFonts w:cs="Arial"/>
          <w:i/>
          <w:iCs/>
          <w:sz w:val="21"/>
          <w:szCs w:val="21"/>
          <w:lang w:val="de-DE"/>
        </w:rPr>
        <w:t xml:space="preserve">. Oktober 2020 </w:t>
      </w:r>
      <w:r w:rsidR="007877A4">
        <w:rPr>
          <w:rFonts w:cs="Arial"/>
          <w:i/>
          <w:iCs/>
          <w:sz w:val="21"/>
          <w:szCs w:val="21"/>
          <w:lang w:val="de-DE"/>
        </w:rPr>
        <w:t>–</w:t>
      </w:r>
      <w:r w:rsidR="00171C51">
        <w:rPr>
          <w:rFonts w:cs="Arial"/>
          <w:i/>
          <w:iCs/>
          <w:sz w:val="21"/>
          <w:szCs w:val="21"/>
          <w:lang w:val="de-DE"/>
        </w:rPr>
        <w:t xml:space="preserve"> </w:t>
      </w:r>
      <w:r w:rsidR="004B38C4">
        <w:rPr>
          <w:rFonts w:cs="Arial"/>
          <w:i/>
          <w:iCs/>
          <w:sz w:val="21"/>
          <w:szCs w:val="21"/>
          <w:lang w:val="de-DE"/>
        </w:rPr>
        <w:t xml:space="preserve">Bereits zum dritten Mal stellte die Gemeinde </w:t>
      </w:r>
      <w:r w:rsidR="00FC7020">
        <w:rPr>
          <w:rFonts w:cs="Arial"/>
          <w:i/>
          <w:iCs/>
          <w:sz w:val="21"/>
          <w:szCs w:val="21"/>
          <w:lang w:val="de-DE"/>
        </w:rPr>
        <w:t xml:space="preserve">Rankweil </w:t>
      </w:r>
      <w:r w:rsidR="004B38C4">
        <w:rPr>
          <w:rFonts w:cs="Arial"/>
          <w:i/>
          <w:iCs/>
          <w:sz w:val="21"/>
          <w:szCs w:val="21"/>
          <w:lang w:val="de-DE"/>
        </w:rPr>
        <w:t xml:space="preserve">ihre Familienfreundlichkeit erfolgreich unter Beweis. </w:t>
      </w:r>
      <w:r w:rsidR="00334B24">
        <w:rPr>
          <w:rFonts w:cs="Arial"/>
          <w:i/>
          <w:iCs/>
          <w:sz w:val="21"/>
          <w:szCs w:val="21"/>
          <w:lang w:val="de-DE"/>
        </w:rPr>
        <w:t>Herausragend bewertet wurden etwa die</w:t>
      </w:r>
      <w:r w:rsidR="004B38C4">
        <w:rPr>
          <w:rFonts w:cs="Arial"/>
          <w:i/>
          <w:iCs/>
          <w:sz w:val="21"/>
          <w:szCs w:val="21"/>
          <w:lang w:val="de-DE"/>
        </w:rPr>
        <w:t xml:space="preserve"> Angebote für Kinderbetreuung, Kultur und Freizeit, Wohnraum, Nahversorgung</w:t>
      </w:r>
      <w:r w:rsidR="00334B24">
        <w:rPr>
          <w:rFonts w:cs="Arial"/>
          <w:i/>
          <w:iCs/>
          <w:sz w:val="21"/>
          <w:szCs w:val="21"/>
          <w:lang w:val="de-DE"/>
        </w:rPr>
        <w:t xml:space="preserve"> </w:t>
      </w:r>
      <w:r w:rsidR="00AB1081">
        <w:rPr>
          <w:rFonts w:cs="Arial"/>
          <w:i/>
          <w:iCs/>
          <w:sz w:val="21"/>
          <w:szCs w:val="21"/>
          <w:lang w:val="de-DE"/>
        </w:rPr>
        <w:t>und</w:t>
      </w:r>
      <w:r w:rsidR="00334B24">
        <w:rPr>
          <w:rFonts w:cs="Arial"/>
          <w:i/>
          <w:iCs/>
          <w:sz w:val="21"/>
          <w:szCs w:val="21"/>
          <w:lang w:val="de-DE"/>
        </w:rPr>
        <w:t xml:space="preserve"> Mobilität. </w:t>
      </w:r>
      <w:r w:rsidR="00166156">
        <w:rPr>
          <w:rFonts w:cs="Arial"/>
          <w:i/>
          <w:iCs/>
          <w:sz w:val="21"/>
          <w:szCs w:val="21"/>
          <w:lang w:val="de-DE"/>
        </w:rPr>
        <w:t>Landeshauptmann Markus Wallner gratulierte herzlich und bedankte sich bei allen Beteiligten für ihr Engagement, „Vorarlberg zum chancenreichsten Lebensraum für Kinder zu machen“.</w:t>
      </w:r>
    </w:p>
    <w:p w14:paraId="7C2C168F" w14:textId="77777777" w:rsidR="00256271" w:rsidRPr="00EA5DBA" w:rsidRDefault="00256271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5F0458D" w14:textId="43AF8F2C" w:rsidR="00B37B25" w:rsidRPr="00EA5DBA" w:rsidRDefault="00B37B25" w:rsidP="00B37B25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Bis</w:t>
      </w:r>
      <w:r w:rsidRPr="00EA5DBA">
        <w:rPr>
          <w:rFonts w:cs="Arial"/>
          <w:sz w:val="21"/>
          <w:szCs w:val="21"/>
          <w:lang w:val="de-DE"/>
        </w:rPr>
        <w:t xml:space="preserve"> 2035 </w:t>
      </w:r>
      <w:r>
        <w:rPr>
          <w:rFonts w:cs="Arial"/>
          <w:sz w:val="21"/>
          <w:szCs w:val="21"/>
          <w:lang w:val="de-DE"/>
        </w:rPr>
        <w:t>will das Land Vorarlberg dieses ehrgeizige Ziel erreichen. „Dafür</w:t>
      </w:r>
      <w:r w:rsidRPr="00B52924">
        <w:rPr>
          <w:rFonts w:cs="Arial"/>
          <w:sz w:val="21"/>
          <w:szCs w:val="21"/>
          <w:lang w:val="de-DE"/>
        </w:rPr>
        <w:t xml:space="preserve"> braucht es die tatkräftige Mitwirkung der Städte und Gemeinden</w:t>
      </w:r>
      <w:r>
        <w:rPr>
          <w:rFonts w:cs="Arial"/>
          <w:sz w:val="21"/>
          <w:szCs w:val="21"/>
          <w:lang w:val="de-DE"/>
        </w:rPr>
        <w:t xml:space="preserve">“, betonte </w:t>
      </w:r>
      <w:r w:rsidRPr="00EA5DBA">
        <w:rPr>
          <w:rFonts w:cs="Arial"/>
          <w:sz w:val="21"/>
          <w:szCs w:val="21"/>
          <w:lang w:val="de-DE"/>
        </w:rPr>
        <w:t xml:space="preserve">Landeshauptmann Markus Wallner. </w:t>
      </w:r>
      <w:r w:rsidRPr="00B52924">
        <w:rPr>
          <w:rFonts w:cs="Arial"/>
          <w:sz w:val="21"/>
          <w:szCs w:val="21"/>
          <w:lang w:val="de-DE"/>
        </w:rPr>
        <w:t>Es sei absolut richtig und notwendig, Kinder- und Familienfreundlichkeit auf allen Ebenen und in allen Bereichen Vorrang einzuräumen</w:t>
      </w:r>
      <w:r>
        <w:rPr>
          <w:rFonts w:cs="Arial"/>
          <w:sz w:val="21"/>
          <w:szCs w:val="21"/>
          <w:lang w:val="de-DE"/>
        </w:rPr>
        <w:t>.</w:t>
      </w:r>
      <w:r w:rsidRPr="00B52924">
        <w:rPr>
          <w:rFonts w:cs="Arial"/>
          <w:sz w:val="21"/>
          <w:szCs w:val="21"/>
          <w:lang w:val="de-DE"/>
        </w:rPr>
        <w:t xml:space="preserve"> „Wenn unsere Städte und Gemeinden Kindern und Familien eine hohe Bedeutung beimessen, zeugt das von großer Weitsicht</w:t>
      </w:r>
      <w:r>
        <w:rPr>
          <w:rFonts w:cs="Arial"/>
          <w:sz w:val="21"/>
          <w:szCs w:val="21"/>
          <w:lang w:val="de-DE"/>
        </w:rPr>
        <w:t>.“ Der Weg ist vielversprechend: Fast sechzig Prozent aller Vorarlbergerinnen und Vorarlberger leb</w:t>
      </w:r>
      <w:r w:rsidR="00BA766D">
        <w:rPr>
          <w:rFonts w:cs="Arial"/>
          <w:sz w:val="21"/>
          <w:szCs w:val="21"/>
          <w:lang w:val="de-DE"/>
        </w:rPr>
        <w:t>en</w:t>
      </w:r>
      <w:r>
        <w:rPr>
          <w:rFonts w:cs="Arial"/>
          <w:sz w:val="21"/>
          <w:szCs w:val="21"/>
          <w:lang w:val="de-DE"/>
        </w:rPr>
        <w:t xml:space="preserve"> mittlerweile in familienfreundlichen Gemeinden. </w:t>
      </w:r>
    </w:p>
    <w:p w14:paraId="0C85185E" w14:textId="77777777" w:rsidR="00757D93" w:rsidRPr="00EA5DBA" w:rsidRDefault="00757D9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AFAAC5" w14:textId="7B057069" w:rsidR="00015811" w:rsidRDefault="00317F17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Heuer fand bereits die </w:t>
      </w:r>
      <w:r w:rsidR="00015811" w:rsidRPr="00EA5DBA">
        <w:rPr>
          <w:rFonts w:cs="Arial"/>
          <w:sz w:val="21"/>
          <w:szCs w:val="21"/>
        </w:rPr>
        <w:t xml:space="preserve">vierte Auszeichnung </w:t>
      </w:r>
      <w:r>
        <w:rPr>
          <w:rFonts w:cs="Arial"/>
          <w:sz w:val="21"/>
          <w:szCs w:val="21"/>
        </w:rPr>
        <w:t>statt</w:t>
      </w:r>
      <w:r w:rsidR="00D979CC">
        <w:rPr>
          <w:rFonts w:cs="Arial"/>
          <w:sz w:val="21"/>
          <w:szCs w:val="21"/>
        </w:rPr>
        <w:t xml:space="preserve">; aufgrund der </w:t>
      </w:r>
      <w:r w:rsidR="00623F70">
        <w:rPr>
          <w:rFonts w:cs="Arial"/>
          <w:sz w:val="21"/>
          <w:szCs w:val="21"/>
        </w:rPr>
        <w:t>COVID</w:t>
      </w:r>
      <w:r w:rsidR="00D979CC">
        <w:rPr>
          <w:rFonts w:cs="Arial"/>
          <w:sz w:val="21"/>
          <w:szCs w:val="21"/>
        </w:rPr>
        <w:t>-19-Pandemie jedoch z</w:t>
      </w:r>
      <w:r>
        <w:rPr>
          <w:rFonts w:cs="Arial"/>
          <w:sz w:val="21"/>
          <w:szCs w:val="21"/>
        </w:rPr>
        <w:t>um ersten Mal nicht im Rahmen einer</w:t>
      </w:r>
      <w:r w:rsidR="00D979C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gemeinsamen Feier. </w:t>
      </w:r>
      <w:r w:rsidR="00D979CC">
        <w:rPr>
          <w:rFonts w:cs="Arial"/>
          <w:sz w:val="21"/>
          <w:szCs w:val="21"/>
        </w:rPr>
        <w:t xml:space="preserve">Die Zertifikate und Glückwünsche </w:t>
      </w:r>
      <w:r w:rsidR="00CF3BD1">
        <w:rPr>
          <w:rFonts w:cs="Arial"/>
          <w:sz w:val="21"/>
          <w:szCs w:val="21"/>
        </w:rPr>
        <w:t xml:space="preserve">des Landeshauptmanns </w:t>
      </w:r>
      <w:r w:rsidR="00D979CC">
        <w:rPr>
          <w:rFonts w:cs="Arial"/>
          <w:sz w:val="21"/>
          <w:szCs w:val="21"/>
        </w:rPr>
        <w:t xml:space="preserve">übergaben </w:t>
      </w:r>
      <w:r w:rsidR="00807E84" w:rsidRPr="00EA3AB2">
        <w:rPr>
          <w:rFonts w:cs="Arial"/>
          <w:sz w:val="21"/>
          <w:szCs w:val="21"/>
        </w:rPr>
        <w:t>Heike Mennel-Kopf</w:t>
      </w:r>
      <w:r w:rsidR="00807E84">
        <w:rPr>
          <w:rFonts w:cs="Arial"/>
          <w:sz w:val="21"/>
          <w:szCs w:val="21"/>
        </w:rPr>
        <w:t xml:space="preserve">, Leiterin Fachbereich Jugend und Familie und </w:t>
      </w:r>
      <w:r w:rsidR="00807E84" w:rsidRPr="00EA3AB2">
        <w:rPr>
          <w:rFonts w:cs="Arial"/>
          <w:sz w:val="21"/>
          <w:szCs w:val="21"/>
        </w:rPr>
        <w:t>Matthias Mathis</w:t>
      </w:r>
      <w:r w:rsidR="00807E84">
        <w:rPr>
          <w:rFonts w:cs="Arial"/>
          <w:sz w:val="21"/>
          <w:szCs w:val="21"/>
        </w:rPr>
        <w:t xml:space="preserve">, Projektleiter familieplus, </w:t>
      </w:r>
      <w:r w:rsidR="00CF3BD1">
        <w:rPr>
          <w:rFonts w:cs="Arial"/>
          <w:sz w:val="21"/>
          <w:szCs w:val="21"/>
        </w:rPr>
        <w:t xml:space="preserve">bei persönlichen, </w:t>
      </w:r>
      <w:r w:rsidR="00D979CC">
        <w:rPr>
          <w:rFonts w:cs="Arial"/>
          <w:sz w:val="21"/>
          <w:szCs w:val="21"/>
        </w:rPr>
        <w:t>Corona-gerechten Besuchen</w:t>
      </w:r>
      <w:r w:rsidR="007929A3">
        <w:rPr>
          <w:rFonts w:cs="Arial"/>
          <w:sz w:val="21"/>
          <w:szCs w:val="21"/>
        </w:rPr>
        <w:t xml:space="preserve"> in den Gemeinden</w:t>
      </w:r>
      <w:r w:rsidR="00D979CC">
        <w:rPr>
          <w:rFonts w:cs="Arial"/>
          <w:sz w:val="21"/>
          <w:szCs w:val="21"/>
        </w:rPr>
        <w:t xml:space="preserve">. So konnten sich </w:t>
      </w:r>
      <w:r w:rsidR="00334B24">
        <w:rPr>
          <w:rFonts w:cs="Arial"/>
          <w:sz w:val="21"/>
          <w:szCs w:val="21"/>
        </w:rPr>
        <w:t xml:space="preserve">neben </w:t>
      </w:r>
      <w:r w:rsidR="00334B24" w:rsidRPr="00EA5DBA">
        <w:rPr>
          <w:rFonts w:cs="Arial"/>
          <w:sz w:val="21"/>
          <w:szCs w:val="21"/>
        </w:rPr>
        <w:t xml:space="preserve">Rankweil </w:t>
      </w:r>
      <w:r w:rsidR="00334B24">
        <w:rPr>
          <w:rFonts w:cs="Arial"/>
          <w:sz w:val="21"/>
          <w:szCs w:val="21"/>
        </w:rPr>
        <w:t xml:space="preserve">auch </w:t>
      </w:r>
      <w:r w:rsidR="00D979CC" w:rsidRPr="00EA5DBA">
        <w:rPr>
          <w:rFonts w:cs="Arial"/>
          <w:sz w:val="21"/>
          <w:szCs w:val="21"/>
        </w:rPr>
        <w:t>die Gemeinden Bludesch, Langenegg, Mittelberg, Sulzberg</w:t>
      </w:r>
      <w:r w:rsidR="00D979CC">
        <w:rPr>
          <w:rFonts w:cs="Arial"/>
          <w:sz w:val="21"/>
          <w:szCs w:val="21"/>
        </w:rPr>
        <w:t xml:space="preserve"> und sowie </w:t>
      </w:r>
      <w:r w:rsidR="00015811" w:rsidRPr="00EA5DBA">
        <w:rPr>
          <w:rFonts w:cs="Arial"/>
          <w:sz w:val="21"/>
          <w:szCs w:val="21"/>
        </w:rPr>
        <w:t>di</w:t>
      </w:r>
      <w:r w:rsidR="00D979CC">
        <w:rPr>
          <w:rFonts w:cs="Arial"/>
          <w:sz w:val="21"/>
          <w:szCs w:val="21"/>
        </w:rPr>
        <w:t xml:space="preserve">e </w:t>
      </w:r>
      <w:r w:rsidR="00015811" w:rsidRPr="00EA5DBA">
        <w:rPr>
          <w:rFonts w:cs="Arial"/>
          <w:sz w:val="21"/>
          <w:szCs w:val="21"/>
        </w:rPr>
        <w:t>Stadt Dornbirn</w:t>
      </w:r>
      <w:r w:rsidR="00D979CC">
        <w:rPr>
          <w:rFonts w:cs="Arial"/>
          <w:sz w:val="21"/>
          <w:szCs w:val="21"/>
        </w:rPr>
        <w:t xml:space="preserve"> über ihre Re</w:t>
      </w:r>
      <w:r w:rsidR="00015811" w:rsidRPr="00EA5DBA">
        <w:rPr>
          <w:rFonts w:cs="Arial"/>
          <w:sz w:val="21"/>
          <w:szCs w:val="21"/>
        </w:rPr>
        <w:t>zertifizier</w:t>
      </w:r>
      <w:r w:rsidR="00D979CC">
        <w:rPr>
          <w:rFonts w:cs="Arial"/>
          <w:sz w:val="21"/>
          <w:szCs w:val="21"/>
        </w:rPr>
        <w:t>ung freuen</w:t>
      </w:r>
      <w:r w:rsidR="00D44E71">
        <w:rPr>
          <w:rFonts w:cs="Arial"/>
          <w:sz w:val="21"/>
          <w:szCs w:val="21"/>
        </w:rPr>
        <w:t>. D</w:t>
      </w:r>
      <w:r w:rsidR="00D979CC">
        <w:rPr>
          <w:rFonts w:cs="Arial"/>
          <w:sz w:val="21"/>
          <w:szCs w:val="21"/>
        </w:rPr>
        <w:t xml:space="preserve">ie </w:t>
      </w:r>
      <w:r w:rsidR="00015811" w:rsidRPr="00EA5DBA">
        <w:rPr>
          <w:rFonts w:cs="Arial"/>
          <w:sz w:val="21"/>
          <w:szCs w:val="21"/>
        </w:rPr>
        <w:t xml:space="preserve">Landeshauptstadt Bregenz </w:t>
      </w:r>
      <w:r w:rsidR="00423F7A">
        <w:rPr>
          <w:rFonts w:cs="Arial"/>
          <w:sz w:val="21"/>
          <w:szCs w:val="21"/>
        </w:rPr>
        <w:t>ist erstmals familieplus-zertifiziert</w:t>
      </w:r>
      <w:r w:rsidR="00D44E71">
        <w:rPr>
          <w:rFonts w:cs="Arial"/>
          <w:sz w:val="21"/>
          <w:szCs w:val="21"/>
        </w:rPr>
        <w:t>, die Urkunde wird Ende Oktober übergeben.</w:t>
      </w:r>
    </w:p>
    <w:p w14:paraId="163CF69E" w14:textId="77777777" w:rsidR="00015811" w:rsidRDefault="00015811" w:rsidP="00EA5DBA">
      <w:pPr>
        <w:spacing w:line="289" w:lineRule="atLeast"/>
        <w:rPr>
          <w:rFonts w:cs="Arial"/>
          <w:sz w:val="21"/>
          <w:szCs w:val="21"/>
        </w:rPr>
      </w:pPr>
    </w:p>
    <w:p w14:paraId="13407B92" w14:textId="7B8169D1" w:rsidR="00317F17" w:rsidRPr="00317F17" w:rsidRDefault="00D979CC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Regelmäßige Überprüfung</w:t>
      </w:r>
    </w:p>
    <w:p w14:paraId="4BAE8BA5" w14:textId="38A4423A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Das Landesprogramm familieplus unterstützt Vorarlberger Gemeinden seit 2011 dabei, noch familienfreundlicher zu werden.</w:t>
      </w:r>
      <w:r w:rsidR="00BB5D0F" w:rsidRPr="00EA5DBA">
        <w:rPr>
          <w:rFonts w:cs="Arial"/>
          <w:sz w:val="21"/>
          <w:szCs w:val="21"/>
        </w:rPr>
        <w:t xml:space="preserve"> </w:t>
      </w:r>
      <w:r w:rsidR="00015811">
        <w:rPr>
          <w:rFonts w:cs="Arial"/>
          <w:sz w:val="21"/>
          <w:szCs w:val="21"/>
        </w:rPr>
        <w:t>Aktuell</w:t>
      </w:r>
      <w:r w:rsidRPr="00EA5DBA">
        <w:rPr>
          <w:rFonts w:cs="Arial"/>
          <w:sz w:val="21"/>
          <w:szCs w:val="21"/>
        </w:rPr>
        <w:t xml:space="preserve"> nehmen 18 Kommunen und </w:t>
      </w:r>
      <w:r w:rsidR="00015811">
        <w:rPr>
          <w:rFonts w:cs="Arial"/>
          <w:sz w:val="21"/>
          <w:szCs w:val="21"/>
        </w:rPr>
        <w:t>die</w:t>
      </w:r>
      <w:r w:rsidRPr="00EA5DBA">
        <w:rPr>
          <w:rFonts w:cs="Arial"/>
          <w:sz w:val="21"/>
          <w:szCs w:val="21"/>
        </w:rPr>
        <w:t xml:space="preserve"> Region</w:t>
      </w:r>
      <w:r w:rsidR="00015811">
        <w:rPr>
          <w:rFonts w:cs="Arial"/>
          <w:sz w:val="21"/>
          <w:szCs w:val="21"/>
        </w:rPr>
        <w:t xml:space="preserve"> Bregenzerwald</w:t>
      </w:r>
      <w:r w:rsidRPr="00EA5DBA">
        <w:rPr>
          <w:rFonts w:cs="Arial"/>
          <w:sz w:val="21"/>
          <w:szCs w:val="21"/>
        </w:rPr>
        <w:t xml:space="preserve"> teil. </w:t>
      </w:r>
      <w:r w:rsidR="00317F17">
        <w:rPr>
          <w:rFonts w:cs="Arial"/>
          <w:sz w:val="21"/>
          <w:szCs w:val="21"/>
        </w:rPr>
        <w:t>Die M</w:t>
      </w:r>
      <w:r w:rsidR="00015811">
        <w:rPr>
          <w:rFonts w:cs="Arial"/>
          <w:sz w:val="21"/>
          <w:szCs w:val="21"/>
        </w:rPr>
        <w:t xml:space="preserve">itglieder müssen spätestens alle vier Jahre ihre Angebote auf Familienfreundlichkeit überprüfen lassen. </w:t>
      </w:r>
      <w:r w:rsidR="00317F17">
        <w:rPr>
          <w:rFonts w:cs="Arial"/>
          <w:sz w:val="21"/>
          <w:szCs w:val="21"/>
        </w:rPr>
        <w:t>Dabei nimmt d</w:t>
      </w:r>
      <w:r w:rsidR="00015811">
        <w:rPr>
          <w:rFonts w:cs="Arial"/>
          <w:sz w:val="21"/>
          <w:szCs w:val="21"/>
        </w:rPr>
        <w:t>ie Kommission neun Handlungsfelder unter die Lupe</w:t>
      </w:r>
      <w:r w:rsidR="00317F17">
        <w:rPr>
          <w:rFonts w:cs="Arial"/>
          <w:sz w:val="21"/>
          <w:szCs w:val="21"/>
        </w:rPr>
        <w:t xml:space="preserve">: </w:t>
      </w:r>
      <w:r w:rsidR="00CF3BD1">
        <w:rPr>
          <w:rFonts w:cs="Arial"/>
          <w:sz w:val="21"/>
          <w:szCs w:val="21"/>
        </w:rPr>
        <w:t xml:space="preserve">etwa die </w:t>
      </w:r>
      <w:r w:rsidR="00015811" w:rsidRPr="00EA5DBA">
        <w:rPr>
          <w:rFonts w:cs="Arial"/>
          <w:sz w:val="21"/>
          <w:szCs w:val="21"/>
        </w:rPr>
        <w:t>Gestaltung des Lebens- und Wohnraums, Mobilität und Nahversorgung, Betreuungs- und Ausbildungsmöglichkeiten, Kooperation und Integration, Vereinbarkeit von Familie und Beruf, Miteinander der Generationen, Bürgerbeteiligung</w:t>
      </w:r>
      <w:r w:rsidR="00317F17">
        <w:rPr>
          <w:rFonts w:cs="Arial"/>
          <w:sz w:val="21"/>
          <w:szCs w:val="21"/>
        </w:rPr>
        <w:t xml:space="preserve"> und viele mehr.</w:t>
      </w:r>
    </w:p>
    <w:p w14:paraId="3F2752D9" w14:textId="77777777" w:rsidR="00FC7020" w:rsidRDefault="00FC7020" w:rsidP="00FC7020">
      <w:pPr>
        <w:spacing w:line="289" w:lineRule="atLeast"/>
        <w:rPr>
          <w:rFonts w:cs="Arial"/>
          <w:b/>
          <w:bCs/>
          <w:sz w:val="21"/>
          <w:szCs w:val="21"/>
        </w:rPr>
      </w:pPr>
    </w:p>
    <w:p w14:paraId="59287295" w14:textId="77777777" w:rsidR="00334B24" w:rsidRDefault="00FC7020" w:rsidP="00334B24">
      <w:pPr>
        <w:spacing w:line="289" w:lineRule="atLeast"/>
        <w:rPr>
          <w:rFonts w:cs="Arial"/>
          <w:b/>
          <w:bCs/>
          <w:sz w:val="21"/>
          <w:szCs w:val="21"/>
        </w:rPr>
      </w:pPr>
      <w:r w:rsidRPr="00885895">
        <w:rPr>
          <w:rFonts w:cs="Arial"/>
          <w:b/>
          <w:bCs/>
          <w:sz w:val="21"/>
          <w:szCs w:val="21"/>
        </w:rPr>
        <w:t>Zielgerichtete Gemeindeentwicklung</w:t>
      </w:r>
    </w:p>
    <w:p w14:paraId="5E0E113B" w14:textId="75378C7B" w:rsidR="004B38C4" w:rsidRDefault="004B38C4" w:rsidP="00334B24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</w:t>
      </w:r>
      <w:r w:rsidR="00EA5D3C">
        <w:rPr>
          <w:rFonts w:cs="Arial"/>
          <w:sz w:val="21"/>
          <w:szCs w:val="21"/>
        </w:rPr>
        <w:t xml:space="preserve"> </w:t>
      </w:r>
      <w:r w:rsidR="000E11E1">
        <w:rPr>
          <w:rFonts w:cs="Arial"/>
          <w:sz w:val="21"/>
          <w:szCs w:val="21"/>
        </w:rPr>
        <w:t>Marktgemeinde Rankweil</w:t>
      </w:r>
      <w:r w:rsidR="00334B24">
        <w:rPr>
          <w:rFonts w:cs="Arial"/>
          <w:sz w:val="21"/>
          <w:szCs w:val="21"/>
        </w:rPr>
        <w:t xml:space="preserve"> erhielt für alle Bereiche hervorragende Bewertungen</w:t>
      </w:r>
      <w:r w:rsidR="007E1696">
        <w:rPr>
          <w:rFonts w:cs="Arial"/>
          <w:sz w:val="21"/>
          <w:szCs w:val="21"/>
        </w:rPr>
        <w:t>,</w:t>
      </w:r>
      <w:r w:rsidR="00334B24">
        <w:rPr>
          <w:rFonts w:cs="Arial"/>
          <w:sz w:val="21"/>
          <w:szCs w:val="21"/>
        </w:rPr>
        <w:t xml:space="preserve"> </w:t>
      </w:r>
      <w:r w:rsidR="00AB1081">
        <w:rPr>
          <w:rFonts w:cs="Arial"/>
          <w:sz w:val="21"/>
          <w:szCs w:val="21"/>
        </w:rPr>
        <w:t>Als Plus gilt</w:t>
      </w:r>
      <w:r w:rsidR="00334B24">
        <w:rPr>
          <w:rFonts w:cs="Arial"/>
          <w:sz w:val="21"/>
          <w:szCs w:val="21"/>
        </w:rPr>
        <w:t xml:space="preserve"> die Einbindung der</w:t>
      </w:r>
      <w:r>
        <w:rPr>
          <w:rFonts w:cs="Arial"/>
          <w:sz w:val="21"/>
          <w:szCs w:val="21"/>
        </w:rPr>
        <w:t xml:space="preserve"> Bevölkerung in </w:t>
      </w:r>
      <w:r w:rsidR="00AB1081">
        <w:rPr>
          <w:rFonts w:cs="Arial"/>
          <w:sz w:val="21"/>
          <w:szCs w:val="21"/>
        </w:rPr>
        <w:t xml:space="preserve">wichtige </w:t>
      </w:r>
      <w:r>
        <w:rPr>
          <w:rFonts w:cs="Arial"/>
          <w:sz w:val="21"/>
          <w:szCs w:val="21"/>
        </w:rPr>
        <w:t>Entscheidung</w:t>
      </w:r>
      <w:r w:rsidR="00AB1081">
        <w:rPr>
          <w:rFonts w:cs="Arial"/>
          <w:sz w:val="21"/>
          <w:szCs w:val="21"/>
        </w:rPr>
        <w:t>en</w:t>
      </w:r>
      <w:r w:rsidR="00EA5D3C">
        <w:rPr>
          <w:rFonts w:cs="Arial"/>
          <w:sz w:val="21"/>
          <w:szCs w:val="21"/>
        </w:rPr>
        <w:t>:</w:t>
      </w:r>
      <w:r w:rsidR="00333BCF">
        <w:rPr>
          <w:rFonts w:cs="Arial"/>
          <w:sz w:val="21"/>
          <w:szCs w:val="21"/>
        </w:rPr>
        <w:t xml:space="preserve"> </w:t>
      </w:r>
      <w:r w:rsidR="00EA5D3C">
        <w:rPr>
          <w:rFonts w:cs="Arial"/>
          <w:sz w:val="21"/>
          <w:szCs w:val="21"/>
        </w:rPr>
        <w:t>So</w:t>
      </w:r>
      <w:r w:rsidR="00333BCF">
        <w:rPr>
          <w:rFonts w:cs="Arial"/>
          <w:sz w:val="21"/>
          <w:szCs w:val="21"/>
        </w:rPr>
        <w:t xml:space="preserve"> </w:t>
      </w:r>
      <w:r w:rsidR="00EA5D3C">
        <w:rPr>
          <w:rFonts w:cs="Arial"/>
          <w:sz w:val="21"/>
          <w:szCs w:val="21"/>
        </w:rPr>
        <w:t xml:space="preserve">entstanden die </w:t>
      </w:r>
      <w:r w:rsidR="00837183">
        <w:rPr>
          <w:rFonts w:cs="Arial"/>
          <w:sz w:val="21"/>
          <w:szCs w:val="21"/>
        </w:rPr>
        <w:t>Leitziele</w:t>
      </w:r>
      <w:r w:rsidR="00EA5D3C">
        <w:rPr>
          <w:rFonts w:cs="Arial"/>
          <w:sz w:val="21"/>
          <w:szCs w:val="21"/>
        </w:rPr>
        <w:t xml:space="preserve"> im Sozialleitbild</w:t>
      </w:r>
      <w:r w:rsidR="00AB1081">
        <w:rPr>
          <w:rFonts w:cs="Arial"/>
          <w:sz w:val="21"/>
          <w:szCs w:val="21"/>
        </w:rPr>
        <w:t xml:space="preserve"> sowie die</w:t>
      </w:r>
      <w:r w:rsidR="00837183">
        <w:rPr>
          <w:rFonts w:cs="Arial"/>
          <w:sz w:val="21"/>
          <w:szCs w:val="21"/>
        </w:rPr>
        <w:t xml:space="preserve"> Strategien und Maßnahmen für die Entwicklung als lebenswerte und wirtschaftlich starke Gemeinde. </w:t>
      </w:r>
      <w:r w:rsidR="00171C51">
        <w:rPr>
          <w:rFonts w:cs="Arial"/>
          <w:sz w:val="21"/>
          <w:szCs w:val="21"/>
        </w:rPr>
        <w:t xml:space="preserve">Die familienfreundliche Ausrichtung nutzt </w:t>
      </w:r>
      <w:r>
        <w:rPr>
          <w:rFonts w:cs="Arial"/>
          <w:sz w:val="21"/>
          <w:szCs w:val="21"/>
        </w:rPr>
        <w:t xml:space="preserve">Rankweil </w:t>
      </w:r>
      <w:r w:rsidR="00171C51" w:rsidRPr="00171C51">
        <w:rPr>
          <w:rFonts w:cs="Arial"/>
          <w:sz w:val="21"/>
          <w:szCs w:val="21"/>
        </w:rPr>
        <w:t>auch offensiv als Argument für</w:t>
      </w:r>
      <w:r w:rsidR="00334B24">
        <w:rPr>
          <w:rFonts w:cs="Arial"/>
          <w:sz w:val="21"/>
          <w:szCs w:val="21"/>
        </w:rPr>
        <w:t xml:space="preserve"> </w:t>
      </w:r>
      <w:r w:rsidR="00171C51" w:rsidRPr="00171C51">
        <w:rPr>
          <w:rFonts w:cs="Arial"/>
          <w:sz w:val="21"/>
          <w:szCs w:val="21"/>
        </w:rPr>
        <w:t>Betriebsansiedelungen.</w:t>
      </w:r>
      <w:r w:rsidR="00171C51">
        <w:rPr>
          <w:rFonts w:cs="Arial"/>
          <w:sz w:val="21"/>
          <w:szCs w:val="21"/>
        </w:rPr>
        <w:t xml:space="preserve"> </w:t>
      </w:r>
    </w:p>
    <w:p w14:paraId="1491F835" w14:textId="77777777" w:rsidR="004B38C4" w:rsidRDefault="004B38C4" w:rsidP="00171C51">
      <w:pPr>
        <w:rPr>
          <w:rFonts w:cs="Arial"/>
          <w:sz w:val="21"/>
          <w:szCs w:val="21"/>
        </w:rPr>
      </w:pPr>
    </w:p>
    <w:p w14:paraId="20CB5360" w14:textId="0F7E6509" w:rsidR="00D4796F" w:rsidRDefault="004B38C4" w:rsidP="000137FD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Zivildiener im Kindergarten, das o</w:t>
      </w:r>
      <w:r w:rsidRPr="004B38C4">
        <w:rPr>
          <w:rFonts w:cs="Arial"/>
          <w:sz w:val="21"/>
          <w:szCs w:val="21"/>
        </w:rPr>
        <w:t>ffene Familiencafé im Kinder- und Familientreff Bifang</w:t>
      </w:r>
      <w:r>
        <w:rPr>
          <w:rFonts w:cs="Arial"/>
          <w:sz w:val="21"/>
          <w:szCs w:val="21"/>
        </w:rPr>
        <w:t xml:space="preserve"> oder die Veranstaltungsreihe </w:t>
      </w:r>
      <w:r w:rsidRPr="00347D1A">
        <w:rPr>
          <w:rFonts w:cs="Arial"/>
          <w:sz w:val="21"/>
          <w:szCs w:val="21"/>
        </w:rPr>
        <w:t>„Treffpunkt Pavillon – rüstig statt rostig“</w:t>
      </w:r>
      <w:r>
        <w:rPr>
          <w:rFonts w:cs="Arial"/>
          <w:sz w:val="21"/>
          <w:szCs w:val="21"/>
        </w:rPr>
        <w:t xml:space="preserve"> </w:t>
      </w:r>
      <w:r w:rsidR="00187EA9">
        <w:rPr>
          <w:rFonts w:cs="Arial"/>
          <w:sz w:val="21"/>
          <w:szCs w:val="21"/>
        </w:rPr>
        <w:t>kommen bestens an</w:t>
      </w:r>
      <w:r w:rsidR="00FE318B">
        <w:rPr>
          <w:rFonts w:cs="Arial"/>
          <w:sz w:val="21"/>
          <w:szCs w:val="21"/>
        </w:rPr>
        <w:t>:</w:t>
      </w:r>
      <w:r w:rsidR="00187EA9">
        <w:rPr>
          <w:rFonts w:cs="Arial"/>
          <w:sz w:val="21"/>
          <w:szCs w:val="21"/>
        </w:rPr>
        <w:t xml:space="preserve"> Die Initiative lädt </w:t>
      </w:r>
      <w:r w:rsidR="000137FD">
        <w:rPr>
          <w:rFonts w:cs="Arial"/>
          <w:sz w:val="21"/>
          <w:szCs w:val="21"/>
        </w:rPr>
        <w:t>z</w:t>
      </w:r>
      <w:r w:rsidR="00347D1A">
        <w:rPr>
          <w:rFonts w:cs="Arial"/>
          <w:sz w:val="21"/>
          <w:szCs w:val="21"/>
        </w:rPr>
        <w:t xml:space="preserve">wei Mal jährlich Seniorinnen und Senioren </w:t>
      </w:r>
      <w:r w:rsidR="00187EA9">
        <w:rPr>
          <w:rFonts w:cs="Arial"/>
          <w:sz w:val="21"/>
          <w:szCs w:val="21"/>
        </w:rPr>
        <w:t>zum</w:t>
      </w:r>
      <w:r w:rsidR="00347D1A">
        <w:rPr>
          <w:rFonts w:cs="Arial"/>
          <w:sz w:val="21"/>
          <w:szCs w:val="21"/>
        </w:rPr>
        <w:t xml:space="preserve"> geführten Zirkeltraining </w:t>
      </w:r>
      <w:r w:rsidR="00187EA9">
        <w:rPr>
          <w:rFonts w:cs="Arial"/>
          <w:sz w:val="21"/>
          <w:szCs w:val="21"/>
        </w:rPr>
        <w:t>ein, was sie</w:t>
      </w:r>
      <w:r w:rsidR="00347D1A">
        <w:rPr>
          <w:rFonts w:cs="Arial"/>
          <w:sz w:val="21"/>
          <w:szCs w:val="21"/>
        </w:rPr>
        <w:t xml:space="preserve"> </w:t>
      </w:r>
      <w:r w:rsidR="00347D1A" w:rsidRPr="00347D1A">
        <w:rPr>
          <w:rFonts w:cs="Arial"/>
          <w:sz w:val="21"/>
          <w:szCs w:val="21"/>
        </w:rPr>
        <w:lastRenderedPageBreak/>
        <w:t xml:space="preserve">körperlich und psychisch fit </w:t>
      </w:r>
      <w:r w:rsidR="00187EA9">
        <w:rPr>
          <w:rFonts w:cs="Arial"/>
          <w:sz w:val="21"/>
          <w:szCs w:val="21"/>
        </w:rPr>
        <w:t xml:space="preserve">hält </w:t>
      </w:r>
      <w:r w:rsidR="00347D1A" w:rsidRPr="00347D1A">
        <w:rPr>
          <w:rFonts w:cs="Arial"/>
          <w:sz w:val="21"/>
          <w:szCs w:val="21"/>
        </w:rPr>
        <w:t>und aktiv einer Demenzerkrankung vor</w:t>
      </w:r>
      <w:r w:rsidR="00187EA9">
        <w:rPr>
          <w:rFonts w:cs="Arial"/>
          <w:sz w:val="21"/>
          <w:szCs w:val="21"/>
        </w:rPr>
        <w:t>beug</w:t>
      </w:r>
      <w:r w:rsidR="00285194">
        <w:rPr>
          <w:rFonts w:cs="Arial"/>
          <w:sz w:val="21"/>
          <w:szCs w:val="21"/>
        </w:rPr>
        <w:t>t</w:t>
      </w:r>
      <w:r w:rsidR="00347D1A" w:rsidRPr="00347D1A">
        <w:rPr>
          <w:rFonts w:cs="Arial"/>
          <w:sz w:val="21"/>
          <w:szCs w:val="21"/>
        </w:rPr>
        <w:t>.</w:t>
      </w:r>
      <w:r w:rsidR="000137FD">
        <w:rPr>
          <w:rFonts w:cs="Arial"/>
          <w:sz w:val="21"/>
          <w:szCs w:val="21"/>
        </w:rPr>
        <w:t xml:space="preserve"> </w:t>
      </w:r>
      <w:r w:rsidR="00285194">
        <w:rPr>
          <w:rFonts w:cs="Arial"/>
          <w:sz w:val="21"/>
          <w:szCs w:val="21"/>
        </w:rPr>
        <w:t xml:space="preserve">Für attraktive Arbeitsplätze sorgt die Gemeinde mit </w:t>
      </w:r>
      <w:r w:rsidR="000137FD" w:rsidRPr="000137FD">
        <w:rPr>
          <w:rFonts w:cs="Arial"/>
          <w:sz w:val="21"/>
          <w:szCs w:val="21"/>
        </w:rPr>
        <w:t>Enkeltage</w:t>
      </w:r>
      <w:r w:rsidR="00285194">
        <w:rPr>
          <w:rFonts w:cs="Arial"/>
          <w:sz w:val="21"/>
          <w:szCs w:val="21"/>
        </w:rPr>
        <w:t>n</w:t>
      </w:r>
      <w:r w:rsidR="000137FD" w:rsidRPr="000137FD">
        <w:rPr>
          <w:rFonts w:cs="Arial"/>
          <w:sz w:val="21"/>
          <w:szCs w:val="21"/>
        </w:rPr>
        <w:t>, Arbeitszeitmodelle</w:t>
      </w:r>
      <w:r w:rsidR="00285194">
        <w:rPr>
          <w:rFonts w:cs="Arial"/>
          <w:sz w:val="21"/>
          <w:szCs w:val="21"/>
        </w:rPr>
        <w:t>n</w:t>
      </w:r>
      <w:r w:rsidR="000137FD" w:rsidRPr="000137FD">
        <w:rPr>
          <w:rFonts w:cs="Arial"/>
          <w:sz w:val="21"/>
          <w:szCs w:val="21"/>
        </w:rPr>
        <w:t xml:space="preserve"> nach dem Stundenplan der Kinder, Alters- und Bildungsteilzeit </w:t>
      </w:r>
      <w:r w:rsidR="00187EA9">
        <w:rPr>
          <w:rFonts w:cs="Arial"/>
          <w:sz w:val="21"/>
          <w:szCs w:val="21"/>
        </w:rPr>
        <w:t>und</w:t>
      </w:r>
      <w:r w:rsidR="000137FD" w:rsidRPr="000137FD">
        <w:rPr>
          <w:rFonts w:cs="Arial"/>
          <w:sz w:val="21"/>
          <w:szCs w:val="21"/>
        </w:rPr>
        <w:t xml:space="preserve"> geblockte</w:t>
      </w:r>
      <w:r w:rsidR="00285194">
        <w:rPr>
          <w:rFonts w:cs="Arial"/>
          <w:sz w:val="21"/>
          <w:szCs w:val="21"/>
        </w:rPr>
        <w:t>n</w:t>
      </w:r>
      <w:r w:rsidR="000137FD" w:rsidRPr="000137FD">
        <w:rPr>
          <w:rFonts w:cs="Arial"/>
          <w:sz w:val="21"/>
          <w:szCs w:val="21"/>
        </w:rPr>
        <w:t xml:space="preserve"> Teilzeitarbeitszeiten</w:t>
      </w:r>
      <w:r w:rsidR="00187EA9">
        <w:rPr>
          <w:rFonts w:cs="Arial"/>
          <w:sz w:val="21"/>
          <w:szCs w:val="21"/>
        </w:rPr>
        <w:t>.</w:t>
      </w:r>
    </w:p>
    <w:p w14:paraId="52E67C5B" w14:textId="6F3D946F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F27829C" w14:textId="18D3AC04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 xml:space="preserve">Weitere Informationen: </w:t>
      </w:r>
      <w:hyperlink r:id="rId6" w:history="1">
        <w:r w:rsidRPr="00EA5DBA">
          <w:rPr>
            <w:rStyle w:val="Hyperlink"/>
            <w:rFonts w:cs="Arial"/>
            <w:sz w:val="21"/>
            <w:szCs w:val="21"/>
          </w:rPr>
          <w:t>www.vorarlberg.at/familieplus</w:t>
        </w:r>
      </w:hyperlink>
      <w:r w:rsidRPr="00EA5DBA">
        <w:rPr>
          <w:rFonts w:cs="Arial"/>
          <w:sz w:val="21"/>
          <w:szCs w:val="21"/>
        </w:rPr>
        <w:t xml:space="preserve"> </w:t>
      </w:r>
    </w:p>
    <w:p w14:paraId="28745D50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08B21B51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E4F2253" w14:textId="7777777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Fact-Box:</w:t>
      </w:r>
    </w:p>
    <w:p w14:paraId="1CE4C231" w14:textId="6397935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Auszeichnung familieplus-Gemeinden 2020</w:t>
      </w:r>
    </w:p>
    <w:p w14:paraId="0EFA84D5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5E584DAE" w14:textId="7CA90358" w:rsidR="00EA5DBA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Z</w:t>
      </w:r>
      <w:r w:rsidR="00302BAE" w:rsidRPr="00EA5DBA">
        <w:rPr>
          <w:rFonts w:cs="Arial"/>
          <w:b/>
          <w:bCs/>
          <w:sz w:val="21"/>
          <w:szCs w:val="21"/>
        </w:rPr>
        <w:t>ertifizierungen 2020</w:t>
      </w:r>
    </w:p>
    <w:p w14:paraId="092E740E" w14:textId="5E046E69" w:rsid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Bludesch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691F5E0A" w14:textId="268BC3BE" w:rsidR="007877A4" w:rsidRPr="00EA5DBA" w:rsidRDefault="007877A4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Bregenz (Erst-Zertifizierung)</w:t>
      </w:r>
    </w:p>
    <w:p w14:paraId="42D5A20E" w14:textId="51EAC1D2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Dornbirn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0725388" w14:textId="311D2008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Langenegg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06CC6431" w14:textId="70E102BA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Mittelberg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CCCD5C9" w14:textId="44C6CF55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Rankweil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19DFDEC3" w14:textId="782A9A70" w:rsidR="00302BAE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Sulzberg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28B652F7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1CFD2A12" w14:textId="7AF23FD3" w:rsidR="00EA5DBA" w:rsidRPr="00EA5DBA" w:rsidRDefault="00302BAE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Weitere familieplus-Gemeinden</w:t>
      </w:r>
    </w:p>
    <w:p w14:paraId="255ED691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Brand</w:t>
      </w:r>
    </w:p>
    <w:p w14:paraId="3B1BCA42" w14:textId="3B2AEC10" w:rsidR="00EA5DBA" w:rsidRPr="00EA5DBA" w:rsidRDefault="00807E84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Regio </w:t>
      </w:r>
      <w:r w:rsidR="00EA5DBA" w:rsidRPr="00EA5DBA">
        <w:rPr>
          <w:rFonts w:cs="Arial"/>
          <w:sz w:val="21"/>
          <w:szCs w:val="21"/>
        </w:rPr>
        <w:t>Bregenzerwald (einzige Region)</w:t>
      </w:r>
    </w:p>
    <w:p w14:paraId="5AA89180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Bürserberg</w:t>
      </w:r>
    </w:p>
    <w:p w14:paraId="64D1ECA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Feldkirch</w:t>
      </w:r>
    </w:p>
    <w:p w14:paraId="5AC35D8A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Gaißau</w:t>
      </w:r>
    </w:p>
    <w:p w14:paraId="19CF5265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Hard</w:t>
      </w:r>
    </w:p>
    <w:p w14:paraId="28F76996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Hohenems</w:t>
      </w:r>
    </w:p>
    <w:p w14:paraId="39280854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Hörbranz</w:t>
      </w:r>
    </w:p>
    <w:p w14:paraId="311917D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Koblach</w:t>
      </w:r>
    </w:p>
    <w:p w14:paraId="418DD2B2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Mellau</w:t>
      </w:r>
    </w:p>
    <w:p w14:paraId="764422E4" w14:textId="0B8D29EB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Nenzing</w:t>
      </w:r>
    </w:p>
    <w:p w14:paraId="685A6F3A" w14:textId="5AAE40EC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Wolfurt</w:t>
      </w:r>
    </w:p>
    <w:p w14:paraId="69FD80A3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0A8E6FCE" w14:textId="3A878168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Kommission</w:t>
      </w:r>
    </w:p>
    <w:p w14:paraId="79B0F1E0" w14:textId="0F9F907F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Mag.a Martina Grötschnig MC, Abteilung Soziales, Arbeit und Integration, Amt der Steiermärkischen Landesregierung</w:t>
      </w:r>
    </w:p>
    <w:p w14:paraId="7961A399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MMag.a Eva-Maria Hochhauser-Gams, Regio im Walgau</w:t>
      </w:r>
    </w:p>
    <w:p w14:paraId="62E39E6D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Thomas Müller, MAS, Fachbereich Jugend und Familie, Amt der Vorarlberger Landesregierung</w:t>
      </w:r>
    </w:p>
    <w:p w14:paraId="5DC331AF" w14:textId="5CA434A2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Univ.-Prof. Dr. Wolfgang Mazal, Österreichisches Institut für Familienforschung, Universität Wien</w:t>
      </w:r>
    </w:p>
    <w:p w14:paraId="18AB1E53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 Eugen Hartmann, Altbürgermeister Klostertal-Arlberg</w:t>
      </w:r>
    </w:p>
    <w:p w14:paraId="289E1FAC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Christoph Türtscher, Abteilung Raumplanung, Amt der Vorarlberger Landesregierung</w:t>
      </w:r>
    </w:p>
    <w:p w14:paraId="05E221EA" w14:textId="480CA837" w:rsidR="006766F3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Thomas Pieber, B.Sc., energieeffiziente Gemeinde, Energieinstitut Vorarlberg</w:t>
      </w:r>
    </w:p>
    <w:p w14:paraId="69D6B978" w14:textId="6D962ED8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5901725" w14:textId="73D4B7E3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87E60A" w14:textId="2D90DC16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F3BBFE9" w14:textId="6CBC7104" w:rsidR="006766F3" w:rsidRDefault="006766F3" w:rsidP="00EA5DBA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473ABF">
        <w:rPr>
          <w:rFonts w:cs="Arial"/>
          <w:b/>
          <w:bCs/>
          <w:sz w:val="21"/>
          <w:szCs w:val="21"/>
          <w:lang w:val="de-DE"/>
        </w:rPr>
        <w:t>Bildtext</w:t>
      </w:r>
      <w:r w:rsidR="00685EA8" w:rsidRPr="00473ABF">
        <w:rPr>
          <w:rFonts w:cs="Arial"/>
          <w:b/>
          <w:bCs/>
          <w:sz w:val="21"/>
          <w:szCs w:val="21"/>
          <w:lang w:val="de-DE"/>
        </w:rPr>
        <w:t>e:</w:t>
      </w:r>
    </w:p>
    <w:p w14:paraId="3E0F5C2B" w14:textId="7D72652A" w:rsidR="007929A3" w:rsidRDefault="007929A3" w:rsidP="007929A3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lastRenderedPageBreak/>
        <w:t>Land-familieplus-Audit-2020-</w:t>
      </w:r>
      <w:r w:rsidR="00C971B3">
        <w:rPr>
          <w:rFonts w:cs="Arial"/>
          <w:b/>
          <w:bCs/>
          <w:sz w:val="21"/>
          <w:szCs w:val="21"/>
          <w:lang w:val="de-DE"/>
        </w:rPr>
        <w:t>Marktgemeinde-</w:t>
      </w:r>
      <w:r>
        <w:rPr>
          <w:rFonts w:cs="Arial"/>
          <w:b/>
          <w:bCs/>
          <w:sz w:val="21"/>
          <w:szCs w:val="21"/>
          <w:lang w:val="de-DE"/>
        </w:rPr>
        <w:t>Rankweil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>
        <w:rPr>
          <w:rFonts w:cs="Arial"/>
          <w:sz w:val="21"/>
          <w:szCs w:val="21"/>
          <w:lang w:val="de-DE"/>
        </w:rPr>
        <w:t xml:space="preserve">Rankweil darf sich über die erneute familieplus-Zertifizierung freuen: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>
        <w:rPr>
          <w:rFonts w:cs="Arial"/>
          <w:sz w:val="21"/>
          <w:szCs w:val="21"/>
          <w:lang w:val="de-DE"/>
        </w:rPr>
        <w:t xml:space="preserve"> </w:t>
      </w:r>
      <w:r w:rsidRPr="00C971B3">
        <w:rPr>
          <w:rFonts w:cs="Arial"/>
          <w:sz w:val="21"/>
          <w:szCs w:val="21"/>
          <w:lang w:val="de-DE"/>
        </w:rPr>
        <w:t>(</w:t>
      </w:r>
      <w:r w:rsidR="00A72D9D">
        <w:rPr>
          <w:rFonts w:cs="Arial"/>
          <w:sz w:val="21"/>
          <w:szCs w:val="21"/>
          <w:lang w:val="de-DE"/>
        </w:rPr>
        <w:t>M</w:t>
      </w:r>
      <w:r w:rsidR="00C971B3" w:rsidRPr="00C971B3">
        <w:rPr>
          <w:rFonts w:cs="Arial"/>
          <w:sz w:val="21"/>
          <w:szCs w:val="21"/>
          <w:lang w:val="de-DE"/>
        </w:rPr>
        <w:t>i</w:t>
      </w:r>
      <w:r w:rsidR="00A72D9D">
        <w:rPr>
          <w:rFonts w:cs="Arial"/>
          <w:sz w:val="21"/>
          <w:szCs w:val="21"/>
          <w:lang w:val="de-DE"/>
        </w:rPr>
        <w:t>.hi.</w:t>
      </w:r>
      <w:r w:rsidRPr="00C971B3">
        <w:rPr>
          <w:rFonts w:cs="Arial"/>
          <w:sz w:val="21"/>
          <w:szCs w:val="21"/>
          <w:lang w:val="de-DE"/>
        </w:rPr>
        <w:t>),</w:t>
      </w:r>
      <w:r w:rsidRPr="00560C77">
        <w:rPr>
          <w:rFonts w:cs="Arial"/>
          <w:sz w:val="21"/>
          <w:szCs w:val="21"/>
          <w:lang w:val="de-DE"/>
        </w:rPr>
        <w:t xml:space="preserve"> und Matthias Mathis, Projektleiter familieplus</w:t>
      </w:r>
      <w:r>
        <w:rPr>
          <w:rFonts w:cs="Arial"/>
          <w:sz w:val="21"/>
          <w:szCs w:val="21"/>
          <w:lang w:val="de-DE"/>
        </w:rPr>
        <w:t xml:space="preserve"> </w:t>
      </w:r>
      <w:r w:rsidRPr="00C971B3">
        <w:rPr>
          <w:rFonts w:cs="Arial"/>
          <w:sz w:val="21"/>
          <w:szCs w:val="21"/>
          <w:lang w:val="de-DE"/>
        </w:rPr>
        <w:t>(</w:t>
      </w:r>
      <w:r w:rsidR="00C971B3" w:rsidRPr="00C971B3">
        <w:rPr>
          <w:rFonts w:cs="Arial"/>
          <w:sz w:val="21"/>
          <w:szCs w:val="21"/>
          <w:lang w:val="de-DE"/>
        </w:rPr>
        <w:t>3.v.l.</w:t>
      </w:r>
      <w:r w:rsidRPr="00C971B3">
        <w:rPr>
          <w:rFonts w:cs="Arial"/>
          <w:sz w:val="21"/>
          <w:szCs w:val="21"/>
          <w:lang w:val="de-DE"/>
        </w:rPr>
        <w:t>)</w:t>
      </w:r>
      <w:r>
        <w:rPr>
          <w:rFonts w:cs="Arial"/>
          <w:sz w:val="21"/>
          <w:szCs w:val="21"/>
          <w:lang w:val="de-DE"/>
        </w:rPr>
        <w:t xml:space="preserve"> übergaben die Urkunde dem Team beim persönlichen Besuch. (Copyright: Land Vorarlberg, Bernd Hofmeister)</w:t>
      </w:r>
    </w:p>
    <w:p w14:paraId="14488B29" w14:textId="77777777" w:rsidR="007929A3" w:rsidRPr="00EA5DBA" w:rsidRDefault="007929A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23E266F" w14:textId="596812AC" w:rsidR="006766F3" w:rsidRDefault="000137FD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Land-familieplus-Audit-2020-Marktgemeinde-Rankweil-Kulturgut-Trift</w:t>
      </w:r>
      <w:r w:rsidR="006766F3" w:rsidRPr="00EA5DBA">
        <w:rPr>
          <w:rFonts w:cs="Arial"/>
          <w:b/>
          <w:bCs/>
          <w:sz w:val="21"/>
          <w:szCs w:val="21"/>
          <w:lang w:val="de-DE"/>
        </w:rPr>
        <w:t xml:space="preserve">.jpg: </w:t>
      </w:r>
      <w:r w:rsidRPr="000137FD">
        <w:rPr>
          <w:rFonts w:cs="Arial"/>
          <w:sz w:val="21"/>
          <w:szCs w:val="21"/>
          <w:lang w:val="de-DE"/>
        </w:rPr>
        <w:t>A</w:t>
      </w:r>
      <w:r>
        <w:rPr>
          <w:rFonts w:cs="Arial"/>
          <w:sz w:val="21"/>
          <w:szCs w:val="21"/>
          <w:lang w:val="de-DE"/>
        </w:rPr>
        <w:t xml:space="preserve">uf dem Erlebnisweg mit 49 Stationen erfahren die Besucherinnen und Besucher </w:t>
      </w:r>
      <w:r w:rsidRPr="000137FD">
        <w:rPr>
          <w:rFonts w:cs="Arial"/>
          <w:sz w:val="21"/>
          <w:szCs w:val="21"/>
          <w:lang w:val="de-DE"/>
        </w:rPr>
        <w:t>Wissenswertes über die Geschichte der Trift sowie zu den Themen Umwelt und Natur.</w:t>
      </w:r>
      <w:r w:rsidR="00473ABF">
        <w:rPr>
          <w:rFonts w:cs="Arial"/>
          <w:sz w:val="21"/>
          <w:szCs w:val="21"/>
          <w:lang w:val="de-DE"/>
        </w:rPr>
        <w:t xml:space="preserve"> (Copyright: Bernd Hofmeister)</w:t>
      </w:r>
    </w:p>
    <w:p w14:paraId="07669A82" w14:textId="064217CA" w:rsidR="000137FD" w:rsidRDefault="000137FD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0975A74" w14:textId="2C593156" w:rsidR="000137FD" w:rsidRDefault="000137FD" w:rsidP="00EA5DBA">
      <w:pPr>
        <w:spacing w:line="289" w:lineRule="atLeast"/>
        <w:rPr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 xml:space="preserve">Land-familieplus-Audit-2020-Marktgemeinde-Rankweil-Bewegungspark.jpg: </w:t>
      </w:r>
      <w:r w:rsidR="00187EA9">
        <w:rPr>
          <w:rFonts w:cs="Arial"/>
          <w:sz w:val="21"/>
          <w:szCs w:val="21"/>
          <w:lang w:val="de-DE"/>
        </w:rPr>
        <w:t>Das geführte Zirkeltraining</w:t>
      </w:r>
      <w:r w:rsidR="00187EA9">
        <w:rPr>
          <w:rFonts w:cs="Arial"/>
          <w:sz w:val="21"/>
          <w:szCs w:val="21"/>
        </w:rPr>
        <w:t xml:space="preserve"> </w:t>
      </w:r>
      <w:r w:rsidR="00187EA9" w:rsidRPr="00347D1A">
        <w:rPr>
          <w:rFonts w:cs="Arial"/>
          <w:sz w:val="21"/>
          <w:szCs w:val="21"/>
        </w:rPr>
        <w:t xml:space="preserve">„Treffpunkt Pavillon – rüstig statt </w:t>
      </w:r>
      <w:r w:rsidR="00187EA9" w:rsidRPr="00187EA9">
        <w:rPr>
          <w:rFonts w:cs="Arial"/>
          <w:sz w:val="21"/>
          <w:szCs w:val="21"/>
        </w:rPr>
        <w:t xml:space="preserve">rostig“ </w:t>
      </w:r>
      <w:r w:rsidR="00187EA9" w:rsidRPr="00187EA9">
        <w:rPr>
          <w:sz w:val="21"/>
          <w:szCs w:val="21"/>
          <w:lang w:val="de-DE"/>
        </w:rPr>
        <w:t>kommt bei Seniorinnen und Senioren bestens an</w:t>
      </w:r>
      <w:r w:rsidRPr="00187EA9">
        <w:rPr>
          <w:sz w:val="21"/>
          <w:szCs w:val="21"/>
          <w:lang w:val="de-DE"/>
        </w:rPr>
        <w:t>.</w:t>
      </w:r>
      <w:r w:rsidR="00473ABF" w:rsidRPr="00187EA9">
        <w:rPr>
          <w:sz w:val="21"/>
          <w:szCs w:val="21"/>
          <w:lang w:val="de-DE"/>
        </w:rPr>
        <w:t xml:space="preserve"> (Copyright: Marktgemeinde Rankweil)</w:t>
      </w:r>
    </w:p>
    <w:p w14:paraId="7EF27D7A" w14:textId="37C4BDF6" w:rsidR="000137FD" w:rsidRDefault="000137FD" w:rsidP="00EA5DBA">
      <w:pPr>
        <w:spacing w:line="289" w:lineRule="atLeast"/>
        <w:rPr>
          <w:lang w:val="de-DE"/>
        </w:rPr>
      </w:pPr>
    </w:p>
    <w:p w14:paraId="11B85DF6" w14:textId="106A7C8E" w:rsidR="000137FD" w:rsidRPr="00FE318B" w:rsidRDefault="000137FD" w:rsidP="00EA5DBA">
      <w:pPr>
        <w:spacing w:line="289" w:lineRule="atLeast"/>
        <w:rPr>
          <w:sz w:val="21"/>
          <w:szCs w:val="21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Land-familieplus-Audit-2020-Marktgemeinde-Rankweil</w:t>
      </w:r>
      <w:r w:rsidR="00342992">
        <w:rPr>
          <w:rFonts w:cs="Arial"/>
          <w:b/>
          <w:bCs/>
          <w:sz w:val="21"/>
          <w:szCs w:val="21"/>
          <w:lang w:val="de-DE"/>
        </w:rPr>
        <w:t>-Kinderbetreuung</w:t>
      </w:r>
      <w:r>
        <w:rPr>
          <w:rFonts w:cs="Arial"/>
          <w:b/>
          <w:bCs/>
          <w:sz w:val="21"/>
          <w:szCs w:val="21"/>
          <w:lang w:val="de-DE"/>
        </w:rPr>
        <w:t xml:space="preserve">.jpg: </w:t>
      </w:r>
      <w:r w:rsidRPr="00FE318B">
        <w:rPr>
          <w:sz w:val="21"/>
          <w:szCs w:val="21"/>
        </w:rPr>
        <w:t>Mitarbeitende der Marktgemeinde Rankweil haben die Möglichkeit, ihre Kinder in die überbetriebliche Kinderbetreuung zu geben. (Copyright: Dietmar Mathis)</w:t>
      </w:r>
    </w:p>
    <w:p w14:paraId="60391E23" w14:textId="0A461AA8" w:rsidR="00342992" w:rsidRDefault="00342992" w:rsidP="00EA5DBA">
      <w:pPr>
        <w:spacing w:line="289" w:lineRule="atLeast"/>
      </w:pPr>
    </w:p>
    <w:p w14:paraId="3E794EC3" w14:textId="4A96DDFD" w:rsidR="00342992" w:rsidRPr="00FE318B" w:rsidRDefault="00342992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FE318B">
        <w:rPr>
          <w:b/>
          <w:bCs/>
          <w:sz w:val="21"/>
          <w:szCs w:val="21"/>
        </w:rPr>
        <w:t>Land-familieplus-Audit-2020-Marktgemeinde-Rankweil-Sommerferienbetreuung.jpg:</w:t>
      </w:r>
      <w:r w:rsidRPr="00FE318B">
        <w:rPr>
          <w:sz w:val="21"/>
          <w:szCs w:val="21"/>
        </w:rPr>
        <w:t xml:space="preserve"> </w:t>
      </w:r>
      <w:r w:rsidR="00FE318B">
        <w:rPr>
          <w:sz w:val="21"/>
          <w:szCs w:val="21"/>
        </w:rPr>
        <w:t>Die familieplus-Gemeinde</w:t>
      </w:r>
      <w:r w:rsidRPr="00FE318B">
        <w:rPr>
          <w:sz w:val="21"/>
          <w:szCs w:val="21"/>
        </w:rPr>
        <w:t xml:space="preserve"> Rankweil </w:t>
      </w:r>
      <w:r w:rsidR="00FE318B">
        <w:rPr>
          <w:sz w:val="21"/>
          <w:szCs w:val="21"/>
        </w:rPr>
        <w:t xml:space="preserve">weitete Corona-bedingt </w:t>
      </w:r>
      <w:r w:rsidRPr="00FE318B">
        <w:rPr>
          <w:sz w:val="21"/>
          <w:szCs w:val="21"/>
        </w:rPr>
        <w:t xml:space="preserve">die Sommerbetreuung 2020 auf alle neun Ferienwochen </w:t>
      </w:r>
      <w:r w:rsidR="00FE318B">
        <w:rPr>
          <w:sz w:val="21"/>
          <w:szCs w:val="21"/>
        </w:rPr>
        <w:t>aus</w:t>
      </w:r>
      <w:r w:rsidRPr="00FE318B">
        <w:rPr>
          <w:sz w:val="21"/>
          <w:szCs w:val="21"/>
        </w:rPr>
        <w:t>. (Copyright: Marktgemeinde Rankweil)</w:t>
      </w:r>
    </w:p>
    <w:p w14:paraId="565330D9" w14:textId="5085DB55" w:rsidR="00807E84" w:rsidRDefault="00807E84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A3C384D" w14:textId="77777777" w:rsidR="00807E84" w:rsidRPr="00EA5DBA" w:rsidRDefault="00807E84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AC98052" w14:textId="0FEB84DF" w:rsidR="00936981" w:rsidRPr="00EA5DBA" w:rsidRDefault="00936981" w:rsidP="00EA5DBA">
      <w:pPr>
        <w:spacing w:line="289" w:lineRule="atLeast"/>
        <w:rPr>
          <w:rFonts w:cs="Arial"/>
          <w:sz w:val="21"/>
          <w:szCs w:val="21"/>
        </w:rPr>
      </w:pPr>
      <w:r w:rsidRPr="00317F17">
        <w:rPr>
          <w:rFonts w:cs="Arial"/>
          <w:sz w:val="21"/>
          <w:szCs w:val="21"/>
        </w:rPr>
        <w:t>Abdruck</w:t>
      </w:r>
      <w:r w:rsidR="00BE4CA7">
        <w:rPr>
          <w:rFonts w:cs="Arial"/>
          <w:sz w:val="21"/>
          <w:szCs w:val="21"/>
        </w:rPr>
        <w:t xml:space="preserve"> aller Fotos</w:t>
      </w:r>
      <w:r w:rsidRPr="00317F17">
        <w:rPr>
          <w:rFonts w:cs="Arial"/>
          <w:sz w:val="21"/>
          <w:szCs w:val="21"/>
        </w:rPr>
        <w:t xml:space="preserve"> honorarfrei zur</w:t>
      </w:r>
      <w:r w:rsidRPr="00EA5DBA">
        <w:rPr>
          <w:rFonts w:cs="Arial"/>
          <w:sz w:val="21"/>
          <w:szCs w:val="21"/>
        </w:rPr>
        <w:t xml:space="preserve"> Berichterstattung über</w:t>
      </w:r>
      <w:r w:rsidR="00473ABF">
        <w:rPr>
          <w:rFonts w:cs="Arial"/>
          <w:sz w:val="21"/>
          <w:szCs w:val="21"/>
        </w:rPr>
        <w:t xml:space="preserve"> die Marktgemeinde Rankweil bzw.</w:t>
      </w:r>
      <w:r w:rsidRPr="00EA5DBA">
        <w:rPr>
          <w:rFonts w:cs="Arial"/>
          <w:sz w:val="21"/>
          <w:szCs w:val="21"/>
        </w:rPr>
        <w:t xml:space="preserve"> das Landesprogramm familieplus. Angabe des Bildnachweises ist Voraussetzung.</w:t>
      </w:r>
    </w:p>
    <w:p w14:paraId="5D447E2F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27A9A7C5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95EA1D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C43213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Rückfragehinweis für die Redaktionen:</w:t>
      </w:r>
    </w:p>
    <w:p w14:paraId="017FA7A0" w14:textId="6A500E91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Amt der Vorarlberger Landesregierung, Fachbereich Jugend und Familie, Eveline Kloos, Telefon </w:t>
      </w:r>
      <w:r w:rsidR="007877A4">
        <w:rPr>
          <w:rFonts w:cs="Arial"/>
          <w:szCs w:val="21"/>
        </w:rPr>
        <w:t>0</w:t>
      </w:r>
      <w:r w:rsidRPr="00EA5DBA">
        <w:rPr>
          <w:rFonts w:cs="Arial"/>
          <w:szCs w:val="21"/>
        </w:rPr>
        <w:t>5574/511-2</w:t>
      </w:r>
      <w:r w:rsidR="001B34BC">
        <w:rPr>
          <w:rFonts w:cs="Arial"/>
          <w:szCs w:val="21"/>
        </w:rPr>
        <w:t>2175</w:t>
      </w:r>
      <w:r w:rsidRPr="00EA5DBA">
        <w:rPr>
          <w:rFonts w:cs="Arial"/>
          <w:szCs w:val="21"/>
        </w:rPr>
        <w:t>, Mail</w:t>
      </w:r>
      <w:r w:rsidR="001B34BC">
        <w:rPr>
          <w:rFonts w:cs="Arial"/>
          <w:szCs w:val="21"/>
        </w:rPr>
        <w:t xml:space="preserve"> </w:t>
      </w:r>
      <w:hyperlink r:id="rId7" w:history="1">
        <w:r w:rsidR="001B34BC" w:rsidRPr="00377466">
          <w:rPr>
            <w:rStyle w:val="Hyperlink"/>
            <w:rFonts w:cs="Arial"/>
            <w:szCs w:val="21"/>
          </w:rPr>
          <w:t>familie@vorarlberg.at</w:t>
        </w:r>
      </w:hyperlink>
      <w:r w:rsidR="001B34BC">
        <w:rPr>
          <w:rFonts w:cs="Arial"/>
          <w:szCs w:val="21"/>
        </w:rPr>
        <w:t xml:space="preserve"> </w:t>
      </w:r>
    </w:p>
    <w:p w14:paraId="194E5887" w14:textId="7ECA5ED4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Pzwei. Pressearbeit, Daniela Kaulfus, Telefon </w:t>
      </w:r>
      <w:r w:rsidR="007877A4">
        <w:rPr>
          <w:rFonts w:cs="Arial"/>
          <w:szCs w:val="21"/>
        </w:rPr>
        <w:t>05574-44715-28,</w:t>
      </w:r>
      <w:r w:rsidRPr="00EA5DBA">
        <w:rPr>
          <w:rFonts w:cs="Arial"/>
          <w:szCs w:val="21"/>
        </w:rPr>
        <w:t xml:space="preserve"> Mail </w:t>
      </w:r>
      <w:hyperlink r:id="rId8" w:history="1">
        <w:r w:rsidRPr="00EA5DBA">
          <w:rPr>
            <w:rStyle w:val="Hyperlink"/>
            <w:rFonts w:cs="Arial"/>
            <w:szCs w:val="21"/>
          </w:rPr>
          <w:t>daniela.kaulfus@pzwei.at</w:t>
        </w:r>
      </w:hyperlink>
    </w:p>
    <w:p w14:paraId="7179A83D" w14:textId="31FE3D3A" w:rsidR="0039636C" w:rsidRPr="00EA5DBA" w:rsidRDefault="00BA766D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sectPr w:rsidR="0039636C" w:rsidRPr="00EA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29A4"/>
    <w:multiLevelType w:val="hybridMultilevel"/>
    <w:tmpl w:val="5C56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083"/>
    <w:multiLevelType w:val="hybridMultilevel"/>
    <w:tmpl w:val="335CC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6D4D"/>
    <w:multiLevelType w:val="hybridMultilevel"/>
    <w:tmpl w:val="D4C06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3E3D"/>
    <w:multiLevelType w:val="hybridMultilevel"/>
    <w:tmpl w:val="DB640812"/>
    <w:lvl w:ilvl="0" w:tplc="0F4AE14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1614B"/>
    <w:multiLevelType w:val="hybridMultilevel"/>
    <w:tmpl w:val="F1AE5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299"/>
    <w:multiLevelType w:val="hybridMultilevel"/>
    <w:tmpl w:val="6B38DC6E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25B"/>
    <w:multiLevelType w:val="hybridMultilevel"/>
    <w:tmpl w:val="94F8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23C"/>
    <w:multiLevelType w:val="hybridMultilevel"/>
    <w:tmpl w:val="E550B264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1B3"/>
    <w:multiLevelType w:val="hybridMultilevel"/>
    <w:tmpl w:val="F49CA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4C9E"/>
    <w:multiLevelType w:val="hybridMultilevel"/>
    <w:tmpl w:val="41E6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6"/>
    <w:rsid w:val="000137FD"/>
    <w:rsid w:val="00015811"/>
    <w:rsid w:val="000173AA"/>
    <w:rsid w:val="00032DAA"/>
    <w:rsid w:val="000502F5"/>
    <w:rsid w:val="000E11E1"/>
    <w:rsid w:val="000E23DD"/>
    <w:rsid w:val="000E64CA"/>
    <w:rsid w:val="000F352B"/>
    <w:rsid w:val="0016251D"/>
    <w:rsid w:val="00166156"/>
    <w:rsid w:val="00171C51"/>
    <w:rsid w:val="00187EA9"/>
    <w:rsid w:val="001A710E"/>
    <w:rsid w:val="001B34BC"/>
    <w:rsid w:val="001F12C4"/>
    <w:rsid w:val="001F7DF0"/>
    <w:rsid w:val="00212F7F"/>
    <w:rsid w:val="00223C95"/>
    <w:rsid w:val="00256271"/>
    <w:rsid w:val="00285194"/>
    <w:rsid w:val="00302BAE"/>
    <w:rsid w:val="00317F17"/>
    <w:rsid w:val="00333BCF"/>
    <w:rsid w:val="00334B24"/>
    <w:rsid w:val="00342992"/>
    <w:rsid w:val="003455B2"/>
    <w:rsid w:val="00347D1A"/>
    <w:rsid w:val="003575E5"/>
    <w:rsid w:val="003A31FC"/>
    <w:rsid w:val="003A7F40"/>
    <w:rsid w:val="003F075D"/>
    <w:rsid w:val="00423F7A"/>
    <w:rsid w:val="00427BB6"/>
    <w:rsid w:val="00473ABF"/>
    <w:rsid w:val="004B38C4"/>
    <w:rsid w:val="004B55CC"/>
    <w:rsid w:val="004E4132"/>
    <w:rsid w:val="00500D14"/>
    <w:rsid w:val="00500FD4"/>
    <w:rsid w:val="0051434B"/>
    <w:rsid w:val="00543B0E"/>
    <w:rsid w:val="00623F70"/>
    <w:rsid w:val="00624018"/>
    <w:rsid w:val="006766F3"/>
    <w:rsid w:val="00685EA8"/>
    <w:rsid w:val="006D182C"/>
    <w:rsid w:val="007368C6"/>
    <w:rsid w:val="00757D93"/>
    <w:rsid w:val="007877A4"/>
    <w:rsid w:val="007929A3"/>
    <w:rsid w:val="0079352F"/>
    <w:rsid w:val="007E1696"/>
    <w:rsid w:val="00807E84"/>
    <w:rsid w:val="00837183"/>
    <w:rsid w:val="00861EE8"/>
    <w:rsid w:val="00885895"/>
    <w:rsid w:val="008A6E52"/>
    <w:rsid w:val="0092762A"/>
    <w:rsid w:val="00936981"/>
    <w:rsid w:val="00956636"/>
    <w:rsid w:val="00981326"/>
    <w:rsid w:val="00993BC2"/>
    <w:rsid w:val="009B5ED2"/>
    <w:rsid w:val="009C4966"/>
    <w:rsid w:val="00A17B41"/>
    <w:rsid w:val="00A612ED"/>
    <w:rsid w:val="00A72D9D"/>
    <w:rsid w:val="00AB1081"/>
    <w:rsid w:val="00B37B25"/>
    <w:rsid w:val="00BA766D"/>
    <w:rsid w:val="00BB5D0F"/>
    <w:rsid w:val="00BD4395"/>
    <w:rsid w:val="00BE0202"/>
    <w:rsid w:val="00BE4CA7"/>
    <w:rsid w:val="00BE7D86"/>
    <w:rsid w:val="00C30589"/>
    <w:rsid w:val="00C971B3"/>
    <w:rsid w:val="00CB2335"/>
    <w:rsid w:val="00CF3BD1"/>
    <w:rsid w:val="00D32325"/>
    <w:rsid w:val="00D44E71"/>
    <w:rsid w:val="00D4796F"/>
    <w:rsid w:val="00D979CC"/>
    <w:rsid w:val="00DF3209"/>
    <w:rsid w:val="00DF72FD"/>
    <w:rsid w:val="00DF78FE"/>
    <w:rsid w:val="00E110CC"/>
    <w:rsid w:val="00E157B3"/>
    <w:rsid w:val="00E51473"/>
    <w:rsid w:val="00E60703"/>
    <w:rsid w:val="00E64F81"/>
    <w:rsid w:val="00E65DB2"/>
    <w:rsid w:val="00E70B59"/>
    <w:rsid w:val="00E80DC2"/>
    <w:rsid w:val="00E8228F"/>
    <w:rsid w:val="00EA5D3C"/>
    <w:rsid w:val="00EA5DBA"/>
    <w:rsid w:val="00EB6DCB"/>
    <w:rsid w:val="00F63E7A"/>
    <w:rsid w:val="00F64A0F"/>
    <w:rsid w:val="00F7351A"/>
    <w:rsid w:val="00FC7020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28D"/>
  <w15:docId w15:val="{1C3C6762-575A-4815-9B48-8C1BCE9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3455B2"/>
    <w:pPr>
      <w:suppressAutoHyphens/>
      <w:spacing w:after="120" w:line="289" w:lineRule="atLeast"/>
    </w:pPr>
    <w:rPr>
      <w:rFonts w:eastAsia="Lucida Sans Unicode" w:cs="Tahoma"/>
      <w:sz w:val="21"/>
      <w:szCs w:val="24"/>
      <w:lang w:val="de-DE" w:bidi="de-DE"/>
    </w:rPr>
  </w:style>
  <w:style w:type="character" w:customStyle="1" w:styleId="TextkrperZchn">
    <w:name w:val="Textkörper Zchn"/>
    <w:basedOn w:val="Absatz-Standardschriftart"/>
    <w:link w:val="Textkrper"/>
    <w:rsid w:val="003455B2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302B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25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D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D3C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D3C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familie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arlberg.at/familiepl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561E-BB6F-4BD7-B576-AB4D12D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Pzwei. Daniela Kaulfus</cp:lastModifiedBy>
  <cp:revision>5</cp:revision>
  <dcterms:created xsi:type="dcterms:W3CDTF">2020-10-20T09:21:00Z</dcterms:created>
  <dcterms:modified xsi:type="dcterms:W3CDTF">2020-10-20T11:03:00Z</dcterms:modified>
</cp:coreProperties>
</file>