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7E2C" w14:textId="77777777" w:rsidR="00CE5288" w:rsidRPr="0013664F" w:rsidRDefault="00CE5288" w:rsidP="00CE5288">
      <w:pPr>
        <w:spacing w:after="0" w:line="280" w:lineRule="exact"/>
        <w:rPr>
          <w:rFonts w:ascii="Arial" w:hAnsi="Arial" w:cs="Arial"/>
          <w:noProof/>
          <w:sz w:val="21"/>
          <w:szCs w:val="21"/>
        </w:rPr>
      </w:pPr>
    </w:p>
    <w:p w14:paraId="41B119B4" w14:textId="77777777" w:rsidR="00CE5288" w:rsidRPr="0013664F" w:rsidRDefault="00CE5288" w:rsidP="00CE5288">
      <w:pPr>
        <w:spacing w:after="0" w:line="280" w:lineRule="exact"/>
        <w:rPr>
          <w:rFonts w:ascii="Arial" w:hAnsi="Arial" w:cs="Arial"/>
          <w:noProof/>
          <w:sz w:val="21"/>
          <w:szCs w:val="21"/>
        </w:rPr>
      </w:pPr>
    </w:p>
    <w:p w14:paraId="4233DF50" w14:textId="77777777" w:rsidR="00CE5288" w:rsidRPr="0013664F" w:rsidRDefault="00CE5288" w:rsidP="00CE5288">
      <w:pPr>
        <w:spacing w:after="0" w:line="280" w:lineRule="exact"/>
        <w:rPr>
          <w:rFonts w:ascii="Arial" w:hAnsi="Arial" w:cs="Arial"/>
          <w:noProof/>
          <w:sz w:val="21"/>
          <w:szCs w:val="21"/>
        </w:rPr>
      </w:pPr>
    </w:p>
    <w:p w14:paraId="5B0AE07E" w14:textId="77777777" w:rsidR="00CE5288" w:rsidRPr="0013664F" w:rsidRDefault="00CE5288" w:rsidP="00CE5288">
      <w:pPr>
        <w:spacing w:after="0" w:line="280" w:lineRule="exact"/>
        <w:rPr>
          <w:rFonts w:ascii="Arial" w:hAnsi="Arial" w:cs="Arial"/>
          <w:noProof/>
          <w:sz w:val="21"/>
          <w:szCs w:val="21"/>
        </w:rPr>
      </w:pPr>
    </w:p>
    <w:p w14:paraId="4B533935" w14:textId="77777777" w:rsidR="00CE5288" w:rsidRPr="0013664F" w:rsidRDefault="00CE5288" w:rsidP="00CE5288">
      <w:pPr>
        <w:spacing w:after="0" w:line="280" w:lineRule="exact"/>
        <w:rPr>
          <w:rFonts w:ascii="Arial" w:hAnsi="Arial" w:cs="Arial"/>
          <w:noProof/>
          <w:sz w:val="21"/>
          <w:szCs w:val="21"/>
        </w:rPr>
      </w:pPr>
    </w:p>
    <w:p w14:paraId="52C6949F" w14:textId="77777777" w:rsidR="00CE5288" w:rsidRPr="0013664F" w:rsidRDefault="00CE5288" w:rsidP="00CE5288">
      <w:pPr>
        <w:spacing w:after="0" w:line="280" w:lineRule="exact"/>
        <w:rPr>
          <w:rFonts w:ascii="Arial" w:hAnsi="Arial" w:cs="Arial"/>
          <w:noProof/>
          <w:sz w:val="21"/>
          <w:szCs w:val="21"/>
        </w:rPr>
      </w:pPr>
    </w:p>
    <w:p w14:paraId="274086F5" w14:textId="77777777" w:rsidR="00CE5288" w:rsidRPr="0013664F" w:rsidRDefault="00CE5288" w:rsidP="00CE5288">
      <w:pPr>
        <w:spacing w:after="0" w:line="280" w:lineRule="exact"/>
        <w:rPr>
          <w:rFonts w:ascii="Arial" w:hAnsi="Arial" w:cs="Arial"/>
          <w:noProof/>
          <w:sz w:val="21"/>
          <w:szCs w:val="21"/>
        </w:rPr>
      </w:pPr>
    </w:p>
    <w:p w14:paraId="71862DC2" w14:textId="77777777" w:rsidR="00CE5288" w:rsidRPr="0013664F" w:rsidRDefault="00CE5288" w:rsidP="00CE5288">
      <w:pPr>
        <w:spacing w:after="0" w:line="280" w:lineRule="exact"/>
        <w:rPr>
          <w:rFonts w:ascii="Arial" w:hAnsi="Arial" w:cs="Arial"/>
          <w:noProof/>
          <w:sz w:val="21"/>
          <w:szCs w:val="21"/>
        </w:rPr>
      </w:pPr>
    </w:p>
    <w:p w14:paraId="439653A1" w14:textId="77777777" w:rsidR="00CE5288" w:rsidRPr="0013664F" w:rsidRDefault="00CE5288" w:rsidP="00CE5288">
      <w:pPr>
        <w:spacing w:after="0" w:line="280" w:lineRule="exact"/>
        <w:rPr>
          <w:rFonts w:ascii="Arial" w:hAnsi="Arial" w:cs="Arial"/>
          <w:noProof/>
          <w:sz w:val="21"/>
          <w:szCs w:val="21"/>
        </w:rPr>
      </w:pPr>
    </w:p>
    <w:p w14:paraId="79130D8B" w14:textId="77777777" w:rsidR="00CE5288" w:rsidRPr="00CE5288" w:rsidRDefault="00CE5288" w:rsidP="00CE5288">
      <w:pPr>
        <w:spacing w:after="0" w:line="280" w:lineRule="exact"/>
        <w:rPr>
          <w:rFonts w:ascii="Arial" w:hAnsi="Arial" w:cs="Arial"/>
          <w:noProof/>
          <w:sz w:val="21"/>
          <w:szCs w:val="21"/>
        </w:rPr>
      </w:pPr>
      <w:r>
        <w:rPr>
          <w:rFonts w:ascii="Arial" w:hAnsi="Arial"/>
          <w:sz w:val="21"/>
          <w:szCs w:val="21"/>
        </w:rPr>
        <w:t>ALPLA Group</w:t>
      </w:r>
    </w:p>
    <w:p w14:paraId="6AFB8754" w14:textId="3D3712C8" w:rsidR="00CE5288" w:rsidRPr="00CE5288" w:rsidRDefault="00CE5288" w:rsidP="00CE5288">
      <w:pPr>
        <w:spacing w:after="0" w:line="280" w:lineRule="exact"/>
        <w:rPr>
          <w:rFonts w:ascii="Arial" w:hAnsi="Arial" w:cs="Arial"/>
          <w:noProof/>
          <w:sz w:val="21"/>
          <w:szCs w:val="21"/>
        </w:rPr>
      </w:pPr>
      <w:r>
        <w:rPr>
          <w:rFonts w:ascii="Arial" w:hAnsi="Arial"/>
          <w:sz w:val="21"/>
          <w:szCs w:val="21"/>
        </w:rPr>
        <w:t>Press release</w:t>
      </w:r>
    </w:p>
    <w:p w14:paraId="4E8388D7" w14:textId="77777777" w:rsidR="00CE5288" w:rsidRPr="0073590B" w:rsidRDefault="00CE5288" w:rsidP="00CE5288">
      <w:pPr>
        <w:spacing w:after="0" w:line="280" w:lineRule="exact"/>
        <w:rPr>
          <w:rFonts w:ascii="Arial" w:hAnsi="Arial" w:cs="Arial"/>
          <w:noProof/>
          <w:sz w:val="21"/>
          <w:szCs w:val="21"/>
          <w:lang w:val="en-US"/>
        </w:rPr>
      </w:pPr>
    </w:p>
    <w:p w14:paraId="27258C87" w14:textId="77777777" w:rsidR="00CE5288" w:rsidRPr="0073590B" w:rsidRDefault="00CE5288" w:rsidP="00CE5288">
      <w:pPr>
        <w:spacing w:after="0" w:line="280" w:lineRule="exact"/>
        <w:rPr>
          <w:rFonts w:ascii="Arial" w:hAnsi="Arial" w:cs="Arial"/>
          <w:noProof/>
          <w:sz w:val="21"/>
          <w:szCs w:val="21"/>
          <w:lang w:val="en-US"/>
        </w:rPr>
      </w:pPr>
    </w:p>
    <w:p w14:paraId="668CEA83" w14:textId="77777777" w:rsidR="00CE5288" w:rsidRPr="0073590B" w:rsidRDefault="00CE5288" w:rsidP="00CE5288">
      <w:pPr>
        <w:spacing w:after="0" w:line="280" w:lineRule="exact"/>
        <w:rPr>
          <w:rFonts w:ascii="Arial" w:hAnsi="Arial" w:cs="Arial"/>
          <w:noProof/>
          <w:sz w:val="21"/>
          <w:szCs w:val="21"/>
          <w:lang w:val="en-US"/>
        </w:rPr>
      </w:pPr>
    </w:p>
    <w:p w14:paraId="28E66344" w14:textId="1319ED9B" w:rsidR="00A05929" w:rsidRPr="0089472C" w:rsidRDefault="00AF7ED2" w:rsidP="00CE5288">
      <w:pPr>
        <w:spacing w:after="0" w:line="280" w:lineRule="exact"/>
        <w:rPr>
          <w:rFonts w:ascii="Arial" w:hAnsi="Arial" w:cs="Arial"/>
          <w:b/>
          <w:bCs/>
          <w:sz w:val="21"/>
          <w:szCs w:val="21"/>
        </w:rPr>
      </w:pPr>
      <w:r w:rsidRPr="00AF7ED2">
        <w:rPr>
          <w:rFonts w:ascii="Arial" w:hAnsi="Arial"/>
          <w:b/>
          <w:bCs/>
          <w:sz w:val="21"/>
          <w:szCs w:val="21"/>
        </w:rPr>
        <w:t>ALPLA acquires South African packaging manufacturer</w:t>
      </w:r>
    </w:p>
    <w:p w14:paraId="470D8AC4" w14:textId="09314872" w:rsidR="00CE5288" w:rsidRPr="00B83C2B" w:rsidRDefault="00AF7ED2" w:rsidP="00CE5288">
      <w:pPr>
        <w:spacing w:after="0" w:line="280" w:lineRule="exact"/>
        <w:rPr>
          <w:rFonts w:ascii="Arial" w:hAnsi="Arial" w:cs="Arial"/>
          <w:sz w:val="21"/>
          <w:szCs w:val="21"/>
        </w:rPr>
      </w:pPr>
      <w:r w:rsidRPr="00AF7ED2">
        <w:rPr>
          <w:rFonts w:ascii="Arial" w:hAnsi="Arial"/>
          <w:sz w:val="21"/>
          <w:szCs w:val="21"/>
        </w:rPr>
        <w:t xml:space="preserve">Acquisition of </w:t>
      </w:r>
      <w:proofErr w:type="spellStart"/>
      <w:r w:rsidRPr="00AF7ED2">
        <w:rPr>
          <w:rFonts w:ascii="Arial" w:hAnsi="Arial"/>
          <w:sz w:val="21"/>
          <w:szCs w:val="21"/>
        </w:rPr>
        <w:t>Verigreen</w:t>
      </w:r>
      <w:proofErr w:type="spellEnd"/>
      <w:r w:rsidRPr="00AF7ED2">
        <w:rPr>
          <w:rFonts w:ascii="Arial" w:hAnsi="Arial"/>
          <w:sz w:val="21"/>
          <w:szCs w:val="21"/>
        </w:rPr>
        <w:t xml:space="preserve"> Packaging expands ALPLA’s product portfolio in Africa</w:t>
      </w:r>
    </w:p>
    <w:p w14:paraId="6D915F9C" w14:textId="77777777" w:rsidR="00CE5288" w:rsidRPr="0073590B" w:rsidRDefault="00CE5288" w:rsidP="00CE5288">
      <w:pPr>
        <w:spacing w:after="0" w:line="280" w:lineRule="exact"/>
        <w:rPr>
          <w:rFonts w:ascii="Arial" w:hAnsi="Arial" w:cs="Arial"/>
          <w:sz w:val="21"/>
          <w:szCs w:val="21"/>
          <w:lang w:val="en-US"/>
        </w:rPr>
      </w:pPr>
    </w:p>
    <w:p w14:paraId="1C9B8996" w14:textId="2AB4F68B" w:rsidR="00CA4C4B" w:rsidRPr="00E126BA" w:rsidRDefault="00CA4C4B" w:rsidP="00CA4C4B">
      <w:pPr>
        <w:spacing w:after="0" w:line="280" w:lineRule="exact"/>
        <w:rPr>
          <w:rFonts w:ascii="Arial" w:hAnsi="Arial" w:cs="Arial"/>
          <w:i/>
          <w:iCs/>
          <w:sz w:val="21"/>
          <w:szCs w:val="21"/>
        </w:rPr>
      </w:pPr>
      <w:r>
        <w:rPr>
          <w:rFonts w:ascii="Arial" w:hAnsi="Arial"/>
          <w:i/>
          <w:iCs/>
          <w:sz w:val="21"/>
          <w:szCs w:val="21"/>
        </w:rPr>
        <w:t xml:space="preserve">Hard, </w:t>
      </w:r>
      <w:r w:rsidR="00AF7ED2">
        <w:rPr>
          <w:rFonts w:ascii="Arial" w:hAnsi="Arial"/>
          <w:i/>
          <w:iCs/>
          <w:sz w:val="21"/>
          <w:szCs w:val="21"/>
        </w:rPr>
        <w:t>29</w:t>
      </w:r>
      <w:r>
        <w:rPr>
          <w:rFonts w:ascii="Arial" w:hAnsi="Arial"/>
          <w:i/>
          <w:iCs/>
          <w:sz w:val="21"/>
          <w:szCs w:val="21"/>
        </w:rPr>
        <w:t> </w:t>
      </w:r>
      <w:r w:rsidR="00AF7ED2">
        <w:rPr>
          <w:rFonts w:ascii="Arial" w:hAnsi="Arial"/>
          <w:i/>
          <w:iCs/>
          <w:sz w:val="21"/>
          <w:szCs w:val="21"/>
        </w:rPr>
        <w:t>July</w:t>
      </w:r>
      <w:r>
        <w:rPr>
          <w:rFonts w:ascii="Arial" w:hAnsi="Arial"/>
          <w:i/>
          <w:iCs/>
          <w:sz w:val="21"/>
          <w:szCs w:val="21"/>
        </w:rPr>
        <w:t xml:space="preserve"> 2021 – </w:t>
      </w:r>
      <w:r w:rsidR="00AF7ED2" w:rsidRPr="00AF7ED2">
        <w:rPr>
          <w:rFonts w:ascii="Arial" w:hAnsi="Arial"/>
          <w:i/>
          <w:iCs/>
          <w:sz w:val="21"/>
          <w:szCs w:val="21"/>
        </w:rPr>
        <w:t xml:space="preserve">The global manufacturer of plastic packaging and recycling specialist, the </w:t>
      </w:r>
      <w:bookmarkStart w:id="0" w:name="_Hlk78276945"/>
      <w:r w:rsidR="00AF7ED2" w:rsidRPr="00AF7ED2">
        <w:rPr>
          <w:rFonts w:ascii="Arial" w:hAnsi="Arial"/>
          <w:i/>
          <w:iCs/>
          <w:sz w:val="21"/>
          <w:szCs w:val="21"/>
        </w:rPr>
        <w:t xml:space="preserve">ALPLA Group, has acquired the manufacturer </w:t>
      </w:r>
      <w:proofErr w:type="spellStart"/>
      <w:r w:rsidR="00AF7ED2" w:rsidRPr="00AF7ED2">
        <w:rPr>
          <w:rFonts w:ascii="Arial" w:hAnsi="Arial"/>
          <w:i/>
          <w:iCs/>
          <w:sz w:val="21"/>
          <w:szCs w:val="21"/>
        </w:rPr>
        <w:t>Verigreen</w:t>
      </w:r>
      <w:proofErr w:type="spellEnd"/>
      <w:r w:rsidR="00AF7ED2" w:rsidRPr="00AF7ED2">
        <w:rPr>
          <w:rFonts w:ascii="Arial" w:hAnsi="Arial"/>
          <w:i/>
          <w:iCs/>
          <w:sz w:val="21"/>
          <w:szCs w:val="21"/>
        </w:rPr>
        <w:t xml:space="preserve"> Packaging based in Durban. The company specialises in bottles and canisters for lubricants such as engine oils.</w:t>
      </w:r>
      <w:bookmarkEnd w:id="0"/>
    </w:p>
    <w:p w14:paraId="15F9FFB5" w14:textId="77777777" w:rsidR="00CA4C4B" w:rsidRPr="0073590B" w:rsidRDefault="00CA4C4B" w:rsidP="00CA4C4B">
      <w:pPr>
        <w:spacing w:after="0" w:line="280" w:lineRule="exact"/>
        <w:rPr>
          <w:rFonts w:ascii="Arial" w:hAnsi="Arial" w:cs="Arial"/>
          <w:sz w:val="21"/>
          <w:szCs w:val="21"/>
          <w:lang w:val="en-US"/>
        </w:rPr>
      </w:pPr>
    </w:p>
    <w:p w14:paraId="2852705B" w14:textId="7BC5BB19" w:rsidR="00AF7ED2" w:rsidRPr="00AF7ED2" w:rsidRDefault="00AF7ED2" w:rsidP="00AF7ED2">
      <w:pPr>
        <w:spacing w:after="0" w:line="280" w:lineRule="exact"/>
        <w:rPr>
          <w:rFonts w:ascii="Arial" w:hAnsi="Arial"/>
          <w:sz w:val="21"/>
          <w:szCs w:val="21"/>
        </w:rPr>
      </w:pPr>
      <w:r w:rsidRPr="00AF7ED2">
        <w:rPr>
          <w:rFonts w:ascii="Arial" w:hAnsi="Arial"/>
          <w:sz w:val="21"/>
          <w:szCs w:val="21"/>
        </w:rPr>
        <w:t xml:space="preserve">The ALPLA Group acquired the lubricants division of the South African packaging manufacturer </w:t>
      </w:r>
      <w:proofErr w:type="spellStart"/>
      <w:r w:rsidRPr="00AF7ED2">
        <w:rPr>
          <w:rFonts w:ascii="Arial" w:hAnsi="Arial"/>
          <w:sz w:val="21"/>
          <w:szCs w:val="21"/>
        </w:rPr>
        <w:t>Verigreen</w:t>
      </w:r>
      <w:proofErr w:type="spellEnd"/>
      <w:r w:rsidRPr="00AF7ED2">
        <w:rPr>
          <w:rFonts w:ascii="Arial" w:hAnsi="Arial"/>
          <w:sz w:val="21"/>
          <w:szCs w:val="21"/>
        </w:rPr>
        <w:t xml:space="preserve"> on 7</w:t>
      </w:r>
      <w:r w:rsidR="007D7B48">
        <w:rPr>
          <w:rFonts w:ascii="Arial" w:hAnsi="Arial"/>
          <w:sz w:val="21"/>
          <w:szCs w:val="21"/>
        </w:rPr>
        <w:t>th</w:t>
      </w:r>
      <w:r w:rsidRPr="00AF7ED2">
        <w:rPr>
          <w:rFonts w:ascii="Arial" w:hAnsi="Arial"/>
          <w:sz w:val="21"/>
          <w:szCs w:val="21"/>
        </w:rPr>
        <w:t xml:space="preserve"> July</w:t>
      </w:r>
      <w:r w:rsidR="007D7B48">
        <w:rPr>
          <w:rFonts w:ascii="Arial" w:hAnsi="Arial"/>
          <w:sz w:val="21"/>
          <w:szCs w:val="21"/>
        </w:rPr>
        <w:t xml:space="preserve"> 2021</w:t>
      </w:r>
      <w:r w:rsidRPr="00AF7ED2">
        <w:rPr>
          <w:rFonts w:ascii="Arial" w:hAnsi="Arial"/>
          <w:sz w:val="21"/>
          <w:szCs w:val="21"/>
        </w:rPr>
        <w:t xml:space="preserve">. </w:t>
      </w:r>
      <w:proofErr w:type="spellStart"/>
      <w:r w:rsidRPr="00AF7ED2">
        <w:rPr>
          <w:rFonts w:ascii="Arial" w:hAnsi="Arial"/>
          <w:sz w:val="21"/>
          <w:szCs w:val="21"/>
        </w:rPr>
        <w:t>Verigreen</w:t>
      </w:r>
      <w:proofErr w:type="spellEnd"/>
      <w:r w:rsidRPr="00AF7ED2">
        <w:rPr>
          <w:rFonts w:ascii="Arial" w:hAnsi="Arial"/>
          <w:sz w:val="21"/>
          <w:szCs w:val="21"/>
        </w:rPr>
        <w:t xml:space="preserve"> Packaging has a workforce of 25 employees at its site in Durban. </w:t>
      </w:r>
      <w:r w:rsidR="00AE1D28">
        <w:rPr>
          <w:rFonts w:ascii="Arial" w:hAnsi="Arial"/>
          <w:sz w:val="21"/>
          <w:szCs w:val="21"/>
        </w:rPr>
        <w:t>“</w:t>
      </w:r>
      <w:r w:rsidRPr="00AF7ED2">
        <w:rPr>
          <w:rFonts w:ascii="Arial" w:hAnsi="Arial"/>
          <w:sz w:val="21"/>
          <w:szCs w:val="21"/>
        </w:rPr>
        <w:t>This acquisition is the perfect fit for our strategy,</w:t>
      </w:r>
      <w:r w:rsidR="00AE1D28">
        <w:rPr>
          <w:rFonts w:ascii="Arial" w:hAnsi="Arial"/>
          <w:sz w:val="21"/>
          <w:szCs w:val="21"/>
        </w:rPr>
        <w:t>”</w:t>
      </w:r>
      <w:r w:rsidRPr="00AF7ED2">
        <w:rPr>
          <w:rFonts w:ascii="Arial" w:hAnsi="Arial"/>
          <w:sz w:val="21"/>
          <w:szCs w:val="21"/>
        </w:rPr>
        <w:t xml:space="preserve"> explains Mike </w:t>
      </w:r>
      <w:proofErr w:type="spellStart"/>
      <w:r w:rsidRPr="00AF7ED2">
        <w:rPr>
          <w:rFonts w:ascii="Arial" w:hAnsi="Arial"/>
          <w:sz w:val="21"/>
          <w:szCs w:val="21"/>
        </w:rPr>
        <w:t>Resnicek</w:t>
      </w:r>
      <w:proofErr w:type="spellEnd"/>
      <w:r w:rsidRPr="00AF7ED2">
        <w:rPr>
          <w:rFonts w:ascii="Arial" w:hAnsi="Arial"/>
          <w:sz w:val="21"/>
          <w:szCs w:val="21"/>
        </w:rPr>
        <w:t xml:space="preserve">, Managing Director of Sub-Saharan Africa at ALPLA. </w:t>
      </w:r>
      <w:r w:rsidR="00AE1D28">
        <w:rPr>
          <w:rFonts w:ascii="Arial" w:hAnsi="Arial"/>
          <w:sz w:val="21"/>
          <w:szCs w:val="21"/>
        </w:rPr>
        <w:t>“</w:t>
      </w:r>
      <w:r w:rsidRPr="00AF7ED2">
        <w:rPr>
          <w:rFonts w:ascii="Arial" w:hAnsi="Arial"/>
          <w:sz w:val="21"/>
          <w:szCs w:val="21"/>
        </w:rPr>
        <w:t>It offers us an inroad into a market segment in which we have not been present in southern Africa until now as well as generating synergies for our existing customers and giving us opportunities to further diversify our portfolio.</w:t>
      </w:r>
      <w:r w:rsidR="00AE1D28">
        <w:rPr>
          <w:rFonts w:ascii="Arial" w:hAnsi="Arial"/>
          <w:sz w:val="21"/>
          <w:szCs w:val="21"/>
        </w:rPr>
        <w:t>”</w:t>
      </w:r>
      <w:r>
        <w:rPr>
          <w:rFonts w:ascii="Arial" w:hAnsi="Arial"/>
          <w:sz w:val="21"/>
          <w:szCs w:val="21"/>
        </w:rPr>
        <w:br/>
      </w:r>
    </w:p>
    <w:p w14:paraId="7DAD2567" w14:textId="524C8437" w:rsidR="00AF7ED2" w:rsidRPr="00AF7ED2" w:rsidRDefault="00AF7ED2" w:rsidP="00AF7ED2">
      <w:pPr>
        <w:spacing w:after="0" w:line="280" w:lineRule="exact"/>
        <w:rPr>
          <w:rFonts w:ascii="Arial" w:hAnsi="Arial"/>
          <w:sz w:val="21"/>
          <w:szCs w:val="21"/>
        </w:rPr>
      </w:pPr>
      <w:r w:rsidRPr="00AF7ED2">
        <w:rPr>
          <w:rFonts w:ascii="Arial" w:hAnsi="Arial"/>
          <w:sz w:val="21"/>
          <w:szCs w:val="21"/>
        </w:rPr>
        <w:t xml:space="preserve">With the acquisition, ALPLA is increasing its involvement in this region. In 2017, it acquired </w:t>
      </w:r>
      <w:proofErr w:type="spellStart"/>
      <w:r w:rsidRPr="00AF7ED2">
        <w:rPr>
          <w:rFonts w:ascii="Arial" w:hAnsi="Arial"/>
          <w:sz w:val="21"/>
          <w:szCs w:val="21"/>
        </w:rPr>
        <w:t>Boxmore</w:t>
      </w:r>
      <w:proofErr w:type="spellEnd"/>
      <w:r w:rsidRPr="00AF7ED2">
        <w:rPr>
          <w:rFonts w:ascii="Arial" w:hAnsi="Arial"/>
          <w:sz w:val="21"/>
          <w:szCs w:val="21"/>
        </w:rPr>
        <w:t xml:space="preserve"> Packaging, the African market leader in the </w:t>
      </w:r>
      <w:r w:rsidR="007D7B48">
        <w:rPr>
          <w:rFonts w:ascii="Arial" w:hAnsi="Arial"/>
          <w:sz w:val="21"/>
          <w:szCs w:val="21"/>
        </w:rPr>
        <w:t>manufacture</w:t>
      </w:r>
      <w:r w:rsidRPr="00AF7ED2">
        <w:rPr>
          <w:rFonts w:ascii="Arial" w:hAnsi="Arial"/>
          <w:sz w:val="21"/>
          <w:szCs w:val="21"/>
        </w:rPr>
        <w:t xml:space="preserve"> of PET bottles, PET preforms and caps. A modern production facility together with a regional head office is currently under construction in Lanseria near Johannesburg. There is another production facility</w:t>
      </w:r>
      <w:r w:rsidR="003046C9">
        <w:rPr>
          <w:rFonts w:ascii="Arial" w:hAnsi="Arial"/>
          <w:sz w:val="21"/>
          <w:szCs w:val="21"/>
        </w:rPr>
        <w:t xml:space="preserve"> </w:t>
      </w:r>
      <w:r w:rsidRPr="00AF7ED2">
        <w:rPr>
          <w:rFonts w:ascii="Arial" w:hAnsi="Arial"/>
          <w:sz w:val="21"/>
          <w:szCs w:val="21"/>
        </w:rPr>
        <w:t xml:space="preserve">near </w:t>
      </w:r>
      <w:r w:rsidR="003046C9">
        <w:rPr>
          <w:rFonts w:ascii="Arial" w:hAnsi="Arial"/>
          <w:sz w:val="21"/>
          <w:szCs w:val="21"/>
        </w:rPr>
        <w:t xml:space="preserve">to </w:t>
      </w:r>
      <w:r w:rsidRPr="00AF7ED2">
        <w:rPr>
          <w:rFonts w:ascii="Arial" w:hAnsi="Arial"/>
          <w:sz w:val="21"/>
          <w:szCs w:val="21"/>
        </w:rPr>
        <w:t xml:space="preserve">Cape Town. The acquisition of </w:t>
      </w:r>
      <w:proofErr w:type="spellStart"/>
      <w:r w:rsidRPr="00AF7ED2">
        <w:rPr>
          <w:rFonts w:ascii="Arial" w:hAnsi="Arial"/>
          <w:sz w:val="21"/>
          <w:szCs w:val="21"/>
        </w:rPr>
        <w:t>Verigreen</w:t>
      </w:r>
      <w:proofErr w:type="spellEnd"/>
      <w:r w:rsidRPr="00AF7ED2">
        <w:rPr>
          <w:rFonts w:ascii="Arial" w:hAnsi="Arial"/>
          <w:sz w:val="21"/>
          <w:szCs w:val="21"/>
        </w:rPr>
        <w:t xml:space="preserve"> Packaging adds a plant in the country’s third largest city, Durban, to the portfolio. Outside of Africa, the ALPLA Group already has a wealth of experience in the production of packaging for lubricants.</w:t>
      </w:r>
      <w:r>
        <w:rPr>
          <w:rFonts w:ascii="Arial" w:hAnsi="Arial"/>
          <w:sz w:val="21"/>
          <w:szCs w:val="21"/>
        </w:rPr>
        <w:br/>
      </w:r>
    </w:p>
    <w:p w14:paraId="405ED8BE" w14:textId="7680D228" w:rsidR="00AF7ED2" w:rsidRDefault="00AF7ED2" w:rsidP="00AF7ED2">
      <w:pPr>
        <w:spacing w:after="0" w:line="280" w:lineRule="exact"/>
        <w:rPr>
          <w:rFonts w:ascii="Arial" w:hAnsi="Arial"/>
          <w:sz w:val="21"/>
          <w:szCs w:val="21"/>
        </w:rPr>
      </w:pPr>
      <w:r w:rsidRPr="00AF7ED2">
        <w:rPr>
          <w:rFonts w:ascii="Arial" w:hAnsi="Arial"/>
          <w:sz w:val="21"/>
          <w:szCs w:val="21"/>
        </w:rPr>
        <w:t>The two companies have agreed not to disclose any details regarding the deal.</w:t>
      </w:r>
    </w:p>
    <w:p w14:paraId="3C5FF316" w14:textId="47FD6D5B" w:rsidR="00CE7952" w:rsidRPr="0073590B" w:rsidRDefault="00CE7952" w:rsidP="00CA4C4B">
      <w:pPr>
        <w:spacing w:after="0" w:line="280" w:lineRule="exact"/>
        <w:rPr>
          <w:rFonts w:ascii="Arial" w:hAnsi="Arial" w:cs="Arial"/>
          <w:sz w:val="21"/>
          <w:szCs w:val="21"/>
          <w:lang w:val="en-US"/>
        </w:rPr>
      </w:pPr>
    </w:p>
    <w:p w14:paraId="596E6C5C" w14:textId="4D421339" w:rsidR="00CE5288" w:rsidRDefault="00CE5288" w:rsidP="00CE5288">
      <w:pPr>
        <w:spacing w:after="0" w:line="280" w:lineRule="exact"/>
        <w:rPr>
          <w:rFonts w:ascii="Arial" w:hAnsi="Arial" w:cs="Arial"/>
          <w:sz w:val="21"/>
          <w:szCs w:val="21"/>
          <w:lang w:val="en-US"/>
        </w:rPr>
      </w:pPr>
    </w:p>
    <w:p w14:paraId="7AE85595" w14:textId="77777777" w:rsidR="00AF7ED2" w:rsidRPr="0073590B" w:rsidRDefault="00AF7ED2" w:rsidP="00CE5288">
      <w:pPr>
        <w:spacing w:after="0" w:line="280" w:lineRule="exact"/>
        <w:rPr>
          <w:rFonts w:ascii="Arial" w:hAnsi="Arial" w:cs="Arial"/>
          <w:sz w:val="21"/>
          <w:szCs w:val="21"/>
          <w:lang w:val="en-US"/>
        </w:rPr>
      </w:pPr>
    </w:p>
    <w:p w14:paraId="284DA725" w14:textId="77777777" w:rsidR="00AF7ED2" w:rsidRDefault="00AF7ED2" w:rsidP="0073590B">
      <w:pPr>
        <w:spacing w:after="0" w:line="280" w:lineRule="exact"/>
        <w:rPr>
          <w:rFonts w:ascii="Arial" w:hAnsi="Arial" w:cs="Arial"/>
          <w:sz w:val="21"/>
          <w:szCs w:val="21"/>
          <w:lang w:val="en-US"/>
        </w:rPr>
      </w:pPr>
    </w:p>
    <w:p w14:paraId="4B1CDFEE" w14:textId="3E283A34" w:rsidR="0073590B" w:rsidRPr="0073590B" w:rsidRDefault="0073590B" w:rsidP="0073590B">
      <w:pPr>
        <w:spacing w:after="0" w:line="280" w:lineRule="exact"/>
        <w:rPr>
          <w:rFonts w:ascii="Arial" w:hAnsi="Arial" w:cs="Arial"/>
          <w:b/>
          <w:bCs/>
          <w:sz w:val="21"/>
          <w:szCs w:val="21"/>
          <w:lang w:val="en-US"/>
        </w:rPr>
      </w:pPr>
      <w:r w:rsidRPr="0073590B">
        <w:rPr>
          <w:rFonts w:ascii="Arial" w:hAnsi="Arial" w:cs="Arial"/>
          <w:b/>
          <w:bCs/>
          <w:sz w:val="21"/>
          <w:szCs w:val="21"/>
          <w:lang w:val="en-US"/>
        </w:rPr>
        <w:lastRenderedPageBreak/>
        <w:t>About ALPLA Group</w:t>
      </w:r>
    </w:p>
    <w:p w14:paraId="2DC78AE6" w14:textId="77777777" w:rsidR="0073590B" w:rsidRP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ALPLA is one of the leading companies involved in plastic packaging. Around 21,600 employees worldwide produce custom-made packaging systems, bottles, </w:t>
      </w:r>
      <w:proofErr w:type="gramStart"/>
      <w:r w:rsidRPr="0073590B">
        <w:rPr>
          <w:rFonts w:ascii="Arial" w:hAnsi="Arial" w:cs="Arial"/>
          <w:sz w:val="21"/>
          <w:szCs w:val="21"/>
          <w:lang w:val="en-US"/>
        </w:rPr>
        <w:t>caps</w:t>
      </w:r>
      <w:proofErr w:type="gramEnd"/>
      <w:r w:rsidRPr="0073590B">
        <w:rPr>
          <w:rFonts w:ascii="Arial" w:hAnsi="Arial" w:cs="Arial"/>
          <w:sz w:val="21"/>
          <w:szCs w:val="21"/>
          <w:lang w:val="en-US"/>
        </w:rPr>
        <w:t xml:space="preserve"> and </w:t>
      </w:r>
      <w:proofErr w:type="spellStart"/>
      <w:r w:rsidRPr="0073590B">
        <w:rPr>
          <w:rFonts w:ascii="Arial" w:hAnsi="Arial" w:cs="Arial"/>
          <w:sz w:val="21"/>
          <w:szCs w:val="21"/>
          <w:lang w:val="en-US"/>
        </w:rPr>
        <w:t>moulded</w:t>
      </w:r>
      <w:proofErr w:type="spellEnd"/>
      <w:r w:rsidRPr="0073590B">
        <w:rPr>
          <w:rFonts w:ascii="Arial" w:hAnsi="Arial" w:cs="Arial"/>
          <w:sz w:val="21"/>
          <w:szCs w:val="21"/>
          <w:lang w:val="en-US"/>
        </w:rPr>
        <w:t xml:space="preserve"> parts at 178 sites across 45 countries. The high-quality packaging is used in a wide range of areas, including for food and drinks, cosmetics and care products, household detergents, washing and cleaning agents, pharmaceutical products, engine oils and lubricants. </w:t>
      </w:r>
    </w:p>
    <w:p w14:paraId="568878F3" w14:textId="788B34D8" w:rsidR="001A2BA6"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ALPLA operates its own recycling plants for PET and HDPE in Austria, </w:t>
      </w:r>
      <w:proofErr w:type="gramStart"/>
      <w:r w:rsidRPr="0073590B">
        <w:rPr>
          <w:rFonts w:ascii="Arial" w:hAnsi="Arial" w:cs="Arial"/>
          <w:sz w:val="21"/>
          <w:szCs w:val="21"/>
          <w:lang w:val="en-US"/>
        </w:rPr>
        <w:t>Poland</w:t>
      </w:r>
      <w:proofErr w:type="gramEnd"/>
      <w:r w:rsidRPr="0073590B">
        <w:rPr>
          <w:rFonts w:ascii="Arial" w:hAnsi="Arial" w:cs="Arial"/>
          <w:sz w:val="21"/>
          <w:szCs w:val="21"/>
          <w:lang w:val="en-US"/>
        </w:rPr>
        <w:t xml:space="preserve"> and Spain, and in the form of joint ventures in Mexico and Germany. Other projects are being </w:t>
      </w:r>
      <w:proofErr w:type="spellStart"/>
      <w:r w:rsidRPr="0073590B">
        <w:rPr>
          <w:rFonts w:ascii="Arial" w:hAnsi="Arial" w:cs="Arial"/>
          <w:sz w:val="21"/>
          <w:szCs w:val="21"/>
          <w:lang w:val="en-US"/>
        </w:rPr>
        <w:t>realised</w:t>
      </w:r>
      <w:proofErr w:type="spellEnd"/>
      <w:r w:rsidRPr="0073590B">
        <w:rPr>
          <w:rFonts w:ascii="Arial" w:hAnsi="Arial" w:cs="Arial"/>
          <w:sz w:val="21"/>
          <w:szCs w:val="21"/>
          <w:lang w:val="en-US"/>
        </w:rPr>
        <w:t xml:space="preserve"> elsewhere around the world.</w:t>
      </w:r>
    </w:p>
    <w:p w14:paraId="73E7E3EC" w14:textId="51FBC452" w:rsidR="00D335CA" w:rsidRDefault="00D335CA" w:rsidP="00CE5288">
      <w:pPr>
        <w:spacing w:after="0" w:line="280" w:lineRule="exact"/>
        <w:rPr>
          <w:rFonts w:ascii="Arial" w:hAnsi="Arial" w:cs="Arial"/>
          <w:sz w:val="21"/>
          <w:szCs w:val="21"/>
          <w:lang w:val="en-US"/>
        </w:rPr>
      </w:pPr>
    </w:p>
    <w:p w14:paraId="285832FB" w14:textId="77777777" w:rsidR="00AE1D28" w:rsidRDefault="00AE1D28" w:rsidP="00AE1D28">
      <w:pPr>
        <w:spacing w:after="0" w:line="280" w:lineRule="exact"/>
        <w:rPr>
          <w:rFonts w:ascii="Arial" w:hAnsi="Arial" w:cs="Arial"/>
          <w:sz w:val="21"/>
          <w:szCs w:val="21"/>
          <w:lang w:val="de-AT"/>
        </w:rPr>
      </w:pPr>
      <w:hyperlink r:id="rId6" w:history="1">
        <w:r w:rsidRPr="002D7830">
          <w:rPr>
            <w:rStyle w:val="Hyperlink"/>
            <w:rFonts w:ascii="Arial" w:hAnsi="Arial" w:cs="Arial"/>
            <w:sz w:val="21"/>
            <w:szCs w:val="21"/>
            <w:lang w:val="de-AT"/>
          </w:rPr>
          <w:t>www.alpla.com</w:t>
        </w:r>
      </w:hyperlink>
    </w:p>
    <w:p w14:paraId="42A75442" w14:textId="77777777" w:rsidR="00AE1D28" w:rsidRDefault="00AE1D28" w:rsidP="00CE5288">
      <w:pPr>
        <w:spacing w:after="0" w:line="280" w:lineRule="exact"/>
        <w:rPr>
          <w:rFonts w:ascii="Arial" w:hAnsi="Arial" w:cs="Arial"/>
          <w:sz w:val="21"/>
          <w:szCs w:val="21"/>
          <w:lang w:val="en-US"/>
        </w:rPr>
      </w:pPr>
    </w:p>
    <w:p w14:paraId="38365B16" w14:textId="77777777" w:rsidR="00D335CA" w:rsidRDefault="00D335CA" w:rsidP="00CE5288">
      <w:pPr>
        <w:spacing w:after="0" w:line="280" w:lineRule="exact"/>
        <w:rPr>
          <w:rFonts w:ascii="Arial" w:hAnsi="Arial" w:cs="Arial"/>
          <w:sz w:val="21"/>
          <w:szCs w:val="21"/>
          <w:lang w:val="en-US"/>
        </w:rPr>
      </w:pPr>
    </w:p>
    <w:p w14:paraId="0A386768" w14:textId="77777777" w:rsidR="003F118B" w:rsidRDefault="003F118B" w:rsidP="00CE5288">
      <w:pPr>
        <w:spacing w:after="0" w:line="280" w:lineRule="exact"/>
        <w:rPr>
          <w:rFonts w:ascii="Arial" w:hAnsi="Arial" w:cs="Arial"/>
          <w:sz w:val="21"/>
          <w:szCs w:val="21"/>
          <w:lang w:val="en-US"/>
        </w:rPr>
      </w:pPr>
    </w:p>
    <w:p w14:paraId="700F15D1" w14:textId="19C1240F" w:rsidR="00CE5288" w:rsidRPr="004D7753" w:rsidRDefault="00CE5288" w:rsidP="00CE5288">
      <w:pPr>
        <w:spacing w:after="0" w:line="280" w:lineRule="exact"/>
        <w:rPr>
          <w:rFonts w:ascii="Arial" w:hAnsi="Arial" w:cs="Arial"/>
          <w:b/>
          <w:bCs/>
          <w:sz w:val="21"/>
          <w:szCs w:val="21"/>
        </w:rPr>
      </w:pPr>
      <w:r>
        <w:rPr>
          <w:rFonts w:ascii="Arial" w:hAnsi="Arial"/>
          <w:b/>
          <w:bCs/>
          <w:sz w:val="21"/>
          <w:szCs w:val="21"/>
        </w:rPr>
        <w:t>Image caption</w:t>
      </w:r>
    </w:p>
    <w:p w14:paraId="4CDCD9E5" w14:textId="14BABFFA" w:rsidR="0089472C" w:rsidRPr="0089472C" w:rsidRDefault="002B30D3" w:rsidP="00CE5288">
      <w:pPr>
        <w:spacing w:after="0" w:line="280" w:lineRule="exact"/>
        <w:rPr>
          <w:rFonts w:ascii="Arial" w:hAnsi="Arial" w:cs="Arial"/>
          <w:sz w:val="21"/>
          <w:szCs w:val="21"/>
        </w:rPr>
      </w:pPr>
      <w:r>
        <w:rPr>
          <w:rFonts w:ascii="Arial" w:hAnsi="Arial"/>
          <w:sz w:val="21"/>
          <w:szCs w:val="21"/>
        </w:rPr>
        <w:t>ALPLA</w:t>
      </w:r>
      <w:r w:rsidR="00DB7133">
        <w:rPr>
          <w:rFonts w:ascii="Arial" w:hAnsi="Arial"/>
          <w:sz w:val="21"/>
          <w:szCs w:val="21"/>
        </w:rPr>
        <w:t>_Verigreen</w:t>
      </w:r>
      <w:r>
        <w:rPr>
          <w:rFonts w:ascii="Arial" w:hAnsi="Arial"/>
          <w:sz w:val="21"/>
          <w:szCs w:val="21"/>
        </w:rPr>
        <w:t>_</w:t>
      </w:r>
      <w:r w:rsidR="00DB7133">
        <w:rPr>
          <w:rFonts w:ascii="Arial" w:hAnsi="Arial"/>
          <w:sz w:val="21"/>
          <w:szCs w:val="21"/>
        </w:rPr>
        <w:t>Packaging</w:t>
      </w:r>
      <w:r>
        <w:rPr>
          <w:rFonts w:ascii="Arial" w:hAnsi="Arial"/>
          <w:sz w:val="21"/>
          <w:szCs w:val="21"/>
        </w:rPr>
        <w:t>.jpg:</w:t>
      </w:r>
      <w:r w:rsidR="00DB7133">
        <w:rPr>
          <w:rFonts w:ascii="Arial" w:hAnsi="Arial"/>
          <w:sz w:val="21"/>
          <w:szCs w:val="21"/>
        </w:rPr>
        <w:t xml:space="preserve"> </w:t>
      </w:r>
      <w:r w:rsidR="009A1A65">
        <w:rPr>
          <w:rFonts w:ascii="Arial" w:hAnsi="Arial"/>
          <w:sz w:val="21"/>
          <w:szCs w:val="21"/>
        </w:rPr>
        <w:t xml:space="preserve">The company </w:t>
      </w:r>
      <w:proofErr w:type="spellStart"/>
      <w:r w:rsidR="00DB7133" w:rsidRPr="00DB7133">
        <w:rPr>
          <w:rFonts w:ascii="Arial" w:hAnsi="Arial"/>
          <w:sz w:val="21"/>
          <w:szCs w:val="21"/>
        </w:rPr>
        <w:t>Verigreen</w:t>
      </w:r>
      <w:proofErr w:type="spellEnd"/>
      <w:r w:rsidR="00DB7133" w:rsidRPr="00DB7133">
        <w:rPr>
          <w:rFonts w:ascii="Arial" w:hAnsi="Arial"/>
          <w:sz w:val="21"/>
          <w:szCs w:val="21"/>
        </w:rPr>
        <w:t xml:space="preserve"> Packaging</w:t>
      </w:r>
      <w:r w:rsidR="00DB7133">
        <w:rPr>
          <w:rFonts w:ascii="Arial" w:hAnsi="Arial"/>
          <w:sz w:val="21"/>
          <w:szCs w:val="21"/>
        </w:rPr>
        <w:t xml:space="preserve"> </w:t>
      </w:r>
      <w:r w:rsidR="00DB7133" w:rsidRPr="00DB7133">
        <w:rPr>
          <w:rFonts w:ascii="Arial" w:hAnsi="Arial"/>
          <w:sz w:val="21"/>
          <w:szCs w:val="21"/>
        </w:rPr>
        <w:t>specialises in bottles and canisters for lubricants.</w:t>
      </w:r>
    </w:p>
    <w:p w14:paraId="0736109A" w14:textId="77777777" w:rsidR="0089472C" w:rsidRPr="0073590B" w:rsidRDefault="0089472C" w:rsidP="00CE5288">
      <w:pPr>
        <w:spacing w:after="0" w:line="280" w:lineRule="exact"/>
        <w:rPr>
          <w:rFonts w:ascii="Arial" w:hAnsi="Arial" w:cs="Arial"/>
          <w:sz w:val="21"/>
          <w:szCs w:val="21"/>
          <w:lang w:val="en-US"/>
        </w:rPr>
      </w:pPr>
    </w:p>
    <w:p w14:paraId="6340F92A" w14:textId="77777777" w:rsidR="00CE5288" w:rsidRPr="00CE5288" w:rsidRDefault="00CE5288" w:rsidP="00CE5288">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14:paraId="4EA3A496" w14:textId="77777777" w:rsidR="00CE5288" w:rsidRPr="0073590B" w:rsidRDefault="00CE5288" w:rsidP="00CE5288">
      <w:pPr>
        <w:spacing w:after="0" w:line="280" w:lineRule="exact"/>
        <w:rPr>
          <w:rFonts w:ascii="Arial" w:hAnsi="Arial" w:cs="Arial"/>
          <w:sz w:val="21"/>
          <w:szCs w:val="21"/>
          <w:lang w:val="en-US"/>
        </w:rPr>
      </w:pPr>
    </w:p>
    <w:p w14:paraId="2135E833" w14:textId="77777777" w:rsidR="00CE5288" w:rsidRPr="0073590B" w:rsidRDefault="00CE5288" w:rsidP="00CE5288">
      <w:pPr>
        <w:spacing w:after="0" w:line="280" w:lineRule="exact"/>
        <w:rPr>
          <w:rFonts w:ascii="Arial" w:hAnsi="Arial" w:cs="Arial"/>
          <w:sz w:val="21"/>
          <w:szCs w:val="21"/>
          <w:lang w:val="en-US"/>
        </w:rPr>
      </w:pPr>
    </w:p>
    <w:p w14:paraId="2C19A28D" w14:textId="77777777" w:rsidR="00CE5288" w:rsidRPr="00CE5288" w:rsidRDefault="00CE5288" w:rsidP="00CE5288">
      <w:pPr>
        <w:spacing w:after="0" w:line="280" w:lineRule="exact"/>
        <w:rPr>
          <w:rFonts w:ascii="Arial" w:hAnsi="Arial" w:cs="Arial"/>
          <w:b/>
          <w:bCs/>
          <w:sz w:val="21"/>
          <w:szCs w:val="21"/>
        </w:rPr>
      </w:pPr>
      <w:r>
        <w:rPr>
          <w:rFonts w:ascii="Arial" w:hAnsi="Arial"/>
          <w:b/>
          <w:bCs/>
          <w:sz w:val="21"/>
          <w:szCs w:val="21"/>
        </w:rPr>
        <w:t>Enquiry information for editorial</w:t>
      </w:r>
    </w:p>
    <w:p w14:paraId="6E7DD3A3" w14:textId="2B453485" w:rsidR="00CE5288" w:rsidRPr="00AF7ED2" w:rsidRDefault="00CE5288" w:rsidP="00CE5288">
      <w:pPr>
        <w:spacing w:after="0" w:line="280" w:lineRule="exact"/>
        <w:rPr>
          <w:rFonts w:ascii="Arial" w:hAnsi="Arial"/>
          <w:sz w:val="21"/>
          <w:szCs w:val="21"/>
        </w:rPr>
      </w:pPr>
      <w:r>
        <w:rPr>
          <w:rFonts w:ascii="Arial" w:hAnsi="Arial"/>
          <w:sz w:val="21"/>
          <w:szCs w:val="21"/>
        </w:rPr>
        <w:t xml:space="preserve">ALPLA, Erik Nielsen (Senior Communications Manager), tel.: +43 (0)5574 6021 701, email: </w:t>
      </w:r>
      <w:hyperlink r:id="rId7" w:history="1">
        <w:r>
          <w:rPr>
            <w:rFonts w:ascii="Arial" w:hAnsi="Arial"/>
            <w:sz w:val="21"/>
            <w:szCs w:val="21"/>
          </w:rPr>
          <w:t>erik.nielsen@alpla.com</w:t>
        </w:r>
      </w:hyperlink>
      <w:r>
        <w:rPr>
          <w:rFonts w:ascii="Arial" w:hAnsi="Arial"/>
          <w:sz w:val="21"/>
          <w:szCs w:val="21"/>
        </w:rPr>
        <w:t xml:space="preserve"> </w:t>
      </w:r>
    </w:p>
    <w:p w14:paraId="6FD2DD2B" w14:textId="271FF761" w:rsidR="00AE1D28" w:rsidRDefault="00CE5288" w:rsidP="00F76353">
      <w:pPr>
        <w:spacing w:after="0" w:line="280" w:lineRule="exact"/>
      </w:pPr>
      <w:r w:rsidRPr="0073590B">
        <w:rPr>
          <w:rFonts w:ascii="Arial" w:hAnsi="Arial"/>
          <w:sz w:val="21"/>
          <w:szCs w:val="21"/>
          <w:lang w:val="de-AT"/>
        </w:rPr>
        <w:t xml:space="preserve">Pzwei. </w:t>
      </w:r>
      <w:r w:rsidRPr="00AF7ED2">
        <w:rPr>
          <w:rFonts w:ascii="Arial" w:hAnsi="Arial"/>
          <w:sz w:val="21"/>
          <w:szCs w:val="21"/>
          <w:lang w:val="de-AT"/>
        </w:rPr>
        <w:t xml:space="preserve">Pressearbeit, </w:t>
      </w:r>
      <w:r w:rsidR="00AF7ED2" w:rsidRPr="00AF7ED2">
        <w:rPr>
          <w:rFonts w:ascii="Arial" w:hAnsi="Arial"/>
          <w:sz w:val="21"/>
          <w:szCs w:val="21"/>
          <w:lang w:val="de-AT"/>
        </w:rPr>
        <w:t>Joshua Kö</w:t>
      </w:r>
      <w:r w:rsidR="00AF7ED2">
        <w:rPr>
          <w:rFonts w:ascii="Arial" w:hAnsi="Arial"/>
          <w:sz w:val="21"/>
          <w:szCs w:val="21"/>
          <w:lang w:val="de-AT"/>
        </w:rPr>
        <w:t>b</w:t>
      </w:r>
      <w:r w:rsidRPr="00AF7ED2">
        <w:rPr>
          <w:rFonts w:ascii="Arial" w:hAnsi="Arial"/>
          <w:sz w:val="21"/>
          <w:szCs w:val="21"/>
          <w:lang w:val="de-AT"/>
        </w:rPr>
        <w:t>, tel.: +43 (0)</w:t>
      </w:r>
      <w:r w:rsidR="00AF7ED2">
        <w:rPr>
          <w:rFonts w:ascii="Arial" w:hAnsi="Arial"/>
          <w:sz w:val="21"/>
          <w:szCs w:val="21"/>
          <w:lang w:val="de-AT"/>
        </w:rPr>
        <w:t>5574 44715 22</w:t>
      </w:r>
      <w:r w:rsidRPr="00AF7ED2">
        <w:rPr>
          <w:rFonts w:ascii="Arial" w:hAnsi="Arial"/>
          <w:sz w:val="21"/>
          <w:szCs w:val="21"/>
          <w:lang w:val="de-AT"/>
        </w:rPr>
        <w:t xml:space="preserve">, </w:t>
      </w:r>
      <w:proofErr w:type="gramStart"/>
      <w:r w:rsidRPr="00AF7ED2">
        <w:rPr>
          <w:rFonts w:ascii="Arial" w:hAnsi="Arial"/>
          <w:sz w:val="21"/>
          <w:szCs w:val="21"/>
          <w:lang w:val="de-AT"/>
        </w:rPr>
        <w:t>email</w:t>
      </w:r>
      <w:proofErr w:type="gramEnd"/>
      <w:r w:rsidRPr="00AF7ED2">
        <w:rPr>
          <w:rFonts w:ascii="Arial" w:hAnsi="Arial"/>
          <w:sz w:val="21"/>
          <w:szCs w:val="21"/>
          <w:lang w:val="de-AT"/>
        </w:rPr>
        <w:t>:</w:t>
      </w:r>
      <w:r w:rsidR="0011790B">
        <w:rPr>
          <w:rFonts w:ascii="Arial" w:hAnsi="Arial"/>
          <w:sz w:val="21"/>
          <w:szCs w:val="21"/>
          <w:lang w:val="de-AT"/>
        </w:rPr>
        <w:t xml:space="preserve"> </w:t>
      </w:r>
      <w:hyperlink r:id="rId8" w:history="1">
        <w:r w:rsidR="00AE1D28" w:rsidRPr="00AE1D28">
          <w:rPr>
            <w:rStyle w:val="Hyperlink"/>
            <w:rFonts w:ascii="Arial" w:hAnsi="Arial" w:cs="Arial"/>
            <w:color w:val="auto"/>
            <w:sz w:val="21"/>
            <w:szCs w:val="21"/>
            <w:u w:val="none"/>
            <w:lang w:val="de-AT"/>
          </w:rPr>
          <w:t>joshua.koeb</w:t>
        </w:r>
        <w:r w:rsidR="00AE1D28" w:rsidRPr="00AE1D28">
          <w:rPr>
            <w:rStyle w:val="Hyperlink"/>
            <w:rFonts w:ascii="Arial" w:hAnsi="Arial" w:cs="Arial"/>
            <w:color w:val="auto"/>
            <w:u w:val="none"/>
          </w:rPr>
          <w:t>@pzwei.at</w:t>
        </w:r>
      </w:hyperlink>
    </w:p>
    <w:p w14:paraId="6C2CFAF0" w14:textId="743D542B" w:rsidR="00BD777A" w:rsidRPr="00AF7ED2" w:rsidRDefault="00CE5288" w:rsidP="00F76353">
      <w:pPr>
        <w:spacing w:after="0" w:line="280" w:lineRule="exact"/>
        <w:rPr>
          <w:rFonts w:ascii="Arial" w:hAnsi="Arial" w:cs="Arial"/>
          <w:sz w:val="21"/>
          <w:szCs w:val="21"/>
          <w:lang w:val="de-AT"/>
        </w:rPr>
      </w:pPr>
      <w:r w:rsidRPr="00AF7ED2">
        <w:rPr>
          <w:rFonts w:ascii="Arial" w:hAnsi="Arial"/>
          <w:sz w:val="21"/>
          <w:lang w:val="de-AT"/>
        </w:rPr>
        <w:t xml:space="preserve"> </w:t>
      </w:r>
    </w:p>
    <w:p w14:paraId="14A3CA97" w14:textId="77777777" w:rsidR="00BD777A" w:rsidRPr="00AF7ED2" w:rsidRDefault="00BD777A" w:rsidP="00BD777A">
      <w:pPr>
        <w:rPr>
          <w:rFonts w:ascii="Arial" w:hAnsi="Arial" w:cs="Arial"/>
          <w:sz w:val="21"/>
          <w:lang w:val="de-AT"/>
        </w:rPr>
        <w:sectPr w:rsidR="00BD777A" w:rsidRPr="00AF7ED2" w:rsidSect="00BD777A">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pPr>
    </w:p>
    <w:p w14:paraId="6A9FD101" w14:textId="77777777" w:rsidR="00FC048C" w:rsidRPr="00AF7ED2" w:rsidRDefault="00FC048C">
      <w:pPr>
        <w:rPr>
          <w:lang w:val="de-AT"/>
        </w:rPr>
      </w:pPr>
    </w:p>
    <w:sectPr w:rsidR="00FC048C" w:rsidRPr="00AF7E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8C6F" w14:textId="77777777" w:rsidR="00591601" w:rsidRDefault="00591601">
      <w:pPr>
        <w:spacing w:after="0" w:line="240" w:lineRule="auto"/>
      </w:pPr>
      <w:r>
        <w:separator/>
      </w:r>
    </w:p>
  </w:endnote>
  <w:endnote w:type="continuationSeparator" w:id="0">
    <w:p w14:paraId="1E9CD7AA" w14:textId="77777777" w:rsidR="00591601" w:rsidRDefault="0059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200217001"/>
      <w:docPartObj>
        <w:docPartGallery w:val="Page Numbers (Bottom of Page)"/>
        <w:docPartUnique/>
      </w:docPartObj>
    </w:sdtPr>
    <w:sdtEndPr>
      <w:rPr>
        <w:noProof/>
      </w:rPr>
    </w:sdtEndPr>
    <w:sdtContent>
      <w:p w14:paraId="4623C930" w14:textId="6C77DB60"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22C7F">
          <w:rPr>
            <w:rFonts w:ascii="Arial" w:hAnsi="Arial" w:cs="Arial"/>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122C7F">
          <w:rPr>
            <w:rFonts w:ascii="Arial" w:hAnsi="Arial" w:cs="Arial"/>
            <w:sz w:val="12"/>
            <w:szCs w:val="12"/>
          </w:rPr>
          <w:t>3</w:t>
        </w:r>
        <w:r w:rsidRPr="00BB35ED">
          <w:rPr>
            <w:rFonts w:ascii="Arial" w:hAnsi="Arial" w:cs="Arial"/>
            <w:sz w:val="12"/>
            <w:szCs w:val="12"/>
          </w:rPr>
          <w:fldChar w:fldCharType="end"/>
        </w:r>
      </w:p>
    </w:sdtContent>
  </w:sdt>
  <w:p w14:paraId="65EA1991" w14:textId="77777777" w:rsidR="00A07296" w:rsidRDefault="004711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89951"/>
      <w:docPartObj>
        <w:docPartGallery w:val="Page Numbers (Bottom of Page)"/>
        <w:docPartUnique/>
      </w:docPartObj>
    </w:sdtPr>
    <w:sdtEndPr>
      <w:rPr>
        <w:noProof/>
      </w:rPr>
    </w:sdtEndPr>
    <w:sdtContent>
      <w:p w14:paraId="0B407B6C" w14:textId="5EEDC5DA"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73F32">
          <w:rPr>
            <w:rFonts w:ascii="Arial" w:hAnsi="Arial" w:cs="Arial"/>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673F32">
          <w:rPr>
            <w:rFonts w:ascii="Arial" w:hAnsi="Arial" w:cs="Arial"/>
            <w:sz w:val="12"/>
            <w:szCs w:val="12"/>
          </w:rPr>
          <w:t>3</w:t>
        </w:r>
        <w:r w:rsidRPr="00BB35ED">
          <w:rPr>
            <w:rFonts w:ascii="Arial" w:hAnsi="Arial" w:cs="Arial"/>
            <w:sz w:val="12"/>
            <w:szCs w:val="12"/>
          </w:rPr>
          <w:fldChar w:fldCharType="end"/>
        </w:r>
      </w:p>
    </w:sdtContent>
  </w:sdt>
  <w:p w14:paraId="43CB9322" w14:textId="77777777" w:rsidR="00A07296" w:rsidRDefault="004711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478E" w14:textId="77777777" w:rsidR="00591601" w:rsidRDefault="00591601">
      <w:pPr>
        <w:spacing w:after="0" w:line="240" w:lineRule="auto"/>
      </w:pPr>
      <w:r>
        <w:separator/>
      </w:r>
    </w:p>
  </w:footnote>
  <w:footnote w:type="continuationSeparator" w:id="0">
    <w:p w14:paraId="21183446" w14:textId="77777777" w:rsidR="00591601" w:rsidRDefault="00591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52BF" w14:textId="77777777" w:rsidR="00A07296" w:rsidRDefault="00BD777A">
    <w:pPr>
      <w:pStyle w:val="Kopfzeile"/>
    </w:pPr>
    <w:r>
      <w:rPr>
        <w:rFonts w:ascii="Arial" w:hAnsi="Arial"/>
        <w:b/>
        <w:noProof/>
        <w:sz w:val="14"/>
      </w:rPr>
      <w:drawing>
        <wp:anchor distT="0" distB="0" distL="114300" distR="114300" simplePos="0" relativeHeight="251661312" behindDoc="1" locked="1" layoutInCell="1" allowOverlap="1" wp14:anchorId="12A93803" wp14:editId="00D67A4D">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0A11" w14:textId="77777777" w:rsidR="00A07296" w:rsidRPr="00132006" w:rsidRDefault="00BD777A"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rPr>
      <mc:AlternateContent>
        <mc:Choice Requires="wps">
          <w:drawing>
            <wp:anchor distT="0" distB="0" distL="114300" distR="114300" simplePos="0" relativeHeight="251660288" behindDoc="1" locked="0" layoutInCell="1" allowOverlap="1" wp14:anchorId="3F1E79B8" wp14:editId="0F3065F5">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Kopfzeile"/>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Kopfzeile"/>
                                  <w:spacing w:line="240" w:lineRule="exact"/>
                                  <w:jc w:val="right"/>
                                  <w:rPr>
                                    <w:rFonts w:ascii="Arial" w:hAnsi="Arial" w:cs="Arial"/>
                                    <w:sz w:val="14"/>
                                    <w:lang w:val="de-AT"/>
                                  </w:rPr>
                                </w:pPr>
                                <w:proofErr w:type="spellStart"/>
                                <w:r w:rsidRPr="0073590B">
                                  <w:rPr>
                                    <w:rFonts w:ascii="Arial" w:hAnsi="Arial"/>
                                    <w:sz w:val="14"/>
                                    <w:lang w:val="de-AT"/>
                                  </w:rPr>
                                  <w:t>Mockenstrasse</w:t>
                                </w:r>
                                <w:proofErr w:type="spellEnd"/>
                                <w:r w:rsidRPr="0073590B">
                                  <w:rPr>
                                    <w:rFonts w:ascii="Arial" w:hAnsi="Arial"/>
                                    <w:sz w:val="14"/>
                                    <w:lang w:val="de-AT"/>
                                  </w:rPr>
                                  <w:t xml:space="preserve"> 34</w:t>
                                </w:r>
                              </w:p>
                              <w:p w14:paraId="5DBA852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47119B"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0D1E9144" w:rsidR="00A07296" w:rsidRPr="00F76353" w:rsidRDefault="00CA4C4B" w:rsidP="00CF7BBB">
                                <w:pPr>
                                  <w:spacing w:line="240" w:lineRule="exact"/>
                                  <w:jc w:val="right"/>
                                  <w:rPr>
                                    <w:rFonts w:ascii="Arial" w:hAnsi="Arial"/>
                                    <w:sz w:val="14"/>
                                  </w:rPr>
                                </w:pPr>
                                <w:r>
                                  <w:rPr>
                                    <w:rFonts w:ascii="Arial" w:hAnsi="Arial"/>
                                    <w:sz w:val="14"/>
                                  </w:rPr>
                                  <w:t>Erik Nielsen</w:t>
                                </w:r>
                              </w:p>
                              <w:p w14:paraId="4B335760" w14:textId="08435C03" w:rsidR="00A07296" w:rsidRPr="00E71B2B" w:rsidRDefault="00CA4C4B" w:rsidP="00CF7BBB">
                                <w:pPr>
                                  <w:spacing w:line="240" w:lineRule="exact"/>
                                  <w:jc w:val="right"/>
                                  <w:rPr>
                                    <w:rFonts w:ascii="Arial" w:hAnsi="Arial"/>
                                    <w:sz w:val="14"/>
                                  </w:rPr>
                                </w:pPr>
                                <w:r>
                                  <w:rPr>
                                    <w:rFonts w:ascii="Arial" w:hAnsi="Arial"/>
                                    <w:sz w:val="14"/>
                                  </w:rPr>
                                  <w:t>erik.nielsen@alpla.com</w:t>
                                </w:r>
                              </w:p>
                              <w:p w14:paraId="0BABD2FF" w14:textId="28E6E6F5" w:rsidR="00A07296" w:rsidRPr="00E71B2B" w:rsidRDefault="00BD777A" w:rsidP="00F76353">
                                <w:pPr>
                                  <w:spacing w:line="240" w:lineRule="exact"/>
                                  <w:jc w:val="right"/>
                                  <w:rPr>
                                    <w:rFonts w:ascii="Arial" w:hAnsi="Arial"/>
                                    <w:sz w:val="14"/>
                                  </w:rPr>
                                </w:pPr>
                                <w:r>
                                  <w:rPr>
                                    <w:rFonts w:ascii="Arial" w:hAnsi="Arial"/>
                                    <w:sz w:val="14"/>
                                  </w:rPr>
                                  <w:t>+43 (0)5574 6021 701</w:t>
                                </w:r>
                              </w:p>
                            </w:tc>
                          </w:tr>
                        </w:tbl>
                        <w:p w14:paraId="3F37F772" w14:textId="77777777" w:rsidR="00A07296" w:rsidRPr="00E71B2B" w:rsidRDefault="0047119B"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E79B8"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Kopfzeile"/>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Kopfzeile"/>
                            <w:spacing w:line="240" w:lineRule="exact"/>
                            <w:jc w:val="right"/>
                            <w:rPr>
                              <w:rFonts w:ascii="Arial" w:hAnsi="Arial" w:cs="Arial"/>
                              <w:sz w:val="14"/>
                              <w:lang w:val="de-AT"/>
                            </w:rPr>
                          </w:pPr>
                          <w:proofErr w:type="spellStart"/>
                          <w:r w:rsidRPr="0073590B">
                            <w:rPr>
                              <w:rFonts w:ascii="Arial" w:hAnsi="Arial"/>
                              <w:sz w:val="14"/>
                              <w:lang w:val="de-AT"/>
                            </w:rPr>
                            <w:t>Mockenstrasse</w:t>
                          </w:r>
                          <w:proofErr w:type="spellEnd"/>
                          <w:r w:rsidRPr="0073590B">
                            <w:rPr>
                              <w:rFonts w:ascii="Arial" w:hAnsi="Arial"/>
                              <w:sz w:val="14"/>
                              <w:lang w:val="de-AT"/>
                            </w:rPr>
                            <w:t xml:space="preserve"> 34</w:t>
                          </w:r>
                        </w:p>
                        <w:p w14:paraId="5DBA852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47119B"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0D1E9144" w:rsidR="00A07296" w:rsidRPr="00F76353" w:rsidRDefault="00CA4C4B" w:rsidP="00CF7BBB">
                          <w:pPr>
                            <w:spacing w:line="240" w:lineRule="exact"/>
                            <w:jc w:val="right"/>
                            <w:rPr>
                              <w:rFonts w:ascii="Arial" w:hAnsi="Arial"/>
                              <w:sz w:val="14"/>
                            </w:rPr>
                          </w:pPr>
                          <w:r>
                            <w:rPr>
                              <w:rFonts w:ascii="Arial" w:hAnsi="Arial"/>
                              <w:sz w:val="14"/>
                            </w:rPr>
                            <w:t>Erik Nielsen</w:t>
                          </w:r>
                        </w:p>
                        <w:p w14:paraId="4B335760" w14:textId="08435C03" w:rsidR="00A07296" w:rsidRPr="00E71B2B" w:rsidRDefault="00CA4C4B" w:rsidP="00CF7BBB">
                          <w:pPr>
                            <w:spacing w:line="240" w:lineRule="exact"/>
                            <w:jc w:val="right"/>
                            <w:rPr>
                              <w:rFonts w:ascii="Arial" w:hAnsi="Arial"/>
                              <w:sz w:val="14"/>
                            </w:rPr>
                          </w:pPr>
                          <w:r>
                            <w:rPr>
                              <w:rFonts w:ascii="Arial" w:hAnsi="Arial"/>
                              <w:sz w:val="14"/>
                            </w:rPr>
                            <w:t>erik.nielsen@alpla.com</w:t>
                          </w:r>
                        </w:p>
                        <w:p w14:paraId="0BABD2FF" w14:textId="28E6E6F5" w:rsidR="00A07296" w:rsidRPr="00E71B2B" w:rsidRDefault="00BD777A" w:rsidP="00F76353">
                          <w:pPr>
                            <w:spacing w:line="240" w:lineRule="exact"/>
                            <w:jc w:val="right"/>
                            <w:rPr>
                              <w:rFonts w:ascii="Arial" w:hAnsi="Arial"/>
                              <w:sz w:val="14"/>
                            </w:rPr>
                          </w:pPr>
                          <w:r>
                            <w:rPr>
                              <w:rFonts w:ascii="Arial" w:hAnsi="Arial"/>
                              <w:sz w:val="14"/>
                            </w:rPr>
                            <w:t>+43 (0)5574 6021 701</w:t>
                          </w:r>
                        </w:p>
                      </w:tc>
                    </w:tr>
                  </w:tbl>
                  <w:p w14:paraId="3F37F772" w14:textId="77777777" w:rsidR="00A07296" w:rsidRPr="00E71B2B" w:rsidRDefault="0047119B"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rPr>
      <w:drawing>
        <wp:anchor distT="0" distB="0" distL="114300" distR="114300" simplePos="0" relativeHeight="251659264" behindDoc="1" locked="1" layoutInCell="1" allowOverlap="1" wp14:anchorId="4EC42C57" wp14:editId="56E5D242">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53"/>
    <w:rsid w:val="000014A1"/>
    <w:rsid w:val="00002743"/>
    <w:rsid w:val="00045020"/>
    <w:rsid w:val="00046C86"/>
    <w:rsid w:val="00062E12"/>
    <w:rsid w:val="00087F1D"/>
    <w:rsid w:val="000A47DB"/>
    <w:rsid w:val="000B18F9"/>
    <w:rsid w:val="000C158B"/>
    <w:rsid w:val="000F3EDB"/>
    <w:rsid w:val="00116F84"/>
    <w:rsid w:val="0011790B"/>
    <w:rsid w:val="00122C7F"/>
    <w:rsid w:val="00125D73"/>
    <w:rsid w:val="00131F40"/>
    <w:rsid w:val="001700F1"/>
    <w:rsid w:val="001A2BA6"/>
    <w:rsid w:val="00293ACD"/>
    <w:rsid w:val="002B30D3"/>
    <w:rsid w:val="002C1BF2"/>
    <w:rsid w:val="003046C9"/>
    <w:rsid w:val="003477D4"/>
    <w:rsid w:val="003C775F"/>
    <w:rsid w:val="003F04C4"/>
    <w:rsid w:val="003F118B"/>
    <w:rsid w:val="004D7753"/>
    <w:rsid w:val="0054265C"/>
    <w:rsid w:val="0056522F"/>
    <w:rsid w:val="00591601"/>
    <w:rsid w:val="005C2047"/>
    <w:rsid w:val="005F4EE6"/>
    <w:rsid w:val="00626D77"/>
    <w:rsid w:val="006314A8"/>
    <w:rsid w:val="00652E49"/>
    <w:rsid w:val="00666ABC"/>
    <w:rsid w:val="00673F32"/>
    <w:rsid w:val="0073590B"/>
    <w:rsid w:val="00765B22"/>
    <w:rsid w:val="007D7B48"/>
    <w:rsid w:val="008043F5"/>
    <w:rsid w:val="00810A67"/>
    <w:rsid w:val="00892346"/>
    <w:rsid w:val="0089472C"/>
    <w:rsid w:val="008D1909"/>
    <w:rsid w:val="00901BFA"/>
    <w:rsid w:val="009A1A65"/>
    <w:rsid w:val="009B0616"/>
    <w:rsid w:val="009C0725"/>
    <w:rsid w:val="00A05929"/>
    <w:rsid w:val="00A83F03"/>
    <w:rsid w:val="00AD3B8A"/>
    <w:rsid w:val="00AE1D28"/>
    <w:rsid w:val="00AF7ED2"/>
    <w:rsid w:val="00B21CBA"/>
    <w:rsid w:val="00B80B78"/>
    <w:rsid w:val="00B83C2B"/>
    <w:rsid w:val="00BB3F3C"/>
    <w:rsid w:val="00BD777A"/>
    <w:rsid w:val="00BE5444"/>
    <w:rsid w:val="00C05FC1"/>
    <w:rsid w:val="00C575A5"/>
    <w:rsid w:val="00CA4C4B"/>
    <w:rsid w:val="00CD04D7"/>
    <w:rsid w:val="00CD6972"/>
    <w:rsid w:val="00CE5288"/>
    <w:rsid w:val="00CE7952"/>
    <w:rsid w:val="00CF783D"/>
    <w:rsid w:val="00D16602"/>
    <w:rsid w:val="00D335CA"/>
    <w:rsid w:val="00D33ED4"/>
    <w:rsid w:val="00D85426"/>
    <w:rsid w:val="00DB7133"/>
    <w:rsid w:val="00DD2065"/>
    <w:rsid w:val="00E126BA"/>
    <w:rsid w:val="00EB6790"/>
    <w:rsid w:val="00ED328D"/>
    <w:rsid w:val="00F327F1"/>
    <w:rsid w:val="00F46463"/>
    <w:rsid w:val="00F76353"/>
    <w:rsid w:val="00F82052"/>
    <w:rsid w:val="00F86F81"/>
    <w:rsid w:val="00F87FA6"/>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D77F64"/>
  <w15:chartTrackingRefBased/>
  <w15:docId w15:val="{766CA080-F3AC-4CB0-9D76-14B3695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rsid w:val="00CA4C4B"/>
    <w:rPr>
      <w:color w:val="605E5C"/>
      <w:shd w:val="clear" w:color="auto" w:fill="E1DFDD"/>
    </w:rPr>
  </w:style>
  <w:style w:type="character" w:styleId="Kommentarzeichen">
    <w:name w:val="annotation reference"/>
    <w:basedOn w:val="Absatz-Standardschriftart"/>
    <w:uiPriority w:val="99"/>
    <w:semiHidden/>
    <w:unhideWhenUsed/>
    <w:rsid w:val="00E126BA"/>
    <w:rPr>
      <w:sz w:val="16"/>
      <w:szCs w:val="16"/>
    </w:rPr>
  </w:style>
  <w:style w:type="paragraph" w:styleId="Kommentartext">
    <w:name w:val="annotation text"/>
    <w:basedOn w:val="Standard"/>
    <w:link w:val="KommentartextZchn"/>
    <w:uiPriority w:val="99"/>
    <w:semiHidden/>
    <w:unhideWhenUsed/>
    <w:rsid w:val="00E12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26BA"/>
    <w:rPr>
      <w:sz w:val="20"/>
      <w:szCs w:val="20"/>
    </w:rPr>
  </w:style>
  <w:style w:type="paragraph" w:styleId="Kommentarthema">
    <w:name w:val="annotation subject"/>
    <w:basedOn w:val="Kommentartext"/>
    <w:next w:val="Kommentartext"/>
    <w:link w:val="KommentarthemaZchn"/>
    <w:uiPriority w:val="99"/>
    <w:semiHidden/>
    <w:unhideWhenUsed/>
    <w:rsid w:val="00E126BA"/>
    <w:rPr>
      <w:b/>
      <w:bCs/>
    </w:rPr>
  </w:style>
  <w:style w:type="character" w:customStyle="1" w:styleId="KommentarthemaZchn">
    <w:name w:val="Kommentarthema Zchn"/>
    <w:basedOn w:val="KommentartextZchn"/>
    <w:link w:val="Kommentarthema"/>
    <w:uiPriority w:val="99"/>
    <w:semiHidden/>
    <w:rsid w:val="00E126BA"/>
    <w:rPr>
      <w:b/>
      <w:bCs/>
      <w:sz w:val="20"/>
      <w:szCs w:val="20"/>
    </w:rPr>
  </w:style>
  <w:style w:type="paragraph" w:styleId="Sprechblasentext">
    <w:name w:val="Balloon Text"/>
    <w:basedOn w:val="Standard"/>
    <w:link w:val="SprechblasentextZchn"/>
    <w:uiPriority w:val="99"/>
    <w:semiHidden/>
    <w:unhideWhenUsed/>
    <w:rsid w:val="008D19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909"/>
    <w:rPr>
      <w:rFonts w:ascii="Segoe UI" w:hAnsi="Segoe UI" w:cs="Segoe UI"/>
      <w:sz w:val="18"/>
      <w:szCs w:val="18"/>
    </w:rPr>
  </w:style>
  <w:style w:type="character" w:styleId="NichtaufgelsteErwhnung">
    <w:name w:val="Unresolved Mention"/>
    <w:basedOn w:val="Absatz-Standardschriftart"/>
    <w:uiPriority w:val="99"/>
    <w:semiHidden/>
    <w:unhideWhenUsed/>
    <w:rsid w:val="001A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oeb@pzwei.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ik.nielsen@alpla.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pla.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Pzwei. Joshua Köb</cp:lastModifiedBy>
  <cp:revision>6</cp:revision>
  <cp:lastPrinted>2021-03-10T07:23:00Z</cp:lastPrinted>
  <dcterms:created xsi:type="dcterms:W3CDTF">2021-07-27T12:50:00Z</dcterms:created>
  <dcterms:modified xsi:type="dcterms:W3CDTF">2021-07-29T07:33:00Z</dcterms:modified>
</cp:coreProperties>
</file>