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7514" w14:textId="77777777" w:rsidR="00393D47" w:rsidRPr="00875E74" w:rsidRDefault="00393D47" w:rsidP="00875E74">
      <w:pPr>
        <w:spacing w:line="280" w:lineRule="atLeast"/>
        <w:rPr>
          <w:rFonts w:cs="Arial"/>
        </w:rPr>
      </w:pPr>
    </w:p>
    <w:p w14:paraId="7A0B1562" w14:textId="77777777" w:rsidR="00F47CD0" w:rsidRPr="00F47CD0" w:rsidRDefault="00393D47" w:rsidP="00F47CD0">
      <w:pPr>
        <w:pStyle w:val="KeinLeerraum"/>
        <w:rPr>
          <w:rFonts w:cs="Arial"/>
          <w:b/>
          <w:bCs/>
        </w:rPr>
      </w:pPr>
      <w:r w:rsidRPr="00F47CD0">
        <w:rPr>
          <w:rFonts w:cs="Arial"/>
          <w:b/>
          <w:bCs/>
        </w:rPr>
        <w:t xml:space="preserve">Plattform </w:t>
      </w:r>
      <w:r w:rsidR="001721A2" w:rsidRPr="00F47CD0">
        <w:rPr>
          <w:rFonts w:cs="Arial"/>
          <w:b/>
          <w:bCs/>
        </w:rPr>
        <w:t xml:space="preserve">Klimacent </w:t>
      </w:r>
      <w:r w:rsidRPr="00F47CD0">
        <w:rPr>
          <w:rFonts w:cs="Arial"/>
          <w:b/>
          <w:bCs/>
        </w:rPr>
        <w:t xml:space="preserve">ermöglicht </w:t>
      </w:r>
      <w:r w:rsidR="001721A2" w:rsidRPr="00F47CD0">
        <w:rPr>
          <w:rFonts w:cs="Arial"/>
          <w:b/>
          <w:bCs/>
        </w:rPr>
        <w:t xml:space="preserve">erstmals </w:t>
      </w:r>
      <w:r w:rsidR="008244AD" w:rsidRPr="00F47CD0">
        <w:rPr>
          <w:rFonts w:cs="Arial"/>
          <w:b/>
          <w:bCs/>
        </w:rPr>
        <w:t>CO</w:t>
      </w:r>
      <w:r w:rsidR="008244AD" w:rsidRPr="00F47CD0">
        <w:rPr>
          <w:rFonts w:cs="Arial"/>
          <w:b/>
          <w:bCs/>
          <w:vertAlign w:val="subscript"/>
        </w:rPr>
        <w:t>2</w:t>
      </w:r>
      <w:r w:rsidRPr="00F47CD0">
        <w:rPr>
          <w:rFonts w:cs="Arial"/>
          <w:b/>
          <w:bCs/>
        </w:rPr>
        <w:t>-Kompensation mit Vorarlberger</w:t>
      </w:r>
      <w:r w:rsidR="003133BF" w:rsidRPr="00F47CD0">
        <w:rPr>
          <w:rFonts w:cs="Arial"/>
          <w:b/>
          <w:bCs/>
        </w:rPr>
        <w:t xml:space="preserve"> </w:t>
      </w:r>
      <w:r w:rsidRPr="00F47CD0">
        <w:rPr>
          <w:rFonts w:cs="Arial"/>
          <w:b/>
          <w:bCs/>
        </w:rPr>
        <w:t>Projekten</w:t>
      </w:r>
    </w:p>
    <w:p w14:paraId="042D6A9C" w14:textId="11475EC3" w:rsidR="00393D47" w:rsidRPr="00F47CD0" w:rsidRDefault="00393D47" w:rsidP="00F47CD0">
      <w:pPr>
        <w:pStyle w:val="KeinLeerraum"/>
        <w:rPr>
          <w:rFonts w:cs="Arial"/>
        </w:rPr>
      </w:pPr>
      <w:r w:rsidRPr="00F47CD0">
        <w:rPr>
          <w:rFonts w:cs="Arial"/>
        </w:rPr>
        <w:t xml:space="preserve">Vorarlberger Umweltorganisationen </w:t>
      </w:r>
      <w:r w:rsidR="00EC6393" w:rsidRPr="00F47CD0">
        <w:rPr>
          <w:rFonts w:cs="Arial"/>
        </w:rPr>
        <w:t>unterstützen</w:t>
      </w:r>
      <w:r w:rsidRPr="00F47CD0">
        <w:rPr>
          <w:rFonts w:cs="Arial"/>
        </w:rPr>
        <w:t xml:space="preserve"> regionales Angebot mit höchsten Standards</w:t>
      </w:r>
    </w:p>
    <w:p w14:paraId="23E411EE" w14:textId="77777777" w:rsidR="005D6725" w:rsidRPr="00875E74" w:rsidRDefault="005D6725" w:rsidP="00875E74">
      <w:pPr>
        <w:pStyle w:val="TextPzwei"/>
        <w:spacing w:line="280" w:lineRule="atLeast"/>
        <w:rPr>
          <w:rFonts w:ascii="Arial" w:hAnsi="Arial" w:cs="Arial"/>
        </w:rPr>
      </w:pPr>
    </w:p>
    <w:p w14:paraId="78FA266E" w14:textId="330DFF72" w:rsidR="005D6725" w:rsidRPr="00875E74" w:rsidRDefault="00DC05F0" w:rsidP="00875E74">
      <w:pPr>
        <w:pStyle w:val="TextPzwei"/>
        <w:spacing w:line="280" w:lineRule="atLeast"/>
        <w:rPr>
          <w:rFonts w:ascii="Arial" w:hAnsi="Arial" w:cs="Arial"/>
          <w:i/>
          <w:vertAlign w:val="subscript"/>
        </w:rPr>
      </w:pPr>
      <w:r w:rsidRPr="00875E74">
        <w:rPr>
          <w:rFonts w:ascii="Arial" w:hAnsi="Arial" w:cs="Arial"/>
          <w:i/>
        </w:rPr>
        <w:t xml:space="preserve">Vorarlberger Unternehmen und Organisationen </w:t>
      </w:r>
      <w:r w:rsidR="00EC6393" w:rsidRPr="00875E74">
        <w:rPr>
          <w:rFonts w:ascii="Arial" w:hAnsi="Arial" w:cs="Arial"/>
          <w:i/>
        </w:rPr>
        <w:t xml:space="preserve">haben nun erstmals die Möglichkeit, direkt in regionale Klimaschutzprojekte zu investieren. </w:t>
      </w:r>
      <w:r w:rsidR="001721A2" w:rsidRPr="00875E74">
        <w:rPr>
          <w:rFonts w:ascii="Arial" w:hAnsi="Arial" w:cs="Arial"/>
          <w:i/>
        </w:rPr>
        <w:t>Auf der Plattform Klimacent (</w:t>
      </w:r>
      <w:hyperlink r:id="rId7" w:history="1">
        <w:r w:rsidR="001721A2" w:rsidRPr="00875E74">
          <w:rPr>
            <w:rStyle w:val="Hyperlink"/>
            <w:rFonts w:ascii="Arial" w:hAnsi="Arial" w:cs="Arial"/>
            <w:i/>
          </w:rPr>
          <w:t>www.klimacent.at</w:t>
        </w:r>
      </w:hyperlink>
      <w:r w:rsidR="001721A2" w:rsidRPr="00875E74">
        <w:rPr>
          <w:rFonts w:ascii="Arial" w:hAnsi="Arial" w:cs="Arial"/>
          <w:i/>
        </w:rPr>
        <w:t>) können</w:t>
      </w:r>
      <w:r w:rsidR="00393D47" w:rsidRPr="00875E74">
        <w:rPr>
          <w:rFonts w:ascii="Arial" w:hAnsi="Arial" w:cs="Arial"/>
          <w:i/>
        </w:rPr>
        <w:t xml:space="preserve"> </w:t>
      </w:r>
      <w:r w:rsidR="00EC6393" w:rsidRPr="00875E74">
        <w:rPr>
          <w:rFonts w:ascii="Arial" w:hAnsi="Arial" w:cs="Arial"/>
          <w:i/>
        </w:rPr>
        <w:t>sie ihren CO</w:t>
      </w:r>
      <w:r w:rsidR="00EC6393" w:rsidRPr="00875E74">
        <w:rPr>
          <w:rFonts w:ascii="Arial" w:hAnsi="Arial" w:cs="Arial"/>
          <w:i/>
          <w:vertAlign w:val="subscript"/>
        </w:rPr>
        <w:t>2</w:t>
      </w:r>
      <w:r w:rsidR="00EC6393" w:rsidRPr="00875E74">
        <w:rPr>
          <w:rFonts w:ascii="Arial" w:hAnsi="Arial" w:cs="Arial"/>
          <w:i/>
        </w:rPr>
        <w:t>-Ausstoß ab sofort regional kompensieren</w:t>
      </w:r>
      <w:r w:rsidR="00393D47" w:rsidRPr="00875E74">
        <w:rPr>
          <w:rFonts w:ascii="Arial" w:hAnsi="Arial" w:cs="Arial"/>
          <w:i/>
        </w:rPr>
        <w:t xml:space="preserve">. </w:t>
      </w:r>
      <w:r w:rsidR="00F83B39" w:rsidRPr="00875E74">
        <w:rPr>
          <w:rFonts w:ascii="Arial" w:hAnsi="Arial" w:cs="Arial"/>
          <w:i/>
        </w:rPr>
        <w:t xml:space="preserve">Die geförderten Projekte entsprechen höchsten Standards. </w:t>
      </w:r>
      <w:r w:rsidR="00EC6393" w:rsidRPr="00875E74">
        <w:rPr>
          <w:rFonts w:ascii="Arial" w:hAnsi="Arial" w:cs="Arial"/>
          <w:i/>
        </w:rPr>
        <w:t xml:space="preserve">Sieben Vorarlberger Organisationen unterstützen die Plattform. </w:t>
      </w:r>
      <w:r w:rsidR="00393D47" w:rsidRPr="00875E74">
        <w:rPr>
          <w:rFonts w:ascii="Arial" w:hAnsi="Arial" w:cs="Arial"/>
          <w:i/>
        </w:rPr>
        <w:t xml:space="preserve">„Mit der Plattform beschleunigen wir Vorarlbergs Weg zur Klimaneutralität“, freut sich Initiator Hans Punzenberger, Geschäftsführer der Arbeitsgemeinschaft Erneuerbare Energie. </w:t>
      </w:r>
      <w:r w:rsidR="0048299B" w:rsidRPr="00875E74">
        <w:rPr>
          <w:rFonts w:ascii="Arial" w:hAnsi="Arial" w:cs="Arial"/>
          <w:i/>
        </w:rPr>
        <w:t>Nach dem Start in Vorarlberg will die Plattform Klimacent regionale Projekte zur CO</w:t>
      </w:r>
      <w:r w:rsidR="0048299B" w:rsidRPr="00875E74">
        <w:rPr>
          <w:rFonts w:ascii="Arial" w:hAnsi="Arial" w:cs="Arial"/>
          <w:i/>
          <w:vertAlign w:val="subscript"/>
        </w:rPr>
        <w:t>2-</w:t>
      </w:r>
      <w:r w:rsidR="0048299B" w:rsidRPr="00875E74">
        <w:rPr>
          <w:rFonts w:ascii="Arial" w:hAnsi="Arial" w:cs="Arial"/>
          <w:i/>
        </w:rPr>
        <w:t xml:space="preserve">Kompensation </w:t>
      </w:r>
      <w:r w:rsidR="00F83B39" w:rsidRPr="00875E74">
        <w:rPr>
          <w:rFonts w:ascii="Arial" w:hAnsi="Arial" w:cs="Arial"/>
          <w:i/>
        </w:rPr>
        <w:t xml:space="preserve">österreichweit </w:t>
      </w:r>
      <w:r w:rsidR="0048299B" w:rsidRPr="00875E74">
        <w:rPr>
          <w:rFonts w:ascii="Arial" w:hAnsi="Arial" w:cs="Arial"/>
          <w:i/>
        </w:rPr>
        <w:t>anbieten.</w:t>
      </w:r>
    </w:p>
    <w:p w14:paraId="2FA13197" w14:textId="77777777" w:rsidR="005D6725" w:rsidRPr="00875E74" w:rsidRDefault="005D6725" w:rsidP="00875E74">
      <w:pPr>
        <w:pStyle w:val="TextPzwei"/>
        <w:spacing w:line="280" w:lineRule="atLeast"/>
        <w:rPr>
          <w:rFonts w:ascii="Arial" w:hAnsi="Arial" w:cs="Arial"/>
        </w:rPr>
      </w:pPr>
    </w:p>
    <w:p w14:paraId="7452FCDC" w14:textId="750687B8" w:rsidR="00FB1DAC" w:rsidRPr="00875E74" w:rsidRDefault="001721A2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>I</w:t>
      </w:r>
      <w:r w:rsidR="00C25B00" w:rsidRPr="00875E74">
        <w:rPr>
          <w:rFonts w:ascii="Arial" w:hAnsi="Arial" w:cs="Arial"/>
        </w:rPr>
        <w:t xml:space="preserve">mmer mehr Unternehmen </w:t>
      </w:r>
      <w:r w:rsidRPr="00875E74">
        <w:rPr>
          <w:rFonts w:ascii="Arial" w:hAnsi="Arial" w:cs="Arial"/>
        </w:rPr>
        <w:t xml:space="preserve">und Organisationen </w:t>
      </w:r>
      <w:r w:rsidR="00C25B00" w:rsidRPr="00875E74">
        <w:rPr>
          <w:rFonts w:ascii="Arial" w:hAnsi="Arial" w:cs="Arial"/>
        </w:rPr>
        <w:t xml:space="preserve">haben sich zum Ziel gesetzt, klimaneutral zu </w:t>
      </w:r>
      <w:r w:rsidRPr="00875E74">
        <w:rPr>
          <w:rFonts w:ascii="Arial" w:hAnsi="Arial" w:cs="Arial"/>
        </w:rPr>
        <w:t>werden</w:t>
      </w:r>
      <w:r w:rsidR="00C25B00" w:rsidRPr="00875E74">
        <w:rPr>
          <w:rFonts w:ascii="Arial" w:hAnsi="Arial" w:cs="Arial"/>
        </w:rPr>
        <w:t xml:space="preserve">. </w:t>
      </w:r>
      <w:r w:rsidRPr="00875E74">
        <w:rPr>
          <w:rFonts w:ascii="Arial" w:hAnsi="Arial" w:cs="Arial"/>
        </w:rPr>
        <w:t xml:space="preserve">Mit Investitionen versuchen sie, </w:t>
      </w:r>
      <w:r w:rsidR="00EC6393" w:rsidRPr="00875E74">
        <w:rPr>
          <w:rFonts w:ascii="Arial" w:hAnsi="Arial" w:cs="Arial"/>
        </w:rPr>
        <w:t>den von ihnen verursachten Ausstoß an Treibhausgasen</w:t>
      </w:r>
      <w:r w:rsidRPr="00875E74">
        <w:rPr>
          <w:rFonts w:ascii="Arial" w:hAnsi="Arial" w:cs="Arial"/>
        </w:rPr>
        <w:t xml:space="preserve"> sukzessive zu reduzieren. Betrieb</w:t>
      </w:r>
      <w:r w:rsidR="00DC05F0" w:rsidRPr="00875E74">
        <w:rPr>
          <w:rFonts w:ascii="Arial" w:hAnsi="Arial" w:cs="Arial"/>
        </w:rPr>
        <w:t>e, die heute schon</w:t>
      </w:r>
      <w:r w:rsidRPr="00875E74">
        <w:rPr>
          <w:rFonts w:ascii="Arial" w:hAnsi="Arial" w:cs="Arial"/>
        </w:rPr>
        <w:t xml:space="preserve"> </w:t>
      </w:r>
      <w:r w:rsidR="0099325D" w:rsidRPr="00875E74">
        <w:rPr>
          <w:rFonts w:ascii="Arial" w:hAnsi="Arial" w:cs="Arial"/>
        </w:rPr>
        <w:t>„</w:t>
      </w:r>
      <w:r w:rsidRPr="00875E74">
        <w:rPr>
          <w:rFonts w:ascii="Arial" w:hAnsi="Arial" w:cs="Arial"/>
        </w:rPr>
        <w:t>klimaneutral</w:t>
      </w:r>
      <w:r w:rsidR="0099325D" w:rsidRPr="00875E74">
        <w:rPr>
          <w:rFonts w:ascii="Arial" w:hAnsi="Arial" w:cs="Arial"/>
        </w:rPr>
        <w:t>“</w:t>
      </w:r>
      <w:r w:rsidRPr="00875E74">
        <w:rPr>
          <w:rFonts w:ascii="Arial" w:hAnsi="Arial" w:cs="Arial"/>
        </w:rPr>
        <w:t xml:space="preserve"> </w:t>
      </w:r>
      <w:r w:rsidR="00DC05F0" w:rsidRPr="00875E74">
        <w:rPr>
          <w:rFonts w:ascii="Arial" w:hAnsi="Arial" w:cs="Arial"/>
        </w:rPr>
        <w:t>wirtschaften wollen</w:t>
      </w:r>
      <w:r w:rsidRPr="00875E74">
        <w:rPr>
          <w:rFonts w:ascii="Arial" w:hAnsi="Arial" w:cs="Arial"/>
        </w:rPr>
        <w:t xml:space="preserve">, </w:t>
      </w:r>
      <w:r w:rsidR="008A6629" w:rsidRPr="00875E74">
        <w:rPr>
          <w:rFonts w:ascii="Arial" w:hAnsi="Arial" w:cs="Arial"/>
        </w:rPr>
        <w:t>kom</w:t>
      </w:r>
      <w:r w:rsidR="00185E70" w:rsidRPr="00875E74">
        <w:rPr>
          <w:rFonts w:ascii="Arial" w:hAnsi="Arial" w:cs="Arial"/>
        </w:rPr>
        <w:t>p</w:t>
      </w:r>
      <w:r w:rsidR="008A6629" w:rsidRPr="00875E74">
        <w:rPr>
          <w:rFonts w:ascii="Arial" w:hAnsi="Arial" w:cs="Arial"/>
        </w:rPr>
        <w:t>ensieren</w:t>
      </w:r>
      <w:r w:rsidR="00DC05F0" w:rsidRPr="00875E74">
        <w:rPr>
          <w:rFonts w:ascii="Arial" w:hAnsi="Arial" w:cs="Arial"/>
        </w:rPr>
        <w:t xml:space="preserve"> ihre </w:t>
      </w:r>
      <w:r w:rsidR="008A6629" w:rsidRPr="00875E74">
        <w:rPr>
          <w:rFonts w:ascii="Arial" w:hAnsi="Arial" w:cs="Arial"/>
        </w:rPr>
        <w:t>restlichen</w:t>
      </w:r>
      <w:r w:rsidR="00EC6393" w:rsidRPr="00875E74">
        <w:rPr>
          <w:rFonts w:ascii="Arial" w:hAnsi="Arial" w:cs="Arial"/>
        </w:rPr>
        <w:t xml:space="preserve"> </w:t>
      </w:r>
      <w:r w:rsidR="00DC05F0" w:rsidRPr="00875E74">
        <w:rPr>
          <w:rFonts w:ascii="Arial" w:hAnsi="Arial" w:cs="Arial"/>
        </w:rPr>
        <w:t xml:space="preserve">Emissionen durch den Kauf von </w:t>
      </w:r>
      <w:r w:rsidRPr="00875E74">
        <w:rPr>
          <w:rFonts w:ascii="Arial" w:hAnsi="Arial" w:cs="Arial"/>
        </w:rPr>
        <w:t>CO</w:t>
      </w:r>
      <w:r w:rsidRPr="00875E74">
        <w:rPr>
          <w:rFonts w:ascii="Arial" w:hAnsi="Arial" w:cs="Arial"/>
          <w:vertAlign w:val="subscript"/>
        </w:rPr>
        <w:t>2</w:t>
      </w:r>
      <w:r w:rsidRPr="00875E74">
        <w:rPr>
          <w:rFonts w:ascii="Arial" w:hAnsi="Arial" w:cs="Arial"/>
        </w:rPr>
        <w:t>-Zertifikate</w:t>
      </w:r>
      <w:r w:rsidR="00DC05F0" w:rsidRPr="00875E74">
        <w:rPr>
          <w:rFonts w:ascii="Arial" w:hAnsi="Arial" w:cs="Arial"/>
        </w:rPr>
        <w:t>n</w:t>
      </w:r>
      <w:r w:rsidR="008A6629" w:rsidRPr="00875E74">
        <w:rPr>
          <w:rFonts w:ascii="Arial" w:hAnsi="Arial" w:cs="Arial"/>
        </w:rPr>
        <w:t>, welche nach verschiedenen internationalen Standards gehandelt werden</w:t>
      </w:r>
      <w:r w:rsidR="00C25B00" w:rsidRPr="00875E74">
        <w:rPr>
          <w:rFonts w:ascii="Arial" w:hAnsi="Arial" w:cs="Arial"/>
        </w:rPr>
        <w:t>.</w:t>
      </w:r>
      <w:r w:rsidR="00F83B39" w:rsidRPr="00875E74">
        <w:rPr>
          <w:rFonts w:ascii="Arial" w:hAnsi="Arial" w:cs="Arial"/>
        </w:rPr>
        <w:t xml:space="preserve"> </w:t>
      </w:r>
      <w:r w:rsidR="00C25B00" w:rsidRPr="00875E74">
        <w:rPr>
          <w:rFonts w:ascii="Arial" w:hAnsi="Arial" w:cs="Arial"/>
        </w:rPr>
        <w:t xml:space="preserve">Der Markt für </w:t>
      </w:r>
      <w:r w:rsidR="00D83E82" w:rsidRPr="00875E74">
        <w:rPr>
          <w:rFonts w:ascii="Arial" w:hAnsi="Arial" w:cs="Arial"/>
        </w:rPr>
        <w:t xml:space="preserve">solche Zertifikate </w:t>
      </w:r>
      <w:r w:rsidR="00C25B00" w:rsidRPr="00875E74">
        <w:rPr>
          <w:rFonts w:ascii="Arial" w:hAnsi="Arial" w:cs="Arial"/>
        </w:rPr>
        <w:t xml:space="preserve">ist </w:t>
      </w:r>
      <w:r w:rsidR="00035D34" w:rsidRPr="00875E74">
        <w:rPr>
          <w:rFonts w:ascii="Arial" w:hAnsi="Arial" w:cs="Arial"/>
        </w:rPr>
        <w:t>heiß umkä</w:t>
      </w:r>
      <w:r w:rsidR="008A6629" w:rsidRPr="00875E74">
        <w:rPr>
          <w:rFonts w:ascii="Arial" w:hAnsi="Arial" w:cs="Arial"/>
        </w:rPr>
        <w:t xml:space="preserve">mpft. </w:t>
      </w:r>
      <w:r w:rsidR="00F83B39" w:rsidRPr="00875E74">
        <w:rPr>
          <w:rFonts w:ascii="Arial" w:hAnsi="Arial" w:cs="Arial"/>
        </w:rPr>
        <w:t>Sie werden</w:t>
      </w:r>
      <w:r w:rsidR="008A6629" w:rsidRPr="00875E74">
        <w:rPr>
          <w:rFonts w:ascii="Arial" w:hAnsi="Arial" w:cs="Arial"/>
        </w:rPr>
        <w:t xml:space="preserve"> teilweise </w:t>
      </w:r>
      <w:r w:rsidR="00F83B39" w:rsidRPr="00875E74">
        <w:rPr>
          <w:rFonts w:ascii="Arial" w:hAnsi="Arial" w:cs="Arial"/>
        </w:rPr>
        <w:t xml:space="preserve">für </w:t>
      </w:r>
      <w:r w:rsidRPr="00875E74">
        <w:rPr>
          <w:rFonts w:ascii="Arial" w:hAnsi="Arial" w:cs="Arial"/>
        </w:rPr>
        <w:t>weniger als 1 Euro pro Tonne CO</w:t>
      </w:r>
      <w:r w:rsidRPr="00875E74">
        <w:rPr>
          <w:rFonts w:ascii="Arial" w:hAnsi="Arial" w:cs="Arial"/>
          <w:vertAlign w:val="subscript"/>
        </w:rPr>
        <w:t>2</w:t>
      </w:r>
      <w:r w:rsidR="00F83B39" w:rsidRPr="00875E74">
        <w:rPr>
          <w:rFonts w:ascii="Arial" w:hAnsi="Arial" w:cs="Arial"/>
        </w:rPr>
        <w:t>-</w:t>
      </w:r>
      <w:r w:rsidR="002B643C" w:rsidRPr="00875E74">
        <w:rPr>
          <w:rFonts w:ascii="Arial" w:hAnsi="Arial" w:cs="Arial"/>
        </w:rPr>
        <w:t>Kompensation</w:t>
      </w:r>
      <w:r w:rsidR="008A6629" w:rsidRPr="00875E74">
        <w:rPr>
          <w:rFonts w:ascii="Arial" w:hAnsi="Arial" w:cs="Arial"/>
        </w:rPr>
        <w:t xml:space="preserve"> </w:t>
      </w:r>
      <w:r w:rsidR="00F83B39" w:rsidRPr="00875E74">
        <w:rPr>
          <w:rFonts w:ascii="Arial" w:hAnsi="Arial" w:cs="Arial"/>
        </w:rPr>
        <w:t>verkauft</w:t>
      </w:r>
      <w:r w:rsidR="008A6629" w:rsidRPr="00875E74">
        <w:rPr>
          <w:rFonts w:ascii="Arial" w:hAnsi="Arial" w:cs="Arial"/>
        </w:rPr>
        <w:t xml:space="preserve">. </w:t>
      </w:r>
    </w:p>
    <w:p w14:paraId="67E5D2AE" w14:textId="77777777" w:rsidR="00FB1DAC" w:rsidRPr="00875E74" w:rsidRDefault="00FB1DAC" w:rsidP="00875E74">
      <w:pPr>
        <w:pStyle w:val="TextPzwei"/>
        <w:spacing w:line="280" w:lineRule="atLeast"/>
        <w:rPr>
          <w:rFonts w:ascii="Arial" w:hAnsi="Arial" w:cs="Arial"/>
        </w:rPr>
      </w:pPr>
    </w:p>
    <w:p w14:paraId="2F5E890B" w14:textId="6C7F1F06" w:rsidR="00F552EC" w:rsidRPr="00875E74" w:rsidRDefault="00F83B39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 xml:space="preserve">Hans Punzenberger, Geschäftsführer der Arbeitsgemeinschaft Erneuerbare Energie plädiert für </w:t>
      </w:r>
      <w:r w:rsidR="002B643C" w:rsidRPr="00875E74">
        <w:rPr>
          <w:rFonts w:ascii="Arial" w:hAnsi="Arial" w:cs="Arial"/>
        </w:rPr>
        <w:t xml:space="preserve">eine </w:t>
      </w:r>
      <w:r w:rsidRPr="00875E74">
        <w:rPr>
          <w:rFonts w:ascii="Arial" w:hAnsi="Arial" w:cs="Arial"/>
        </w:rPr>
        <w:t>„</w:t>
      </w:r>
      <w:r w:rsidR="002B643C" w:rsidRPr="00875E74">
        <w:rPr>
          <w:rFonts w:ascii="Arial" w:hAnsi="Arial" w:cs="Arial"/>
        </w:rPr>
        <w:t>maximale Wirksamkeit von freiwilligen CO</w:t>
      </w:r>
      <w:r w:rsidR="002B643C" w:rsidRPr="00875E74">
        <w:rPr>
          <w:rFonts w:ascii="Arial" w:hAnsi="Arial" w:cs="Arial"/>
          <w:vertAlign w:val="subscript"/>
        </w:rPr>
        <w:t>2</w:t>
      </w:r>
      <w:r w:rsidRPr="00875E74">
        <w:rPr>
          <w:rFonts w:ascii="Arial" w:hAnsi="Arial" w:cs="Arial"/>
        </w:rPr>
        <w:t>-</w:t>
      </w:r>
      <w:r w:rsidR="002B643C" w:rsidRPr="00875E74">
        <w:rPr>
          <w:rFonts w:ascii="Arial" w:hAnsi="Arial" w:cs="Arial"/>
        </w:rPr>
        <w:t>Kompensationszahlungen</w:t>
      </w:r>
      <w:r w:rsidR="00F552EC" w:rsidRPr="00875E74">
        <w:rPr>
          <w:rFonts w:ascii="Arial" w:hAnsi="Arial" w:cs="Arial"/>
        </w:rPr>
        <w:t xml:space="preserve">. </w:t>
      </w:r>
      <w:r w:rsidR="002B643C" w:rsidRPr="00875E74">
        <w:rPr>
          <w:rFonts w:ascii="Arial" w:hAnsi="Arial" w:cs="Arial"/>
        </w:rPr>
        <w:t>Globale Verantwortung ist wichtig und richtig, aber es braucht auch Investitionen für eine regionale klimaneutrale Infrastruktur</w:t>
      </w:r>
      <w:r w:rsidRPr="00875E74">
        <w:rPr>
          <w:rFonts w:ascii="Arial" w:hAnsi="Arial" w:cs="Arial"/>
        </w:rPr>
        <w:t>.</w:t>
      </w:r>
      <w:r w:rsidR="002B643C" w:rsidRPr="00875E74">
        <w:rPr>
          <w:rFonts w:ascii="Arial" w:hAnsi="Arial" w:cs="Arial"/>
        </w:rPr>
        <w:t>“</w:t>
      </w:r>
      <w:r w:rsidR="00F552EC" w:rsidRPr="00875E74">
        <w:rPr>
          <w:rFonts w:ascii="Arial" w:hAnsi="Arial" w:cs="Arial"/>
        </w:rPr>
        <w:t xml:space="preserve"> </w:t>
      </w:r>
      <w:r w:rsidRPr="00E27F8A">
        <w:rPr>
          <w:rFonts w:ascii="Arial" w:hAnsi="Arial" w:cs="Arial"/>
        </w:rPr>
        <w:t>V</w:t>
      </w:r>
      <w:r w:rsidR="00F552EC" w:rsidRPr="00E27F8A">
        <w:rPr>
          <w:rFonts w:ascii="Arial" w:hAnsi="Arial" w:cs="Arial"/>
        </w:rPr>
        <w:t>iele Vorarlberger Unternehmen</w:t>
      </w:r>
      <w:r w:rsidR="0004257A" w:rsidRPr="00E27F8A">
        <w:rPr>
          <w:rFonts w:ascii="Arial" w:hAnsi="Arial" w:cs="Arial"/>
        </w:rPr>
        <w:t xml:space="preserve"> wollen</w:t>
      </w:r>
      <w:r w:rsidR="002B643C" w:rsidRPr="00E27F8A">
        <w:rPr>
          <w:rFonts w:ascii="Arial" w:hAnsi="Arial" w:cs="Arial"/>
        </w:rPr>
        <w:t xml:space="preserve"> </w:t>
      </w:r>
      <w:r w:rsidR="004905F2" w:rsidRPr="00E27F8A">
        <w:rPr>
          <w:rFonts w:ascii="Arial" w:hAnsi="Arial" w:cs="Arial"/>
        </w:rPr>
        <w:t>ihre</w:t>
      </w:r>
      <w:r w:rsidRPr="00E27F8A">
        <w:rPr>
          <w:rFonts w:ascii="Arial" w:hAnsi="Arial" w:cs="Arial"/>
        </w:rPr>
        <w:t xml:space="preserve"> CO</w:t>
      </w:r>
      <w:r w:rsidRPr="00E27F8A">
        <w:rPr>
          <w:rFonts w:ascii="Arial" w:hAnsi="Arial" w:cs="Arial"/>
          <w:vertAlign w:val="subscript"/>
        </w:rPr>
        <w:t>2</w:t>
      </w:r>
      <w:r w:rsidR="004905F2" w:rsidRPr="00E27F8A">
        <w:rPr>
          <w:rFonts w:ascii="Arial" w:hAnsi="Arial" w:cs="Arial"/>
          <w:vertAlign w:val="subscript"/>
        </w:rPr>
        <w:t>-</w:t>
      </w:r>
      <w:r w:rsidR="004905F2" w:rsidRPr="00E27F8A">
        <w:rPr>
          <w:rFonts w:ascii="Arial" w:hAnsi="Arial" w:cs="Arial"/>
        </w:rPr>
        <w:t>Emissionen</w:t>
      </w:r>
      <w:r w:rsidRPr="00E27F8A">
        <w:rPr>
          <w:rFonts w:ascii="Arial" w:hAnsi="Arial" w:cs="Arial"/>
          <w:vertAlign w:val="subscript"/>
        </w:rPr>
        <w:t xml:space="preserve"> </w:t>
      </w:r>
      <w:r w:rsidRPr="00E27F8A">
        <w:rPr>
          <w:rFonts w:ascii="Arial" w:hAnsi="Arial" w:cs="Arial"/>
        </w:rPr>
        <w:t>regional kompensieren, weiß</w:t>
      </w:r>
      <w:r w:rsidRPr="00875E74">
        <w:rPr>
          <w:rFonts w:ascii="Arial" w:hAnsi="Arial" w:cs="Arial"/>
        </w:rPr>
        <w:t xml:space="preserve"> Punzenberger aus seinen Gesprächen.</w:t>
      </w:r>
    </w:p>
    <w:p w14:paraId="45F7E1F6" w14:textId="77777777" w:rsidR="00F552EC" w:rsidRPr="00875E74" w:rsidRDefault="00F552EC" w:rsidP="00875E74">
      <w:pPr>
        <w:pStyle w:val="TextPzwei"/>
        <w:spacing w:line="280" w:lineRule="atLeast"/>
        <w:rPr>
          <w:rFonts w:ascii="Arial" w:hAnsi="Arial" w:cs="Arial"/>
        </w:rPr>
      </w:pPr>
    </w:p>
    <w:p w14:paraId="58D916E4" w14:textId="01E415D4" w:rsidR="00D83E82" w:rsidRPr="00875E74" w:rsidRDefault="005606B8" w:rsidP="00875E74">
      <w:pPr>
        <w:pStyle w:val="TextPzwei"/>
        <w:spacing w:line="280" w:lineRule="atLeast"/>
        <w:rPr>
          <w:rFonts w:ascii="Arial" w:hAnsi="Arial" w:cs="Arial"/>
          <w:b/>
        </w:rPr>
      </w:pPr>
      <w:r w:rsidRPr="00875E74">
        <w:rPr>
          <w:rFonts w:ascii="Arial" w:hAnsi="Arial" w:cs="Arial"/>
          <w:b/>
        </w:rPr>
        <w:t>Seriöse und regionale</w:t>
      </w:r>
      <w:r w:rsidR="00E57BC6" w:rsidRPr="00875E74">
        <w:rPr>
          <w:rFonts w:ascii="Arial" w:hAnsi="Arial" w:cs="Arial"/>
          <w:b/>
        </w:rPr>
        <w:t xml:space="preserve"> </w:t>
      </w:r>
      <w:r w:rsidRPr="00875E74">
        <w:rPr>
          <w:rFonts w:ascii="Arial" w:hAnsi="Arial" w:cs="Arial"/>
          <w:b/>
        </w:rPr>
        <w:t>CO</w:t>
      </w:r>
      <w:r w:rsidRPr="00875E74">
        <w:rPr>
          <w:rFonts w:ascii="Arial" w:hAnsi="Arial" w:cs="Arial"/>
          <w:b/>
          <w:vertAlign w:val="subscript"/>
        </w:rPr>
        <w:t>2</w:t>
      </w:r>
      <w:r w:rsidRPr="00875E74">
        <w:rPr>
          <w:rFonts w:ascii="Arial" w:hAnsi="Arial" w:cs="Arial"/>
          <w:b/>
        </w:rPr>
        <w:t>-Kompensation</w:t>
      </w:r>
    </w:p>
    <w:p w14:paraId="47B01BE7" w14:textId="4A9A6AA2" w:rsidR="00B76819" w:rsidRPr="00875E74" w:rsidRDefault="0048299B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>Genau diese Möglichkeit schafft nun erstmals die Plattform Klimacent</w:t>
      </w:r>
      <w:r w:rsidR="00846FB6" w:rsidRPr="00875E74">
        <w:rPr>
          <w:rFonts w:ascii="Arial" w:hAnsi="Arial" w:cs="Arial"/>
        </w:rPr>
        <w:t xml:space="preserve"> Austria</w:t>
      </w:r>
      <w:r w:rsidRPr="00875E74">
        <w:rPr>
          <w:rFonts w:ascii="Arial" w:hAnsi="Arial" w:cs="Arial"/>
        </w:rPr>
        <w:t xml:space="preserve"> (</w:t>
      </w:r>
      <w:hyperlink r:id="rId8" w:history="1">
        <w:r w:rsidRPr="00875E74">
          <w:rPr>
            <w:rStyle w:val="Hyperlink"/>
            <w:rFonts w:ascii="Arial" w:hAnsi="Arial" w:cs="Arial"/>
          </w:rPr>
          <w:t>www.klimacent.at</w:t>
        </w:r>
      </w:hyperlink>
      <w:r w:rsidRPr="00875E74">
        <w:rPr>
          <w:rFonts w:ascii="Arial" w:hAnsi="Arial" w:cs="Arial"/>
        </w:rPr>
        <w:t>)</w:t>
      </w:r>
      <w:r w:rsidR="00846FB6" w:rsidRPr="00875E74">
        <w:rPr>
          <w:rFonts w:ascii="Arial" w:hAnsi="Arial" w:cs="Arial"/>
        </w:rPr>
        <w:t>.</w:t>
      </w:r>
      <w:r w:rsidR="00D83E82" w:rsidRPr="00875E74">
        <w:rPr>
          <w:rFonts w:ascii="Arial" w:hAnsi="Arial" w:cs="Arial"/>
        </w:rPr>
        <w:t xml:space="preserve"> </w:t>
      </w:r>
      <w:r w:rsidR="00374CDA" w:rsidRPr="00875E74">
        <w:rPr>
          <w:rFonts w:ascii="Arial" w:hAnsi="Arial" w:cs="Arial"/>
        </w:rPr>
        <w:t xml:space="preserve">Dazu wird </w:t>
      </w:r>
      <w:r w:rsidRPr="00875E74">
        <w:rPr>
          <w:rFonts w:ascii="Arial" w:hAnsi="Arial" w:cs="Arial"/>
        </w:rPr>
        <w:t>das bestehende Angebot, eine freiwillige CO</w:t>
      </w:r>
      <w:r w:rsidRPr="00875E74">
        <w:rPr>
          <w:rFonts w:ascii="Arial" w:hAnsi="Arial" w:cs="Arial"/>
          <w:vertAlign w:val="subscript"/>
        </w:rPr>
        <w:t>2</w:t>
      </w:r>
      <w:r w:rsidRPr="00875E74">
        <w:rPr>
          <w:rFonts w:ascii="Arial" w:hAnsi="Arial" w:cs="Arial"/>
        </w:rPr>
        <w:t>-Abgabe,</w:t>
      </w:r>
      <w:r w:rsidR="00374CDA" w:rsidRPr="00875E74">
        <w:rPr>
          <w:rFonts w:ascii="Arial" w:hAnsi="Arial" w:cs="Arial"/>
        </w:rPr>
        <w:t xml:space="preserve"> um die CO</w:t>
      </w:r>
      <w:r w:rsidR="00374CDA" w:rsidRPr="00875E74">
        <w:rPr>
          <w:rFonts w:ascii="Arial" w:hAnsi="Arial" w:cs="Arial"/>
          <w:vertAlign w:val="subscript"/>
        </w:rPr>
        <w:t>2</w:t>
      </w:r>
      <w:r w:rsidR="00374CDA" w:rsidRPr="00875E74">
        <w:rPr>
          <w:rFonts w:ascii="Arial" w:hAnsi="Arial" w:cs="Arial"/>
        </w:rPr>
        <w:t xml:space="preserve">-Kompensation </w:t>
      </w:r>
      <w:r w:rsidRPr="00875E74">
        <w:rPr>
          <w:rFonts w:ascii="Arial" w:hAnsi="Arial" w:cs="Arial"/>
        </w:rPr>
        <w:t xml:space="preserve">in regionalen Projekten </w:t>
      </w:r>
      <w:r w:rsidR="00374CDA" w:rsidRPr="00875E74">
        <w:rPr>
          <w:rFonts w:ascii="Arial" w:hAnsi="Arial" w:cs="Arial"/>
        </w:rPr>
        <w:t xml:space="preserve">ergänzt. </w:t>
      </w:r>
      <w:r w:rsidR="00846FB6" w:rsidRPr="00875E74">
        <w:rPr>
          <w:rFonts w:ascii="Arial" w:hAnsi="Arial" w:cs="Arial"/>
        </w:rPr>
        <w:t>In der Pilotregion Vorarlberg wurde</w:t>
      </w:r>
      <w:r w:rsidR="00B76819" w:rsidRPr="00875E74">
        <w:rPr>
          <w:rFonts w:ascii="Arial" w:hAnsi="Arial" w:cs="Arial"/>
        </w:rPr>
        <w:t>n die Kriterien gemeinsam mit sieben</w:t>
      </w:r>
      <w:r w:rsidR="00846FB6" w:rsidRPr="00875E74">
        <w:rPr>
          <w:rFonts w:ascii="Arial" w:hAnsi="Arial" w:cs="Arial"/>
        </w:rPr>
        <w:t xml:space="preserve"> regionalen </w:t>
      </w:r>
      <w:r w:rsidR="00B76819" w:rsidRPr="00875E74">
        <w:rPr>
          <w:rFonts w:ascii="Arial" w:hAnsi="Arial" w:cs="Arial"/>
        </w:rPr>
        <w:t>O</w:t>
      </w:r>
      <w:r w:rsidR="00846FB6" w:rsidRPr="00875E74">
        <w:rPr>
          <w:rFonts w:ascii="Arial" w:hAnsi="Arial" w:cs="Arial"/>
        </w:rPr>
        <w:t xml:space="preserve">rganisationen </w:t>
      </w:r>
      <w:r w:rsidR="00B76819" w:rsidRPr="00875E74">
        <w:rPr>
          <w:rFonts w:ascii="Arial" w:hAnsi="Arial" w:cs="Arial"/>
        </w:rPr>
        <w:t>ausgearbeitet</w:t>
      </w:r>
      <w:r w:rsidR="00846FB6" w:rsidRPr="00875E74">
        <w:rPr>
          <w:rFonts w:ascii="Arial" w:hAnsi="Arial" w:cs="Arial"/>
        </w:rPr>
        <w:t>.</w:t>
      </w:r>
      <w:r w:rsidR="002974FB" w:rsidRPr="00875E74">
        <w:rPr>
          <w:rFonts w:ascii="Arial" w:hAnsi="Arial" w:cs="Arial"/>
          <w:b/>
          <w:bCs/>
          <w:color w:val="0080FF"/>
        </w:rPr>
        <w:t xml:space="preserve"> </w:t>
      </w:r>
      <w:r w:rsidR="00B76819" w:rsidRPr="00875E74">
        <w:rPr>
          <w:rFonts w:ascii="Arial" w:hAnsi="Arial" w:cs="Arial"/>
        </w:rPr>
        <w:t>Nach dem Start in Vorarlberg wird das Angebot auf weitere Bundesländer ausgeweitet.</w:t>
      </w:r>
    </w:p>
    <w:p w14:paraId="7769279D" w14:textId="77777777" w:rsidR="00B76819" w:rsidRPr="00875E74" w:rsidRDefault="00B76819" w:rsidP="00875E74">
      <w:pPr>
        <w:pStyle w:val="TextPzwei"/>
        <w:spacing w:line="280" w:lineRule="atLeast"/>
        <w:rPr>
          <w:rFonts w:ascii="Arial" w:hAnsi="Arial" w:cs="Arial"/>
        </w:rPr>
      </w:pPr>
    </w:p>
    <w:p w14:paraId="2C5B0065" w14:textId="5C5ECFEA" w:rsidR="004905F2" w:rsidRDefault="00E27F8A" w:rsidP="00875E74">
      <w:pPr>
        <w:pStyle w:val="TextPzwei"/>
        <w:spacing w:line="280" w:lineRule="atLeast"/>
        <w:rPr>
          <w:rFonts w:ascii="Arial" w:hAnsi="Arial" w:cs="Arial"/>
        </w:rPr>
      </w:pPr>
      <w:r w:rsidRPr="00E27F8A">
        <w:rPr>
          <w:rFonts w:ascii="Arial" w:hAnsi="Arial" w:cs="Arial"/>
        </w:rPr>
        <w:t>Wichtig</w:t>
      </w:r>
      <w:r>
        <w:rPr>
          <w:rFonts w:ascii="Arial" w:hAnsi="Arial" w:cs="Arial"/>
        </w:rPr>
        <w:t>st</w:t>
      </w:r>
      <w:r w:rsidRPr="00E27F8A">
        <w:rPr>
          <w:rFonts w:ascii="Arial" w:hAnsi="Arial" w:cs="Arial"/>
        </w:rPr>
        <w:t xml:space="preserve">e Zielgruppe </w:t>
      </w:r>
      <w:r>
        <w:rPr>
          <w:rFonts w:ascii="Arial" w:hAnsi="Arial" w:cs="Arial"/>
        </w:rPr>
        <w:t xml:space="preserve">der Plattform </w:t>
      </w:r>
      <w:r w:rsidRPr="00E27F8A">
        <w:rPr>
          <w:rFonts w:ascii="Arial" w:hAnsi="Arial" w:cs="Arial"/>
        </w:rPr>
        <w:t>sind die innovativen Vorarlberger Unternehmen</w:t>
      </w:r>
      <w:r>
        <w:rPr>
          <w:rFonts w:ascii="Arial" w:hAnsi="Arial" w:cs="Arial"/>
        </w:rPr>
        <w:t>, die sich bereits Klimaneutralität zum Ziel gesetzt haben</w:t>
      </w:r>
      <w:r w:rsidRPr="00E27F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Sie</w:t>
      </w:r>
      <w:r w:rsidR="00A91FC7">
        <w:rPr>
          <w:rFonts w:ascii="Arial" w:hAnsi="Arial" w:cs="Arial"/>
        </w:rPr>
        <w:t xml:space="preserve"> müssen zunächst ihre </w:t>
      </w:r>
      <w:r>
        <w:rPr>
          <w:rFonts w:ascii="Arial" w:hAnsi="Arial" w:cs="Arial"/>
        </w:rPr>
        <w:t xml:space="preserve">derzeitigen </w:t>
      </w:r>
      <w:r w:rsidR="00A91FC7">
        <w:rPr>
          <w:rFonts w:ascii="Arial" w:hAnsi="Arial" w:cs="Arial"/>
        </w:rPr>
        <w:t>CO</w:t>
      </w:r>
      <w:r w:rsidR="00A91FC7" w:rsidRPr="00A91FC7">
        <w:rPr>
          <w:rFonts w:ascii="Arial" w:hAnsi="Arial" w:cs="Arial"/>
          <w:vertAlign w:val="subscript"/>
        </w:rPr>
        <w:t>2</w:t>
      </w:r>
      <w:r w:rsidR="00A91FC7">
        <w:rPr>
          <w:rFonts w:ascii="Arial" w:hAnsi="Arial" w:cs="Arial"/>
        </w:rPr>
        <w:t xml:space="preserve">-Emissionen berechnen und Maßnahmen </w:t>
      </w:r>
      <w:r w:rsidR="004905F2">
        <w:rPr>
          <w:rFonts w:ascii="Arial" w:hAnsi="Arial" w:cs="Arial"/>
        </w:rPr>
        <w:t>festlegen, wie sie bis 2040 Klimaneutralität erreichen wollen</w:t>
      </w:r>
      <w:r w:rsidR="00A91FC7">
        <w:rPr>
          <w:rFonts w:ascii="Arial" w:hAnsi="Arial" w:cs="Arial"/>
        </w:rPr>
        <w:t xml:space="preserve">. Danach können sie die bestehenden Emissionen </w:t>
      </w:r>
      <w:r w:rsidR="00B76819" w:rsidRPr="00875E74">
        <w:rPr>
          <w:rFonts w:ascii="Arial" w:hAnsi="Arial" w:cs="Arial"/>
        </w:rPr>
        <w:t xml:space="preserve">regional </w:t>
      </w:r>
      <w:r w:rsidR="004905F2">
        <w:rPr>
          <w:rFonts w:ascii="Arial" w:hAnsi="Arial" w:cs="Arial"/>
        </w:rPr>
        <w:t xml:space="preserve">kompensieren. </w:t>
      </w:r>
      <w:r w:rsidR="004905F2" w:rsidRPr="00875E74">
        <w:rPr>
          <w:rFonts w:ascii="Arial" w:hAnsi="Arial" w:cs="Arial"/>
        </w:rPr>
        <w:t xml:space="preserve">Der Preis </w:t>
      </w:r>
      <w:r w:rsidR="00DA3772" w:rsidRPr="00875E74">
        <w:rPr>
          <w:rFonts w:ascii="Arial" w:hAnsi="Arial" w:cs="Arial"/>
        </w:rPr>
        <w:t>liegt in diesem Jahr bei 50 Euro pro Tonne CO</w:t>
      </w:r>
      <w:r w:rsidR="00DA3772" w:rsidRPr="00875E74">
        <w:rPr>
          <w:rFonts w:ascii="Arial" w:hAnsi="Arial" w:cs="Arial"/>
          <w:vertAlign w:val="subscript"/>
        </w:rPr>
        <w:t>2</w:t>
      </w:r>
      <w:r w:rsidR="00DA3772" w:rsidRPr="00875E74">
        <w:rPr>
          <w:rFonts w:ascii="Arial" w:hAnsi="Arial" w:cs="Arial"/>
        </w:rPr>
        <w:t>-Equivalent und steigt jährlich um 7 Prozent.</w:t>
      </w:r>
      <w:r w:rsidR="00C84E2E" w:rsidRPr="00875E74">
        <w:rPr>
          <w:rFonts w:ascii="Arial" w:hAnsi="Arial" w:cs="Arial"/>
        </w:rPr>
        <w:t xml:space="preserve"> </w:t>
      </w:r>
      <w:r w:rsidR="00374CDA" w:rsidRPr="00875E74">
        <w:rPr>
          <w:rFonts w:ascii="Arial" w:hAnsi="Arial" w:cs="Arial"/>
        </w:rPr>
        <w:t>Bis 2040 wird damit ein Zielwert von 180 Euro pro Tonne erreicht.</w:t>
      </w:r>
    </w:p>
    <w:p w14:paraId="1BED98B0" w14:textId="77777777" w:rsidR="004905F2" w:rsidRDefault="004905F2" w:rsidP="00875E74">
      <w:pPr>
        <w:pStyle w:val="TextPzwei"/>
        <w:spacing w:line="280" w:lineRule="atLeast"/>
        <w:rPr>
          <w:rFonts w:ascii="Arial" w:hAnsi="Arial" w:cs="Arial"/>
        </w:rPr>
      </w:pPr>
    </w:p>
    <w:p w14:paraId="0560621D" w14:textId="71E291C2" w:rsidR="004905F2" w:rsidRPr="004905F2" w:rsidRDefault="004905F2" w:rsidP="00875E74">
      <w:pPr>
        <w:pStyle w:val="TextPzwei"/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Unterstützung für die Energieautonomie</w:t>
      </w:r>
    </w:p>
    <w:p w14:paraId="53CC3816" w14:textId="756FE02A" w:rsidR="005606B8" w:rsidRPr="00875E74" w:rsidRDefault="005606B8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>„Wenn die Klimaneutralität bis 2040 erreicht werden soll, braucht es einen ständig steigenden CO</w:t>
      </w:r>
      <w:r w:rsidRPr="00875E74">
        <w:rPr>
          <w:rFonts w:ascii="Arial" w:hAnsi="Arial" w:cs="Arial"/>
          <w:vertAlign w:val="subscript"/>
        </w:rPr>
        <w:t>2</w:t>
      </w:r>
      <w:r w:rsidRPr="00875E74">
        <w:rPr>
          <w:rFonts w:ascii="Arial" w:hAnsi="Arial" w:cs="Arial"/>
        </w:rPr>
        <w:t xml:space="preserve">-Preis. </w:t>
      </w:r>
      <w:r w:rsidR="005470DD" w:rsidRPr="00875E74">
        <w:rPr>
          <w:rFonts w:ascii="Arial" w:hAnsi="Arial" w:cs="Arial"/>
        </w:rPr>
        <w:t>Diese</w:t>
      </w:r>
      <w:r w:rsidRPr="00875E74">
        <w:rPr>
          <w:rFonts w:ascii="Arial" w:hAnsi="Arial" w:cs="Arial"/>
        </w:rPr>
        <w:t xml:space="preserve"> Forderung</w:t>
      </w:r>
      <w:r w:rsidR="005470DD" w:rsidRPr="00875E74">
        <w:rPr>
          <w:rFonts w:ascii="Arial" w:hAnsi="Arial" w:cs="Arial"/>
        </w:rPr>
        <w:t xml:space="preserve"> ist </w:t>
      </w:r>
      <w:r w:rsidRPr="00875E74">
        <w:rPr>
          <w:rFonts w:ascii="Arial" w:hAnsi="Arial" w:cs="Arial"/>
        </w:rPr>
        <w:t>zwischenzeitlich weitgehend unbestritten“, betont der Initiator</w:t>
      </w:r>
      <w:r w:rsidR="00C84E2E" w:rsidRPr="00875E74">
        <w:rPr>
          <w:rFonts w:ascii="Arial" w:hAnsi="Arial" w:cs="Arial"/>
        </w:rPr>
        <w:t xml:space="preserve"> </w:t>
      </w:r>
      <w:r w:rsidRPr="00875E74">
        <w:rPr>
          <w:rFonts w:ascii="Arial" w:hAnsi="Arial" w:cs="Arial"/>
        </w:rPr>
        <w:t>Hans Punzenberger.</w:t>
      </w:r>
      <w:r w:rsidR="005470DD" w:rsidRPr="00875E74">
        <w:rPr>
          <w:rFonts w:ascii="Arial" w:hAnsi="Arial" w:cs="Arial"/>
        </w:rPr>
        <w:t xml:space="preserve"> </w:t>
      </w:r>
      <w:r w:rsidR="00875E74" w:rsidRPr="00875E74">
        <w:rPr>
          <w:rFonts w:ascii="Arial" w:hAnsi="Arial" w:cs="Arial"/>
        </w:rPr>
        <w:t xml:space="preserve">Er ist überzeugt: </w:t>
      </w:r>
      <w:r w:rsidR="005470DD" w:rsidRPr="00875E74">
        <w:rPr>
          <w:rFonts w:ascii="Arial" w:hAnsi="Arial" w:cs="Arial"/>
        </w:rPr>
        <w:t xml:space="preserve">„Mit </w:t>
      </w:r>
      <w:r w:rsidR="00C84E2E" w:rsidRPr="00875E74">
        <w:rPr>
          <w:rFonts w:ascii="Arial" w:hAnsi="Arial" w:cs="Arial"/>
        </w:rPr>
        <w:t xml:space="preserve">der neuen Möglichkeit, </w:t>
      </w:r>
      <w:r w:rsidR="00B96F4C" w:rsidRPr="00875E74">
        <w:rPr>
          <w:rFonts w:ascii="Arial" w:hAnsi="Arial" w:cs="Arial"/>
        </w:rPr>
        <w:t xml:space="preserve">den </w:t>
      </w:r>
      <w:r w:rsidR="00C84E2E" w:rsidRPr="00875E74">
        <w:rPr>
          <w:rFonts w:ascii="Arial" w:hAnsi="Arial" w:cs="Arial"/>
        </w:rPr>
        <w:t>CO</w:t>
      </w:r>
      <w:r w:rsidR="00C84E2E" w:rsidRPr="00875E74">
        <w:rPr>
          <w:rFonts w:ascii="Arial" w:hAnsi="Arial" w:cs="Arial"/>
          <w:vertAlign w:val="subscript"/>
        </w:rPr>
        <w:t>2</w:t>
      </w:r>
      <w:r w:rsidR="00C84E2E" w:rsidRPr="00875E74">
        <w:rPr>
          <w:rFonts w:ascii="Arial" w:hAnsi="Arial" w:cs="Arial"/>
        </w:rPr>
        <w:t>-Ausstoß auch regional zu kompensieren,</w:t>
      </w:r>
      <w:r w:rsidR="005470DD" w:rsidRPr="00875E74">
        <w:rPr>
          <w:rFonts w:ascii="Arial" w:hAnsi="Arial" w:cs="Arial"/>
        </w:rPr>
        <w:t xml:space="preserve"> beschleunigen wir die Transformation zur Klimaneutralität im Land</w:t>
      </w:r>
      <w:r w:rsidR="0099325D" w:rsidRPr="00875E74">
        <w:rPr>
          <w:rFonts w:ascii="Arial" w:hAnsi="Arial" w:cs="Arial"/>
        </w:rPr>
        <w:t xml:space="preserve"> und sichern die erfolgreiche Umsetzung der Energieauton</w:t>
      </w:r>
      <w:r w:rsidR="00043B0C">
        <w:rPr>
          <w:rFonts w:ascii="Arial" w:hAnsi="Arial" w:cs="Arial"/>
        </w:rPr>
        <w:t>o</w:t>
      </w:r>
      <w:r w:rsidR="0099325D" w:rsidRPr="00875E74">
        <w:rPr>
          <w:rFonts w:ascii="Arial" w:hAnsi="Arial" w:cs="Arial"/>
        </w:rPr>
        <w:t>mie Vorarlberg</w:t>
      </w:r>
      <w:r w:rsidR="005470DD" w:rsidRPr="00875E74">
        <w:rPr>
          <w:rFonts w:ascii="Arial" w:hAnsi="Arial" w:cs="Arial"/>
        </w:rPr>
        <w:t>.“</w:t>
      </w:r>
    </w:p>
    <w:p w14:paraId="1FEDD195" w14:textId="018DFDE6" w:rsidR="006F7165" w:rsidRPr="00875E74" w:rsidRDefault="006F7165" w:rsidP="00875E74">
      <w:pPr>
        <w:pStyle w:val="TextPzwei"/>
        <w:spacing w:line="280" w:lineRule="atLeast"/>
        <w:rPr>
          <w:rFonts w:ascii="Arial" w:hAnsi="Arial" w:cs="Arial"/>
        </w:rPr>
      </w:pPr>
    </w:p>
    <w:p w14:paraId="3F521FF2" w14:textId="4E1306D8" w:rsidR="006F7165" w:rsidRPr="00875E74" w:rsidRDefault="006F7165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lastRenderedPageBreak/>
        <w:t xml:space="preserve">Auch Christof Drexel, Obmann des Vereins </w:t>
      </w:r>
      <w:proofErr w:type="gramStart"/>
      <w:r w:rsidRPr="00875E74">
        <w:rPr>
          <w:rFonts w:ascii="Arial" w:hAnsi="Arial" w:cs="Arial"/>
        </w:rPr>
        <w:t>KlimaVOR!,</w:t>
      </w:r>
      <w:proofErr w:type="gramEnd"/>
      <w:r w:rsidRPr="00875E74">
        <w:rPr>
          <w:rFonts w:ascii="Arial" w:hAnsi="Arial" w:cs="Arial"/>
        </w:rPr>
        <w:t xml:space="preserve"> sieht die neue Plattform als einen wichtigen Baustein auf dem Weg des Landes zur Klimaneutralität: „Vorarlberger Kompensationszahlungen für Vorarlberger Klimaschutzprojekte – das könnte eine Dynamik auslösen, die der Dringlichkeit des Themas gerecht wird.“</w:t>
      </w:r>
    </w:p>
    <w:p w14:paraId="31D2DC8A" w14:textId="32C49193" w:rsidR="005606B8" w:rsidRPr="00875E74" w:rsidRDefault="005606B8" w:rsidP="00875E74">
      <w:pPr>
        <w:pStyle w:val="TextPzwei"/>
        <w:spacing w:line="280" w:lineRule="atLeast"/>
        <w:rPr>
          <w:rFonts w:ascii="Arial" w:hAnsi="Arial" w:cs="Arial"/>
        </w:rPr>
      </w:pPr>
    </w:p>
    <w:p w14:paraId="2DAB5F81" w14:textId="7A906C9D" w:rsidR="004905F2" w:rsidRDefault="00DA3772" w:rsidP="00875E74">
      <w:pPr>
        <w:pStyle w:val="TextPzwei"/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Gefördert werden mit den Einnahmen beispielsweise der Ausbau von Biomasse-Nahwärmeanlagen zur</w:t>
      </w:r>
      <w:r w:rsidR="00FF729C" w:rsidRPr="0081126D">
        <w:rPr>
          <w:rFonts w:ascii="Arial" w:hAnsi="Arial" w:cs="Arial"/>
        </w:rPr>
        <w:t xml:space="preserve"> Produktion von Strom und Pflanzenkohle</w:t>
      </w:r>
      <w:r w:rsidRPr="0081126D">
        <w:rPr>
          <w:rFonts w:ascii="Arial" w:hAnsi="Arial" w:cs="Arial"/>
        </w:rPr>
        <w:t xml:space="preserve">, </w:t>
      </w:r>
      <w:r w:rsidR="00FF729C" w:rsidRPr="0081126D">
        <w:rPr>
          <w:rFonts w:ascii="Arial" w:hAnsi="Arial" w:cs="Arial"/>
        </w:rPr>
        <w:t>E</w:t>
      </w:r>
      <w:r w:rsidR="0081126D" w:rsidRPr="0081126D">
        <w:rPr>
          <w:rFonts w:ascii="Arial" w:hAnsi="Arial" w:cs="Arial"/>
        </w:rPr>
        <w:t>r</w:t>
      </w:r>
      <w:r w:rsidR="00FF729C" w:rsidRPr="0081126D">
        <w:rPr>
          <w:rFonts w:ascii="Arial" w:hAnsi="Arial" w:cs="Arial"/>
        </w:rPr>
        <w:t>neuerbare</w:t>
      </w:r>
      <w:r w:rsidR="0081126D" w:rsidRPr="0081126D">
        <w:rPr>
          <w:rFonts w:ascii="Arial" w:hAnsi="Arial" w:cs="Arial"/>
        </w:rPr>
        <w:t>-</w:t>
      </w:r>
      <w:r w:rsidR="00FF729C" w:rsidRPr="0081126D">
        <w:rPr>
          <w:rFonts w:ascii="Arial" w:hAnsi="Arial" w:cs="Arial"/>
        </w:rPr>
        <w:t>Energie</w:t>
      </w:r>
      <w:r w:rsidR="0081126D" w:rsidRPr="0081126D">
        <w:rPr>
          <w:rFonts w:ascii="Arial" w:hAnsi="Arial" w:cs="Arial"/>
        </w:rPr>
        <w:t>-</w:t>
      </w:r>
      <w:r w:rsidR="00FF729C" w:rsidRPr="0081126D">
        <w:rPr>
          <w:rFonts w:ascii="Arial" w:hAnsi="Arial" w:cs="Arial"/>
        </w:rPr>
        <w:t>Gemeinschaften mit saison</w:t>
      </w:r>
      <w:r w:rsidR="0081126D" w:rsidRPr="0081126D">
        <w:rPr>
          <w:rFonts w:ascii="Arial" w:hAnsi="Arial" w:cs="Arial"/>
        </w:rPr>
        <w:t>al</w:t>
      </w:r>
      <w:r w:rsidR="00FF729C" w:rsidRPr="0081126D">
        <w:rPr>
          <w:rFonts w:ascii="Arial" w:hAnsi="Arial" w:cs="Arial"/>
        </w:rPr>
        <w:t>en Speichern</w:t>
      </w:r>
      <w:r w:rsidR="00C05C96" w:rsidRPr="0081126D">
        <w:rPr>
          <w:rFonts w:ascii="Arial" w:hAnsi="Arial" w:cs="Arial"/>
        </w:rPr>
        <w:t xml:space="preserve">, </w:t>
      </w:r>
      <w:r w:rsidR="00FF729C" w:rsidRPr="0081126D">
        <w:rPr>
          <w:rFonts w:ascii="Arial" w:hAnsi="Arial" w:cs="Arial"/>
        </w:rPr>
        <w:t>Humusaufbau</w:t>
      </w:r>
      <w:r w:rsidR="0081126D" w:rsidRPr="0081126D">
        <w:rPr>
          <w:rFonts w:ascii="Arial" w:hAnsi="Arial" w:cs="Arial"/>
        </w:rPr>
        <w:t>-</w:t>
      </w:r>
      <w:r w:rsidR="00FF729C" w:rsidRPr="0081126D">
        <w:rPr>
          <w:rFonts w:ascii="Arial" w:hAnsi="Arial" w:cs="Arial"/>
        </w:rPr>
        <w:t xml:space="preserve"> und </w:t>
      </w:r>
      <w:r w:rsidR="00C05C96" w:rsidRPr="0081126D">
        <w:rPr>
          <w:rFonts w:ascii="Arial" w:hAnsi="Arial" w:cs="Arial"/>
        </w:rPr>
        <w:t xml:space="preserve">Moorschutzprojekte, </w:t>
      </w:r>
      <w:r w:rsidR="00FF729C" w:rsidRPr="0081126D">
        <w:rPr>
          <w:rFonts w:ascii="Arial" w:hAnsi="Arial" w:cs="Arial"/>
        </w:rPr>
        <w:t xml:space="preserve">Initiative </w:t>
      </w:r>
      <w:r w:rsidR="00C05C96" w:rsidRPr="0081126D">
        <w:rPr>
          <w:rFonts w:ascii="Arial" w:hAnsi="Arial" w:cs="Arial"/>
        </w:rPr>
        <w:t>Bio</w:t>
      </w:r>
      <w:r w:rsidR="00FF729C" w:rsidRPr="0081126D">
        <w:rPr>
          <w:rFonts w:ascii="Arial" w:hAnsi="Arial" w:cs="Arial"/>
        </w:rPr>
        <w:t>-Solar</w:t>
      </w:r>
      <w:r w:rsidR="00C05C96" w:rsidRPr="0081126D">
        <w:rPr>
          <w:rFonts w:ascii="Arial" w:hAnsi="Arial" w:cs="Arial"/>
        </w:rPr>
        <w:t xml:space="preserve"> </w:t>
      </w:r>
      <w:r w:rsidR="005606B8" w:rsidRPr="0081126D">
        <w:rPr>
          <w:rFonts w:ascii="Arial" w:hAnsi="Arial" w:cs="Arial"/>
        </w:rPr>
        <w:t>oder die Bewirtschaftung und Aufforstung des Waldes</w:t>
      </w:r>
      <w:r w:rsidR="0004257A" w:rsidRPr="0081126D">
        <w:rPr>
          <w:rFonts w:ascii="Arial" w:hAnsi="Arial" w:cs="Arial"/>
        </w:rPr>
        <w:t xml:space="preserve"> im Hinblick auf die maximale CO</w:t>
      </w:r>
      <w:r w:rsidR="0004257A" w:rsidRPr="0081126D">
        <w:rPr>
          <w:rFonts w:ascii="Arial" w:hAnsi="Arial" w:cs="Arial"/>
          <w:vertAlign w:val="subscript"/>
        </w:rPr>
        <w:t>2</w:t>
      </w:r>
      <w:r w:rsidR="00E27F8A" w:rsidRPr="0081126D">
        <w:rPr>
          <w:rFonts w:ascii="Arial" w:hAnsi="Arial" w:cs="Arial"/>
        </w:rPr>
        <w:t>-</w:t>
      </w:r>
      <w:r w:rsidR="0004257A" w:rsidRPr="0081126D">
        <w:rPr>
          <w:rFonts w:ascii="Arial" w:hAnsi="Arial" w:cs="Arial"/>
        </w:rPr>
        <w:t>Bindung</w:t>
      </w:r>
      <w:r w:rsidR="005606B8" w:rsidRPr="0081126D">
        <w:rPr>
          <w:rFonts w:ascii="Arial" w:hAnsi="Arial" w:cs="Arial"/>
        </w:rPr>
        <w:t xml:space="preserve">. Die Abwicklung </w:t>
      </w:r>
      <w:r w:rsidR="00C05C96" w:rsidRPr="0081126D">
        <w:rPr>
          <w:rFonts w:ascii="Arial" w:hAnsi="Arial" w:cs="Arial"/>
        </w:rPr>
        <w:t xml:space="preserve">der </w:t>
      </w:r>
      <w:r w:rsidR="000E1A02" w:rsidRPr="0081126D">
        <w:rPr>
          <w:rFonts w:ascii="Arial" w:hAnsi="Arial" w:cs="Arial"/>
        </w:rPr>
        <w:t>Zahlungen</w:t>
      </w:r>
      <w:r w:rsidR="00C05C96" w:rsidRPr="0081126D">
        <w:rPr>
          <w:rFonts w:ascii="Arial" w:hAnsi="Arial" w:cs="Arial"/>
        </w:rPr>
        <w:t xml:space="preserve"> </w:t>
      </w:r>
      <w:r w:rsidR="005606B8" w:rsidRPr="0081126D">
        <w:rPr>
          <w:rFonts w:ascii="Arial" w:hAnsi="Arial" w:cs="Arial"/>
        </w:rPr>
        <w:t xml:space="preserve">erfolgt über ein </w:t>
      </w:r>
      <w:r w:rsidR="00DC05F0" w:rsidRPr="0081126D">
        <w:rPr>
          <w:rFonts w:ascii="Arial" w:hAnsi="Arial" w:cs="Arial"/>
        </w:rPr>
        <w:t xml:space="preserve">notarielles </w:t>
      </w:r>
      <w:r w:rsidR="005606B8" w:rsidRPr="0081126D">
        <w:rPr>
          <w:rFonts w:ascii="Arial" w:hAnsi="Arial" w:cs="Arial"/>
        </w:rPr>
        <w:t>Treuhandkonto</w:t>
      </w:r>
      <w:r w:rsidR="00C84E2E" w:rsidRPr="0081126D">
        <w:rPr>
          <w:rFonts w:ascii="Arial" w:hAnsi="Arial" w:cs="Arial"/>
        </w:rPr>
        <w:t>.</w:t>
      </w:r>
      <w:r w:rsidR="00C05C96" w:rsidRPr="00875E74">
        <w:rPr>
          <w:rFonts w:ascii="Arial" w:hAnsi="Arial" w:cs="Arial"/>
        </w:rPr>
        <w:t xml:space="preserve"> </w:t>
      </w:r>
    </w:p>
    <w:p w14:paraId="7C57AF56" w14:textId="0B69F93B" w:rsidR="004905F2" w:rsidRDefault="004905F2" w:rsidP="00875E74">
      <w:pPr>
        <w:pStyle w:val="TextPzwei"/>
        <w:spacing w:line="280" w:lineRule="atLeast"/>
        <w:rPr>
          <w:rFonts w:ascii="Arial" w:hAnsi="Arial" w:cs="Arial"/>
        </w:rPr>
      </w:pPr>
    </w:p>
    <w:p w14:paraId="7A8DBFE7" w14:textId="6EF0DF34" w:rsidR="005606B8" w:rsidRPr="00875E74" w:rsidRDefault="00875E74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>Die</w:t>
      </w:r>
      <w:r w:rsidR="00C05C96" w:rsidRPr="00875E74">
        <w:rPr>
          <w:rFonts w:ascii="Arial" w:hAnsi="Arial" w:cs="Arial"/>
        </w:rPr>
        <w:t xml:space="preserve"> Vorarlberg</w:t>
      </w:r>
      <w:r w:rsidRPr="00875E74">
        <w:rPr>
          <w:rFonts w:ascii="Arial" w:hAnsi="Arial" w:cs="Arial"/>
        </w:rPr>
        <w:t>er</w:t>
      </w:r>
      <w:r w:rsidR="00C05C96" w:rsidRPr="00875E74">
        <w:rPr>
          <w:rFonts w:ascii="Arial" w:hAnsi="Arial" w:cs="Arial"/>
        </w:rPr>
        <w:t xml:space="preserve"> Projekte </w:t>
      </w:r>
      <w:r w:rsidRPr="00875E74">
        <w:rPr>
          <w:rFonts w:ascii="Arial" w:hAnsi="Arial" w:cs="Arial"/>
        </w:rPr>
        <w:t>müssen ihren</w:t>
      </w:r>
      <w:r w:rsidR="00C05C96" w:rsidRPr="00875E74">
        <w:rPr>
          <w:rFonts w:ascii="Arial" w:hAnsi="Arial" w:cs="Arial"/>
        </w:rPr>
        <w:t xml:space="preserve"> CO</w:t>
      </w:r>
      <w:r w:rsidR="00C05C96" w:rsidRPr="00875E74">
        <w:rPr>
          <w:rFonts w:ascii="Arial" w:hAnsi="Arial" w:cs="Arial"/>
          <w:vertAlign w:val="subscript"/>
        </w:rPr>
        <w:t>2</w:t>
      </w:r>
      <w:r w:rsidR="000E1A02" w:rsidRPr="00875E74">
        <w:rPr>
          <w:rFonts w:ascii="Arial" w:hAnsi="Arial" w:cs="Arial"/>
        </w:rPr>
        <w:t>-</w:t>
      </w:r>
      <w:r w:rsidR="00C05C96" w:rsidRPr="00875E74">
        <w:rPr>
          <w:rFonts w:ascii="Arial" w:hAnsi="Arial" w:cs="Arial"/>
        </w:rPr>
        <w:t xml:space="preserve">Minderungseffekt </w:t>
      </w:r>
      <w:r w:rsidRPr="00875E74">
        <w:rPr>
          <w:rFonts w:ascii="Arial" w:hAnsi="Arial" w:cs="Arial"/>
        </w:rPr>
        <w:t>nachweisen</w:t>
      </w:r>
      <w:r w:rsidR="00ED3A5C">
        <w:rPr>
          <w:rFonts w:ascii="Arial" w:hAnsi="Arial" w:cs="Arial"/>
        </w:rPr>
        <w:t xml:space="preserve"> und</w:t>
      </w:r>
      <w:r w:rsidRPr="00875E74">
        <w:rPr>
          <w:rFonts w:ascii="Arial" w:hAnsi="Arial" w:cs="Arial"/>
        </w:rPr>
        <w:t xml:space="preserve"> werden </w:t>
      </w:r>
      <w:r w:rsidR="00C05C96" w:rsidRPr="00875E74">
        <w:rPr>
          <w:rFonts w:ascii="Arial" w:hAnsi="Arial" w:cs="Arial"/>
        </w:rPr>
        <w:t>in einem zentralen Register erfasst.</w:t>
      </w:r>
      <w:r w:rsidR="004905F2">
        <w:rPr>
          <w:rFonts w:ascii="Arial" w:hAnsi="Arial" w:cs="Arial"/>
        </w:rPr>
        <w:t xml:space="preserve"> „</w:t>
      </w:r>
      <w:r w:rsidR="004905F2" w:rsidRPr="00875E74">
        <w:rPr>
          <w:rFonts w:ascii="Arial" w:hAnsi="Arial" w:cs="Arial"/>
        </w:rPr>
        <w:t>Wir würden uns sehr freuen, wenn wir über unser Register alle Vorarlberger Klimaschutzprojekte sichtbar machen können – und so eine Bewegung für die Umsetzung schaffen"</w:t>
      </w:r>
      <w:r w:rsidR="004905F2">
        <w:rPr>
          <w:rFonts w:ascii="Arial" w:hAnsi="Arial" w:cs="Arial"/>
        </w:rPr>
        <w:t>,</w:t>
      </w:r>
      <w:r w:rsidR="004905F2" w:rsidRPr="00875E74">
        <w:rPr>
          <w:rFonts w:ascii="Arial" w:hAnsi="Arial" w:cs="Arial"/>
        </w:rPr>
        <w:t xml:space="preserve"> hofft Initiator Hans Punzenberger. „Es gilt, alle zum Mitmachen zu motivieren</w:t>
      </w:r>
      <w:r w:rsidR="004905F2">
        <w:rPr>
          <w:rFonts w:ascii="Arial" w:hAnsi="Arial" w:cs="Arial"/>
        </w:rPr>
        <w:t>.</w:t>
      </w:r>
      <w:r w:rsidR="00ED3A5C">
        <w:rPr>
          <w:rFonts w:ascii="Arial" w:hAnsi="Arial" w:cs="Arial"/>
        </w:rPr>
        <w:t>“</w:t>
      </w:r>
    </w:p>
    <w:p w14:paraId="6A1202B9" w14:textId="0E8B5623" w:rsidR="005606B8" w:rsidRPr="00875E74" w:rsidRDefault="005606B8" w:rsidP="00875E74">
      <w:pPr>
        <w:pStyle w:val="TextPzwei"/>
        <w:spacing w:line="280" w:lineRule="atLeast"/>
        <w:rPr>
          <w:rFonts w:ascii="Arial" w:hAnsi="Arial" w:cs="Arial"/>
        </w:rPr>
      </w:pPr>
    </w:p>
    <w:p w14:paraId="12743DC1" w14:textId="4A2B7344" w:rsidR="006F7165" w:rsidRPr="00875E74" w:rsidRDefault="006F7165" w:rsidP="00875E74">
      <w:pPr>
        <w:pStyle w:val="TextPzwei"/>
        <w:keepNext/>
        <w:spacing w:line="280" w:lineRule="atLeast"/>
        <w:rPr>
          <w:rFonts w:ascii="Arial" w:hAnsi="Arial" w:cs="Arial"/>
          <w:b/>
        </w:rPr>
      </w:pPr>
      <w:r w:rsidRPr="00875E74">
        <w:rPr>
          <w:rFonts w:ascii="Arial" w:hAnsi="Arial" w:cs="Arial"/>
          <w:b/>
        </w:rPr>
        <w:t xml:space="preserve">Umweltorganisationen </w:t>
      </w:r>
      <w:r w:rsidR="00C84E2E" w:rsidRPr="00875E74">
        <w:rPr>
          <w:rFonts w:ascii="Arial" w:hAnsi="Arial" w:cs="Arial"/>
          <w:b/>
        </w:rPr>
        <w:t>steuern die Plattform</w:t>
      </w:r>
    </w:p>
    <w:p w14:paraId="2CDE7EF1" w14:textId="77AD71EB" w:rsidR="005606B8" w:rsidRPr="00875E74" w:rsidRDefault="005606B8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 xml:space="preserve">Ausgewählt und überwacht werden die Projekte von sieben </w:t>
      </w:r>
      <w:r w:rsidR="0048299B" w:rsidRPr="00875E74">
        <w:rPr>
          <w:rFonts w:ascii="Arial" w:hAnsi="Arial" w:cs="Arial"/>
        </w:rPr>
        <w:t>Vorarlberger</w:t>
      </w:r>
      <w:r w:rsidRPr="00875E74">
        <w:rPr>
          <w:rFonts w:ascii="Arial" w:hAnsi="Arial" w:cs="Arial"/>
        </w:rPr>
        <w:t xml:space="preserve"> Organisationen: Arbeitsgemeinschaft Erneuerbare Energie, </w:t>
      </w:r>
      <w:proofErr w:type="gramStart"/>
      <w:r w:rsidRPr="00875E74">
        <w:rPr>
          <w:rFonts w:ascii="Arial" w:hAnsi="Arial" w:cs="Arial"/>
        </w:rPr>
        <w:t>Bio Austria</w:t>
      </w:r>
      <w:proofErr w:type="gramEnd"/>
      <w:r w:rsidRPr="00875E74">
        <w:rPr>
          <w:rFonts w:ascii="Arial" w:hAnsi="Arial" w:cs="Arial"/>
        </w:rPr>
        <w:t xml:space="preserve">, Vorarlberger Waldverein, Gemeinwohlökonomie, Vorarlberger Naturschutzbund, KlimaVOR! und Diözese Feldkirch. Sie sind in </w:t>
      </w:r>
      <w:r w:rsidRPr="00E27F8A">
        <w:rPr>
          <w:rFonts w:ascii="Arial" w:hAnsi="Arial" w:cs="Arial"/>
        </w:rPr>
        <w:t xml:space="preserve">der Steuerungsgruppe vertreten und bieten </w:t>
      </w:r>
      <w:r w:rsidR="0004257A" w:rsidRPr="00E27F8A">
        <w:rPr>
          <w:rFonts w:ascii="Arial" w:hAnsi="Arial" w:cs="Arial"/>
        </w:rPr>
        <w:t xml:space="preserve">auch </w:t>
      </w:r>
      <w:r w:rsidRPr="00E27F8A">
        <w:rPr>
          <w:rFonts w:ascii="Arial" w:hAnsi="Arial" w:cs="Arial"/>
        </w:rPr>
        <w:t xml:space="preserve">ihren Mitgliedern </w:t>
      </w:r>
      <w:r w:rsidR="00DC05F0" w:rsidRPr="00E27F8A">
        <w:rPr>
          <w:rFonts w:ascii="Arial" w:hAnsi="Arial" w:cs="Arial"/>
        </w:rPr>
        <w:t>die CO</w:t>
      </w:r>
      <w:r w:rsidR="00DC05F0" w:rsidRPr="00E27F8A">
        <w:rPr>
          <w:rFonts w:ascii="Arial" w:hAnsi="Arial" w:cs="Arial"/>
          <w:vertAlign w:val="subscript"/>
        </w:rPr>
        <w:t>2</w:t>
      </w:r>
      <w:r w:rsidR="00DC05F0" w:rsidRPr="00E27F8A">
        <w:rPr>
          <w:rFonts w:ascii="Arial" w:hAnsi="Arial" w:cs="Arial"/>
        </w:rPr>
        <w:t xml:space="preserve">-Kompensation </w:t>
      </w:r>
      <w:r w:rsidRPr="00E27F8A">
        <w:rPr>
          <w:rFonts w:ascii="Arial" w:hAnsi="Arial" w:cs="Arial"/>
        </w:rPr>
        <w:t>über die Plattform an.</w:t>
      </w:r>
      <w:r w:rsidR="0004257A" w:rsidRPr="00E27F8A">
        <w:rPr>
          <w:rFonts w:ascii="Arial" w:hAnsi="Arial" w:cs="Arial"/>
        </w:rPr>
        <w:t xml:space="preserve"> </w:t>
      </w:r>
    </w:p>
    <w:p w14:paraId="791B7512" w14:textId="2D671AB7" w:rsidR="006F7165" w:rsidRPr="00875E74" w:rsidRDefault="006F7165" w:rsidP="00875E74">
      <w:pPr>
        <w:pStyle w:val="TextPzwei"/>
        <w:spacing w:line="280" w:lineRule="atLeast"/>
        <w:rPr>
          <w:rFonts w:ascii="Arial" w:hAnsi="Arial" w:cs="Arial"/>
        </w:rPr>
      </w:pPr>
    </w:p>
    <w:p w14:paraId="6778BCF7" w14:textId="33BF6564" w:rsidR="006F7165" w:rsidRPr="00875E74" w:rsidRDefault="006F7165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>„Der Wald ist Hauptbetroffener des Klimawandels und bindet gleichzeitig sehr effizient CO</w:t>
      </w:r>
      <w:r w:rsidRPr="00875E74">
        <w:rPr>
          <w:rFonts w:ascii="Arial" w:hAnsi="Arial" w:cs="Arial"/>
          <w:vertAlign w:val="subscript"/>
        </w:rPr>
        <w:t>2</w:t>
      </w:r>
      <w:r w:rsidRPr="00875E74">
        <w:rPr>
          <w:rFonts w:ascii="Arial" w:hAnsi="Arial" w:cs="Arial"/>
        </w:rPr>
        <w:t xml:space="preserve">“, schildert Thomas </w:t>
      </w:r>
      <w:proofErr w:type="spellStart"/>
      <w:r w:rsidRPr="00875E74">
        <w:rPr>
          <w:rFonts w:ascii="Arial" w:hAnsi="Arial" w:cs="Arial"/>
        </w:rPr>
        <w:t>Ölz</w:t>
      </w:r>
      <w:proofErr w:type="spellEnd"/>
      <w:r w:rsidRPr="00875E74">
        <w:rPr>
          <w:rFonts w:ascii="Arial" w:hAnsi="Arial" w:cs="Arial"/>
        </w:rPr>
        <w:t xml:space="preserve"> vom Vorarlberger Waldverein die Beweggründe für das Engagement. „Gleichzeitig kann Holz viele andere klimaschädliche Baustoffe und Energieträger ersetzen und damit den CO</w:t>
      </w:r>
      <w:r w:rsidRPr="00875E74">
        <w:rPr>
          <w:rFonts w:ascii="Arial" w:hAnsi="Arial" w:cs="Arial"/>
          <w:vertAlign w:val="subscript"/>
        </w:rPr>
        <w:t>2</w:t>
      </w:r>
      <w:r w:rsidRPr="00875E74">
        <w:rPr>
          <w:rFonts w:ascii="Arial" w:hAnsi="Arial" w:cs="Arial"/>
        </w:rPr>
        <w:t>-Ausstoß in Vorarlberg wesentlich verringern.“</w:t>
      </w:r>
    </w:p>
    <w:p w14:paraId="50A16C0B" w14:textId="5BBABD1C" w:rsidR="008262D1" w:rsidRPr="00875E74" w:rsidRDefault="008262D1" w:rsidP="00875E74">
      <w:pPr>
        <w:pStyle w:val="TextPzwei"/>
        <w:spacing w:line="280" w:lineRule="atLeast"/>
        <w:rPr>
          <w:rFonts w:ascii="Arial" w:hAnsi="Arial" w:cs="Arial"/>
        </w:rPr>
      </w:pPr>
    </w:p>
    <w:p w14:paraId="5551F1A8" w14:textId="62CF36F3" w:rsidR="00E0761F" w:rsidRPr="00875E74" w:rsidRDefault="00E0761F" w:rsidP="00875E74">
      <w:pPr>
        <w:spacing w:line="280" w:lineRule="atLeast"/>
        <w:rPr>
          <w:rFonts w:cs="Arial"/>
        </w:rPr>
      </w:pPr>
      <w:r w:rsidRPr="00875E74">
        <w:rPr>
          <w:rFonts w:cs="Arial"/>
        </w:rPr>
        <w:t>„</w:t>
      </w:r>
      <w:r w:rsidR="004905F2">
        <w:rPr>
          <w:rFonts w:cs="Arial"/>
        </w:rPr>
        <w:t>E</w:t>
      </w:r>
      <w:r w:rsidRPr="00875E74">
        <w:rPr>
          <w:rFonts w:cs="Arial"/>
        </w:rPr>
        <w:t>ine regionale Lösung für die CO</w:t>
      </w:r>
      <w:r w:rsidRPr="00875E74">
        <w:rPr>
          <w:rFonts w:cs="Arial"/>
          <w:vertAlign w:val="subscript"/>
        </w:rPr>
        <w:t>2</w:t>
      </w:r>
      <w:r w:rsidRPr="00875E74">
        <w:rPr>
          <w:rFonts w:cs="Arial"/>
        </w:rPr>
        <w:t xml:space="preserve">-Freistellung </w:t>
      </w:r>
      <w:r w:rsidR="004905F2">
        <w:rPr>
          <w:rFonts w:cs="Arial"/>
        </w:rPr>
        <w:t xml:space="preserve">– das </w:t>
      </w:r>
      <w:r w:rsidRPr="00875E74">
        <w:rPr>
          <w:rFonts w:cs="Arial"/>
        </w:rPr>
        <w:t>ist genau das</w:t>
      </w:r>
      <w:r w:rsidR="00875E74" w:rsidRPr="00875E74">
        <w:rPr>
          <w:rFonts w:cs="Arial"/>
        </w:rPr>
        <w:t>,</w:t>
      </w:r>
      <w:r w:rsidRPr="00875E74">
        <w:rPr>
          <w:rFonts w:cs="Arial"/>
        </w:rPr>
        <w:t xml:space="preserve"> worauf unsere Mitglieder in Vorarlberg aber auch in Österreich gewartet haben</w:t>
      </w:r>
      <w:r w:rsidR="00875E74" w:rsidRPr="00875E74">
        <w:rPr>
          <w:rFonts w:cs="Arial"/>
        </w:rPr>
        <w:t xml:space="preserve">“, betont </w:t>
      </w:r>
      <w:r w:rsidRPr="00875E74">
        <w:rPr>
          <w:rFonts w:cs="Arial"/>
        </w:rPr>
        <w:t>Gebhard Moser</w:t>
      </w:r>
      <w:r w:rsidR="00875E74" w:rsidRPr="00875E74">
        <w:rPr>
          <w:rFonts w:cs="Arial"/>
        </w:rPr>
        <w:t xml:space="preserve">, Geschäftsführer </w:t>
      </w:r>
      <w:r w:rsidRPr="00875E74">
        <w:rPr>
          <w:rFonts w:cs="Arial"/>
        </w:rPr>
        <w:t>der Gemeinwohl</w:t>
      </w:r>
      <w:r w:rsidR="00875E74" w:rsidRPr="00875E74">
        <w:rPr>
          <w:rFonts w:cs="Arial"/>
        </w:rPr>
        <w:t>ö</w:t>
      </w:r>
      <w:r w:rsidRPr="00875E74">
        <w:rPr>
          <w:rFonts w:cs="Arial"/>
        </w:rPr>
        <w:t>konomie</w:t>
      </w:r>
      <w:r w:rsidR="00875E74" w:rsidRPr="00875E74">
        <w:rPr>
          <w:rFonts w:cs="Arial"/>
        </w:rPr>
        <w:t xml:space="preserve"> Vorarlberg</w:t>
      </w:r>
      <w:r w:rsidRPr="00875E74">
        <w:rPr>
          <w:rFonts w:cs="Arial"/>
        </w:rPr>
        <w:t xml:space="preserve">. </w:t>
      </w:r>
      <w:r w:rsidR="00875E74" w:rsidRPr="00875E74">
        <w:rPr>
          <w:rFonts w:cs="Arial"/>
        </w:rPr>
        <w:t>„</w:t>
      </w:r>
      <w:r w:rsidRPr="00875E74">
        <w:rPr>
          <w:rFonts w:cs="Arial"/>
        </w:rPr>
        <w:t xml:space="preserve">Jetzt hat jeder </w:t>
      </w:r>
      <w:r w:rsidR="00875E74" w:rsidRPr="00875E74">
        <w:rPr>
          <w:rFonts w:cs="Arial"/>
        </w:rPr>
        <w:t xml:space="preserve">und jede </w:t>
      </w:r>
      <w:r w:rsidRPr="00875E74">
        <w:rPr>
          <w:rFonts w:cs="Arial"/>
        </w:rPr>
        <w:t>wirklich die Wahl</w:t>
      </w:r>
      <w:r w:rsidR="00875E74" w:rsidRPr="00875E74">
        <w:rPr>
          <w:rFonts w:cs="Arial"/>
        </w:rPr>
        <w:t>,</w:t>
      </w:r>
      <w:r w:rsidRPr="00875E74">
        <w:rPr>
          <w:rFonts w:cs="Arial"/>
        </w:rPr>
        <w:t xml:space="preserve"> welche Projekte er/sie gerne unterstützen möchte.</w:t>
      </w:r>
      <w:r w:rsidR="00875E74" w:rsidRPr="00875E74">
        <w:rPr>
          <w:rFonts w:cs="Arial"/>
        </w:rPr>
        <w:t>“</w:t>
      </w:r>
      <w:r w:rsidRPr="00875E74">
        <w:rPr>
          <w:rFonts w:cs="Arial"/>
        </w:rPr>
        <w:t xml:space="preserve"> </w:t>
      </w:r>
      <w:r w:rsidR="00875E74" w:rsidRPr="00875E74">
        <w:rPr>
          <w:rFonts w:cs="Arial"/>
        </w:rPr>
        <w:t>Moser will s</w:t>
      </w:r>
      <w:r w:rsidRPr="00875E74">
        <w:rPr>
          <w:rFonts w:cs="Arial"/>
        </w:rPr>
        <w:t>ich dafür einsetzen, dass diese Initiative in ganz Österreich Fuß fassen kann.</w:t>
      </w:r>
    </w:p>
    <w:p w14:paraId="25F5B038" w14:textId="77777777" w:rsidR="008262D1" w:rsidRPr="00875E74" w:rsidRDefault="008262D1" w:rsidP="00875E74">
      <w:pPr>
        <w:pStyle w:val="TextPzwei"/>
        <w:spacing w:line="280" w:lineRule="atLeast"/>
        <w:rPr>
          <w:rFonts w:ascii="Arial" w:hAnsi="Arial" w:cs="Arial"/>
        </w:rPr>
      </w:pPr>
    </w:p>
    <w:p w14:paraId="47506201" w14:textId="427BECC2" w:rsidR="006F7165" w:rsidRPr="00875E74" w:rsidRDefault="006F7165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>Auch die Diözese Feldkirch beteiligt sich aktiv an der Plattform: „Papst Franziskus hat bereits 2015 die Fragen eines ökologischen, nachhaltigen und gerechten Lebensstils aufgegriffen. Mit dem f5-Programm der Diözese wollen wir diese Aufgabe in den Pfarren in die Praxis umsetzen, um unserer Schöpfungsverantwortung gerecht zu werden“, betont Jürgen Mathis vom Ethikcenter der Diözese.</w:t>
      </w:r>
    </w:p>
    <w:p w14:paraId="3FB3DD99" w14:textId="26261AEB" w:rsidR="005606B8" w:rsidRPr="00875E74" w:rsidRDefault="005606B8" w:rsidP="00875E74">
      <w:pPr>
        <w:pStyle w:val="TextPzwei"/>
        <w:spacing w:line="280" w:lineRule="atLeast"/>
        <w:rPr>
          <w:rFonts w:ascii="Arial" w:hAnsi="Arial" w:cs="Arial"/>
        </w:rPr>
      </w:pPr>
    </w:p>
    <w:p w14:paraId="1EE365FE" w14:textId="7E393D6E" w:rsidR="005606B8" w:rsidRPr="00875E74" w:rsidRDefault="005470DD" w:rsidP="00875E74">
      <w:pPr>
        <w:pStyle w:val="TextPzwei"/>
        <w:keepNext/>
        <w:spacing w:line="280" w:lineRule="atLeast"/>
        <w:rPr>
          <w:rFonts w:ascii="Arial" w:hAnsi="Arial" w:cs="Arial"/>
          <w:b/>
        </w:rPr>
      </w:pPr>
      <w:r w:rsidRPr="00875E74">
        <w:rPr>
          <w:rFonts w:ascii="Arial" w:hAnsi="Arial" w:cs="Arial"/>
          <w:b/>
        </w:rPr>
        <w:t xml:space="preserve">Arbeiterkammer und Gemeinde </w:t>
      </w:r>
      <w:proofErr w:type="spellStart"/>
      <w:r w:rsidRPr="00875E74">
        <w:rPr>
          <w:rFonts w:ascii="Arial" w:hAnsi="Arial" w:cs="Arial"/>
          <w:b/>
        </w:rPr>
        <w:t>Göfis</w:t>
      </w:r>
      <w:proofErr w:type="spellEnd"/>
      <w:r w:rsidRPr="00875E74">
        <w:rPr>
          <w:rFonts w:ascii="Arial" w:hAnsi="Arial" w:cs="Arial"/>
          <w:b/>
        </w:rPr>
        <w:t xml:space="preserve"> als Pioniere</w:t>
      </w:r>
    </w:p>
    <w:p w14:paraId="694962D2" w14:textId="4ADB180F" w:rsidR="00D83E82" w:rsidRPr="00875E74" w:rsidRDefault="00D83E82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 xml:space="preserve">Als erste </w:t>
      </w:r>
      <w:r w:rsidR="008E4896" w:rsidRPr="00875E74">
        <w:rPr>
          <w:rFonts w:ascii="Arial" w:hAnsi="Arial" w:cs="Arial"/>
        </w:rPr>
        <w:t>Kunden</w:t>
      </w:r>
      <w:r w:rsidRPr="00875E74">
        <w:rPr>
          <w:rFonts w:ascii="Arial" w:hAnsi="Arial" w:cs="Arial"/>
        </w:rPr>
        <w:t xml:space="preserve"> </w:t>
      </w:r>
      <w:r w:rsidR="005470DD" w:rsidRPr="00875E74">
        <w:rPr>
          <w:rFonts w:ascii="Arial" w:hAnsi="Arial" w:cs="Arial"/>
        </w:rPr>
        <w:t>kompensieren</w:t>
      </w:r>
      <w:r w:rsidRPr="00875E74">
        <w:rPr>
          <w:rFonts w:ascii="Arial" w:hAnsi="Arial" w:cs="Arial"/>
        </w:rPr>
        <w:t xml:space="preserve"> die Arbeiterkammer Vorarlberg </w:t>
      </w:r>
      <w:r w:rsidR="009E3DE8" w:rsidRPr="00875E74">
        <w:rPr>
          <w:rFonts w:ascii="Arial" w:hAnsi="Arial" w:cs="Arial"/>
        </w:rPr>
        <w:t xml:space="preserve">und die Gemeinde </w:t>
      </w:r>
      <w:proofErr w:type="spellStart"/>
      <w:r w:rsidR="009E3DE8" w:rsidRPr="00875E74">
        <w:rPr>
          <w:rFonts w:ascii="Arial" w:hAnsi="Arial" w:cs="Arial"/>
        </w:rPr>
        <w:t>Göfis</w:t>
      </w:r>
      <w:proofErr w:type="spellEnd"/>
      <w:r w:rsidR="009E3DE8" w:rsidRPr="00875E74">
        <w:rPr>
          <w:rFonts w:ascii="Arial" w:hAnsi="Arial" w:cs="Arial"/>
        </w:rPr>
        <w:t xml:space="preserve"> </w:t>
      </w:r>
      <w:r w:rsidR="005470DD" w:rsidRPr="00875E74">
        <w:rPr>
          <w:rFonts w:ascii="Arial" w:hAnsi="Arial" w:cs="Arial"/>
        </w:rPr>
        <w:t>ihren CO</w:t>
      </w:r>
      <w:r w:rsidR="005470DD" w:rsidRPr="00875E74">
        <w:rPr>
          <w:rFonts w:ascii="Arial" w:hAnsi="Arial" w:cs="Arial"/>
          <w:vertAlign w:val="subscript"/>
        </w:rPr>
        <w:t>2</w:t>
      </w:r>
      <w:r w:rsidR="005470DD" w:rsidRPr="00875E74">
        <w:rPr>
          <w:rFonts w:ascii="Arial" w:hAnsi="Arial" w:cs="Arial"/>
        </w:rPr>
        <w:t xml:space="preserve">-Ausstoß über die </w:t>
      </w:r>
      <w:r w:rsidR="009E3DE8" w:rsidRPr="00875E74">
        <w:rPr>
          <w:rFonts w:ascii="Arial" w:hAnsi="Arial" w:cs="Arial"/>
        </w:rPr>
        <w:t>Plattform</w:t>
      </w:r>
      <w:r w:rsidR="005470DD" w:rsidRPr="00875E74">
        <w:rPr>
          <w:rFonts w:ascii="Arial" w:hAnsi="Arial" w:cs="Arial"/>
        </w:rPr>
        <w:t xml:space="preserve"> Klimacent</w:t>
      </w:r>
      <w:r w:rsidR="009E3DE8" w:rsidRPr="00875E74">
        <w:rPr>
          <w:rFonts w:ascii="Arial" w:hAnsi="Arial" w:cs="Arial"/>
        </w:rPr>
        <w:t>.</w:t>
      </w:r>
      <w:r w:rsidR="005470DD" w:rsidRPr="00875E74">
        <w:rPr>
          <w:rFonts w:ascii="Arial" w:hAnsi="Arial" w:cs="Arial"/>
        </w:rPr>
        <w:t xml:space="preserve"> Für die AK Vorarlberg wurden </w:t>
      </w:r>
      <w:r w:rsidR="0004257A">
        <w:rPr>
          <w:rFonts w:ascii="Arial" w:hAnsi="Arial" w:cs="Arial"/>
        </w:rPr>
        <w:t>264</w:t>
      </w:r>
      <w:r w:rsidR="005470DD" w:rsidRPr="00875E74">
        <w:rPr>
          <w:rFonts w:ascii="Arial" w:hAnsi="Arial" w:cs="Arial"/>
        </w:rPr>
        <w:t xml:space="preserve"> Tonnen CO</w:t>
      </w:r>
      <w:r w:rsidR="005470DD" w:rsidRPr="00875E74">
        <w:rPr>
          <w:rFonts w:ascii="Arial" w:hAnsi="Arial" w:cs="Arial"/>
          <w:vertAlign w:val="subscript"/>
        </w:rPr>
        <w:t>2</w:t>
      </w:r>
      <w:r w:rsidR="005470DD" w:rsidRPr="00875E74">
        <w:rPr>
          <w:rFonts w:ascii="Arial" w:hAnsi="Arial" w:cs="Arial"/>
        </w:rPr>
        <w:t>-Emissionen durch Strom, Wärme und Treibstoffe errechnet. Ihre Kompensationszahlung für das Jahr 2021 liegt demnach bei 12.650 Euro. Das Geld fließt in eine Aufforstung im Stadtforst von Feldkirch</w:t>
      </w:r>
      <w:r w:rsidR="006F7165" w:rsidRPr="00875E74">
        <w:rPr>
          <w:rFonts w:ascii="Arial" w:hAnsi="Arial" w:cs="Arial"/>
        </w:rPr>
        <w:t>.</w:t>
      </w:r>
    </w:p>
    <w:p w14:paraId="0BEBFB88" w14:textId="771D53C4" w:rsidR="006F7165" w:rsidRPr="00875E74" w:rsidRDefault="006F7165" w:rsidP="00875E74">
      <w:pPr>
        <w:pStyle w:val="TextPzwei"/>
        <w:spacing w:line="280" w:lineRule="atLeast"/>
        <w:rPr>
          <w:rFonts w:ascii="Arial" w:hAnsi="Arial" w:cs="Arial"/>
        </w:rPr>
      </w:pPr>
    </w:p>
    <w:p w14:paraId="3B236B5B" w14:textId="5663E19A" w:rsidR="006F7165" w:rsidRPr="00875E74" w:rsidRDefault="006F7165" w:rsidP="00875E74">
      <w:pPr>
        <w:pStyle w:val="TextPzwei"/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lastRenderedPageBreak/>
        <w:t xml:space="preserve">Die Gemeinde </w:t>
      </w:r>
      <w:proofErr w:type="spellStart"/>
      <w:r w:rsidRPr="0081126D">
        <w:rPr>
          <w:rFonts w:ascii="Arial" w:hAnsi="Arial" w:cs="Arial"/>
        </w:rPr>
        <w:t>Göfis</w:t>
      </w:r>
      <w:proofErr w:type="spellEnd"/>
      <w:r w:rsidRPr="0081126D">
        <w:rPr>
          <w:rFonts w:ascii="Arial" w:hAnsi="Arial" w:cs="Arial"/>
        </w:rPr>
        <w:t xml:space="preserve"> </w:t>
      </w:r>
      <w:r w:rsidR="00EB7116" w:rsidRPr="0081126D">
        <w:rPr>
          <w:rFonts w:ascii="Arial" w:hAnsi="Arial" w:cs="Arial"/>
        </w:rPr>
        <w:t>hat in ihrem Energiebericht Emissionen von 232 Tonnen CO</w:t>
      </w:r>
      <w:r w:rsidR="00EB7116" w:rsidRPr="0081126D">
        <w:rPr>
          <w:rFonts w:ascii="Arial" w:hAnsi="Arial" w:cs="Arial"/>
          <w:vertAlign w:val="subscript"/>
        </w:rPr>
        <w:t>2</w:t>
      </w:r>
      <w:r w:rsidR="00EB7116" w:rsidRPr="0081126D">
        <w:rPr>
          <w:rFonts w:ascii="Arial" w:hAnsi="Arial" w:cs="Arial"/>
        </w:rPr>
        <w:t xml:space="preserve"> errechnet. Ihre Zahlung von 11.600 Euro fließt in Projekte zum Ersatz von Ölkessel, den Bau von </w:t>
      </w:r>
      <w:r w:rsidR="008E67A7" w:rsidRPr="0081126D">
        <w:rPr>
          <w:rFonts w:ascii="Arial" w:hAnsi="Arial" w:cs="Arial"/>
        </w:rPr>
        <w:t xml:space="preserve">weiteren </w:t>
      </w:r>
      <w:r w:rsidR="00EB7116" w:rsidRPr="0081126D">
        <w:rPr>
          <w:rFonts w:ascii="Arial" w:hAnsi="Arial" w:cs="Arial"/>
        </w:rPr>
        <w:t xml:space="preserve">Photovoltaikanlagen und </w:t>
      </w:r>
      <w:r w:rsidR="0081126D">
        <w:rPr>
          <w:rFonts w:ascii="Arial" w:hAnsi="Arial" w:cs="Arial"/>
        </w:rPr>
        <w:t>den Ausbau der</w:t>
      </w:r>
      <w:r w:rsidR="008E67A7" w:rsidRPr="0081126D">
        <w:rPr>
          <w:rFonts w:ascii="Arial" w:hAnsi="Arial" w:cs="Arial"/>
        </w:rPr>
        <w:t xml:space="preserve"> klimaneutralen Mobilität.</w:t>
      </w:r>
    </w:p>
    <w:p w14:paraId="77FD882F" w14:textId="60C72D88" w:rsidR="002B4077" w:rsidRPr="00875E74" w:rsidRDefault="002B4077" w:rsidP="00875E74">
      <w:pPr>
        <w:pStyle w:val="TextPzwei"/>
        <w:spacing w:line="280" w:lineRule="atLeast"/>
        <w:rPr>
          <w:rFonts w:ascii="Arial" w:hAnsi="Arial" w:cs="Arial"/>
        </w:rPr>
      </w:pPr>
    </w:p>
    <w:p w14:paraId="542AB55D" w14:textId="2F70BE55" w:rsidR="00013668" w:rsidRPr="00875E74" w:rsidRDefault="00BB0DD9" w:rsidP="00E27F8A">
      <w:pPr>
        <w:pStyle w:val="TextPzwei"/>
        <w:keepNext/>
        <w:spacing w:line="280" w:lineRule="atLeast"/>
        <w:rPr>
          <w:rFonts w:ascii="Arial" w:hAnsi="Arial" w:cs="Arial"/>
          <w:b/>
        </w:rPr>
      </w:pPr>
      <w:r w:rsidRPr="00875E74">
        <w:rPr>
          <w:rFonts w:ascii="Arial" w:hAnsi="Arial" w:cs="Arial"/>
          <w:b/>
        </w:rPr>
        <w:t xml:space="preserve">Einladung </w:t>
      </w:r>
      <w:r w:rsidR="004905F2">
        <w:rPr>
          <w:rFonts w:ascii="Arial" w:hAnsi="Arial" w:cs="Arial"/>
          <w:b/>
        </w:rPr>
        <w:t>zur Kooperation</w:t>
      </w:r>
    </w:p>
    <w:p w14:paraId="44165458" w14:textId="1B2A678E" w:rsidR="00EB7116" w:rsidRDefault="00013668" w:rsidP="00875E74">
      <w:pPr>
        <w:pStyle w:val="TextPzwei"/>
        <w:spacing w:line="280" w:lineRule="atLeast"/>
        <w:rPr>
          <w:rFonts w:ascii="Arial" w:hAnsi="Arial" w:cs="Arial"/>
        </w:rPr>
      </w:pPr>
      <w:r w:rsidRPr="00875E74">
        <w:rPr>
          <w:rFonts w:ascii="Arial" w:hAnsi="Arial" w:cs="Arial"/>
        </w:rPr>
        <w:t xml:space="preserve">Gespräche will die </w:t>
      </w:r>
      <w:r w:rsidR="00EB7116" w:rsidRPr="00875E74">
        <w:rPr>
          <w:rFonts w:ascii="Arial" w:hAnsi="Arial" w:cs="Arial"/>
        </w:rPr>
        <w:t xml:space="preserve">Plattform Klimacent </w:t>
      </w:r>
      <w:r w:rsidRPr="00875E74">
        <w:rPr>
          <w:rFonts w:ascii="Arial" w:hAnsi="Arial" w:cs="Arial"/>
        </w:rPr>
        <w:t xml:space="preserve">auch mit dem Land Vorarlberg führen. Das Land zahlt bereits </w:t>
      </w:r>
      <w:r w:rsidRPr="0081126D">
        <w:rPr>
          <w:rFonts w:ascii="Arial" w:hAnsi="Arial" w:cs="Arial"/>
        </w:rPr>
        <w:t>eine freiwillige Kompensation von 50 Euro pro Tonne für seine CO</w:t>
      </w:r>
      <w:r w:rsidRPr="00EE5F26">
        <w:rPr>
          <w:rFonts w:ascii="Arial" w:hAnsi="Arial" w:cs="Arial"/>
          <w:vertAlign w:val="subscript"/>
        </w:rPr>
        <w:t>2</w:t>
      </w:r>
      <w:r w:rsidRPr="0081126D">
        <w:rPr>
          <w:rFonts w:ascii="Arial" w:hAnsi="Arial" w:cs="Arial"/>
        </w:rPr>
        <w:t>-Emissionen</w:t>
      </w:r>
      <w:r w:rsidR="00BB0DD9" w:rsidRPr="0081126D">
        <w:rPr>
          <w:rFonts w:ascii="Arial" w:hAnsi="Arial" w:cs="Arial"/>
        </w:rPr>
        <w:t>.</w:t>
      </w:r>
      <w:r w:rsidR="0081126D" w:rsidRPr="0081126D">
        <w:rPr>
          <w:rFonts w:ascii="Arial" w:hAnsi="Arial" w:cs="Arial"/>
        </w:rPr>
        <w:t xml:space="preserve"> </w:t>
      </w:r>
      <w:r w:rsidR="00D62F76" w:rsidRPr="0081126D">
        <w:rPr>
          <w:rFonts w:ascii="Arial" w:hAnsi="Arial" w:cs="Arial"/>
        </w:rPr>
        <w:t>Auch dem Klimaneutralitätsbündnis will die Plattform ihre regionale CO</w:t>
      </w:r>
      <w:r w:rsidR="00D62F76" w:rsidRPr="0081126D">
        <w:rPr>
          <w:rFonts w:ascii="Arial" w:hAnsi="Arial" w:cs="Arial"/>
          <w:vertAlign w:val="subscript"/>
        </w:rPr>
        <w:t>2</w:t>
      </w:r>
      <w:r w:rsidR="00D62F76" w:rsidRPr="0081126D">
        <w:rPr>
          <w:rFonts w:ascii="Arial" w:hAnsi="Arial" w:cs="Arial"/>
        </w:rPr>
        <w:t>-Kompensation anbieten</w:t>
      </w:r>
    </w:p>
    <w:p w14:paraId="2A03AECB" w14:textId="77777777" w:rsidR="004905F2" w:rsidRPr="00875E74" w:rsidRDefault="004905F2" w:rsidP="00875E74">
      <w:pPr>
        <w:pStyle w:val="TextPzwei"/>
        <w:spacing w:line="280" w:lineRule="atLeast"/>
        <w:rPr>
          <w:rFonts w:ascii="Arial" w:hAnsi="Arial" w:cs="Arial"/>
        </w:rPr>
      </w:pPr>
    </w:p>
    <w:p w14:paraId="3DCDF450" w14:textId="6FFFF0C3" w:rsidR="00C84E2E" w:rsidRPr="00875E74" w:rsidRDefault="00C84E2E" w:rsidP="00875E74">
      <w:pPr>
        <w:pStyle w:val="TextPzwei"/>
        <w:spacing w:line="280" w:lineRule="atLeast"/>
        <w:rPr>
          <w:rFonts w:ascii="Arial" w:hAnsi="Arial" w:cs="Arial"/>
        </w:rPr>
      </w:pPr>
    </w:p>
    <w:p w14:paraId="5A359757" w14:textId="77777777" w:rsidR="00C84E2E" w:rsidRPr="00875E74" w:rsidRDefault="00C84E2E" w:rsidP="00875E74">
      <w:pPr>
        <w:pStyle w:val="TextPzwei"/>
        <w:keepNext/>
        <w:spacing w:line="280" w:lineRule="atLeast"/>
        <w:rPr>
          <w:rFonts w:ascii="Arial" w:hAnsi="Arial" w:cs="Arial"/>
          <w:b/>
          <w:bCs/>
        </w:rPr>
      </w:pPr>
      <w:r w:rsidRPr="00875E74">
        <w:rPr>
          <w:rFonts w:ascii="Arial" w:hAnsi="Arial" w:cs="Arial"/>
          <w:b/>
          <w:bCs/>
        </w:rPr>
        <w:t>Factbox:</w:t>
      </w:r>
    </w:p>
    <w:p w14:paraId="3D0916E6" w14:textId="172ECD7C" w:rsidR="00C84E2E" w:rsidRPr="00875E74" w:rsidRDefault="00C84E2E" w:rsidP="00875E74">
      <w:pPr>
        <w:pStyle w:val="TextPzwei"/>
        <w:keepNext/>
        <w:spacing w:line="280" w:lineRule="atLeast"/>
        <w:rPr>
          <w:rFonts w:ascii="Arial" w:hAnsi="Arial" w:cs="Arial"/>
          <w:b/>
          <w:bCs/>
        </w:rPr>
      </w:pPr>
      <w:r w:rsidRPr="00875E74">
        <w:rPr>
          <w:rFonts w:ascii="Arial" w:hAnsi="Arial" w:cs="Arial"/>
          <w:b/>
          <w:bCs/>
        </w:rPr>
        <w:t>Wichtige Handlungsfelder der Plattform Klimacent</w:t>
      </w:r>
    </w:p>
    <w:p w14:paraId="560385A8" w14:textId="77777777" w:rsidR="00C84E2E" w:rsidRPr="00875E74" w:rsidRDefault="00C84E2E" w:rsidP="00875E74">
      <w:pPr>
        <w:pStyle w:val="TextPzwei"/>
        <w:keepNext/>
        <w:spacing w:line="280" w:lineRule="atLeast"/>
        <w:rPr>
          <w:rFonts w:ascii="Arial" w:hAnsi="Arial" w:cs="Arial"/>
          <w:b/>
          <w:bCs/>
        </w:rPr>
      </w:pPr>
    </w:p>
    <w:p w14:paraId="1B07DFA1" w14:textId="3CD9B054" w:rsidR="00C84E2E" w:rsidRPr="0081126D" w:rsidRDefault="00C84E2E" w:rsidP="00EF140A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 xml:space="preserve">Ausbau von Biomasse-Nahwärmeanlagen zur </w:t>
      </w:r>
      <w:r w:rsidR="00FF729C" w:rsidRPr="0081126D">
        <w:rPr>
          <w:rFonts w:ascii="Arial" w:hAnsi="Arial" w:cs="Arial"/>
        </w:rPr>
        <w:t>Produktion von Strom und Pflanzenkohle</w:t>
      </w:r>
    </w:p>
    <w:p w14:paraId="556DC2A7" w14:textId="77777777" w:rsidR="00C84E2E" w:rsidRPr="0081126D" w:rsidRDefault="00C84E2E" w:rsidP="00875E74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Bürgerkraftwerke und Erneuerbare-Energie-Gemeinschaften mit dezentralen Stromspeichern</w:t>
      </w:r>
    </w:p>
    <w:p w14:paraId="0D33C138" w14:textId="3CA4C1CF" w:rsidR="00FF729C" w:rsidRPr="0081126D" w:rsidRDefault="00C84E2E" w:rsidP="00FF729C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saisonale Wärmespeicher</w:t>
      </w:r>
    </w:p>
    <w:p w14:paraId="17ABF84B" w14:textId="5ED08604" w:rsidR="00FF729C" w:rsidRPr="0081126D" w:rsidRDefault="00FF729C" w:rsidP="00FF729C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Humusaufbau und Moorschutz</w:t>
      </w:r>
    </w:p>
    <w:p w14:paraId="7CCF1102" w14:textId="5C7F4FEF" w:rsidR="00C84E2E" w:rsidRPr="0081126D" w:rsidRDefault="00C84E2E" w:rsidP="00875E74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Sharing-</w:t>
      </w:r>
      <w:r w:rsidR="00EE5F26">
        <w:rPr>
          <w:rFonts w:ascii="Arial" w:hAnsi="Arial" w:cs="Arial"/>
        </w:rPr>
        <w:t xml:space="preserve"> </w:t>
      </w:r>
      <w:r w:rsidR="00FF729C" w:rsidRPr="0081126D">
        <w:rPr>
          <w:rFonts w:ascii="Arial" w:hAnsi="Arial" w:cs="Arial"/>
        </w:rPr>
        <w:t>und Recyclings</w:t>
      </w:r>
      <w:r w:rsidRPr="0081126D">
        <w:rPr>
          <w:rFonts w:ascii="Arial" w:hAnsi="Arial" w:cs="Arial"/>
        </w:rPr>
        <w:t>ysteme</w:t>
      </w:r>
    </w:p>
    <w:p w14:paraId="707005E0" w14:textId="48F4B89B" w:rsidR="00C84E2E" w:rsidRPr="0081126D" w:rsidRDefault="00FF729C" w:rsidP="00875E74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Projekte rings um k</w:t>
      </w:r>
      <w:r w:rsidR="00C84E2E" w:rsidRPr="0081126D">
        <w:rPr>
          <w:rFonts w:ascii="Arial" w:hAnsi="Arial" w:cs="Arial"/>
        </w:rPr>
        <w:t>limaneutral</w:t>
      </w:r>
      <w:r w:rsidRPr="0081126D">
        <w:rPr>
          <w:rFonts w:ascii="Arial" w:hAnsi="Arial" w:cs="Arial"/>
        </w:rPr>
        <w:t>e Mobilität</w:t>
      </w:r>
    </w:p>
    <w:p w14:paraId="362661CA" w14:textId="305D6A77" w:rsidR="00C84E2E" w:rsidRPr="0081126D" w:rsidRDefault="00C84E2E" w:rsidP="00875E74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nachhaltige Waldbewirtschaftung mit naturnahem Waldbau</w:t>
      </w:r>
    </w:p>
    <w:p w14:paraId="416A71C1" w14:textId="0ACA2B4E" w:rsidR="00C84E2E" w:rsidRPr="0081126D" w:rsidRDefault="00C84E2E" w:rsidP="00875E74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Initiative Bio-Solar</w:t>
      </w:r>
    </w:p>
    <w:p w14:paraId="08EBFB2C" w14:textId="2A8CE3C5" w:rsidR="00FF729C" w:rsidRPr="0081126D" w:rsidRDefault="00FF729C" w:rsidP="00875E74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Innovative Produktion von Solarstrom</w:t>
      </w:r>
    </w:p>
    <w:p w14:paraId="2F69432B" w14:textId="77AD7A41" w:rsidR="00FF729C" w:rsidRPr="0081126D" w:rsidRDefault="00FF729C" w:rsidP="00875E74">
      <w:pPr>
        <w:pStyle w:val="TextPzwei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 w:rsidRPr="0081126D">
        <w:rPr>
          <w:rFonts w:ascii="Arial" w:hAnsi="Arial" w:cs="Arial"/>
        </w:rPr>
        <w:t>Grüner Wasserstoff</w:t>
      </w:r>
    </w:p>
    <w:p w14:paraId="05186027" w14:textId="2AE666E7" w:rsidR="00C84E2E" w:rsidRPr="0081126D" w:rsidRDefault="00C84E2E" w:rsidP="00875E74">
      <w:pPr>
        <w:pStyle w:val="TextPzwei"/>
        <w:spacing w:line="280" w:lineRule="atLeast"/>
        <w:rPr>
          <w:rFonts w:ascii="Arial" w:hAnsi="Arial" w:cs="Arial"/>
        </w:rPr>
      </w:pPr>
    </w:p>
    <w:p w14:paraId="50340E5D" w14:textId="7817E398" w:rsidR="00C84E2E" w:rsidRPr="0081126D" w:rsidRDefault="00C84E2E" w:rsidP="00875E74">
      <w:pPr>
        <w:pStyle w:val="TextPzwei"/>
        <w:spacing w:line="280" w:lineRule="atLeast"/>
        <w:rPr>
          <w:rFonts w:ascii="Arial" w:hAnsi="Arial" w:cs="Arial"/>
        </w:rPr>
      </w:pPr>
    </w:p>
    <w:p w14:paraId="7E07A4F3" w14:textId="77777777" w:rsidR="00F47CD0" w:rsidRPr="006B71DF" w:rsidRDefault="00F47CD0" w:rsidP="00F47CD0">
      <w:pPr>
        <w:rPr>
          <w:rFonts w:cs="Arial"/>
          <w:b/>
          <w:lang w:val="de-DE"/>
        </w:rPr>
      </w:pPr>
      <w:r w:rsidRPr="006B71DF">
        <w:rPr>
          <w:rFonts w:cs="Arial"/>
          <w:b/>
          <w:lang w:val="de-DE"/>
        </w:rPr>
        <w:t>Bildtexte:</w:t>
      </w:r>
    </w:p>
    <w:p w14:paraId="47A01276" w14:textId="09F76199" w:rsidR="00F47CD0" w:rsidRDefault="00F47CD0" w:rsidP="00F47CD0">
      <w:pPr>
        <w:rPr>
          <w:rFonts w:cs="Arial"/>
        </w:rPr>
      </w:pPr>
      <w:r>
        <w:rPr>
          <w:rFonts w:cs="Arial"/>
          <w:b/>
          <w:bCs/>
          <w:lang w:val="de-DE"/>
        </w:rPr>
        <w:t>Klimacent-ARGE-Erneuerbare-Energie</w:t>
      </w:r>
      <w:r w:rsidR="00AF5FA5">
        <w:rPr>
          <w:rFonts w:cs="Arial"/>
          <w:b/>
          <w:bCs/>
          <w:lang w:val="de-DE"/>
        </w:rPr>
        <w:t>-Hans-Punzenberger</w:t>
      </w:r>
      <w:r w:rsidRPr="006B71DF">
        <w:rPr>
          <w:rFonts w:cs="Arial"/>
          <w:b/>
          <w:bCs/>
          <w:lang w:val="de-DE"/>
        </w:rPr>
        <w:t xml:space="preserve">.jpg: </w:t>
      </w:r>
      <w:r w:rsidRPr="00875E74">
        <w:rPr>
          <w:rFonts w:cs="Arial"/>
        </w:rPr>
        <w:t>Hans Punzenberger</w:t>
      </w:r>
      <w:r>
        <w:rPr>
          <w:rFonts w:cs="Arial"/>
        </w:rPr>
        <w:t xml:space="preserve"> von der </w:t>
      </w:r>
      <w:r w:rsidRPr="00875E74">
        <w:rPr>
          <w:rFonts w:cs="Arial"/>
        </w:rPr>
        <w:t>Arbeitsgemeinschaft Erneuerbare Energie</w:t>
      </w:r>
      <w:r>
        <w:rPr>
          <w:rFonts w:cs="Arial"/>
        </w:rPr>
        <w:t xml:space="preserve"> informierte über Klimacent, die </w:t>
      </w:r>
      <w:r>
        <w:rPr>
          <w:rFonts w:cs="Arial"/>
        </w:rPr>
        <w:t>neue Plattform</w:t>
      </w:r>
      <w:r>
        <w:rPr>
          <w:rFonts w:cs="Arial"/>
        </w:rPr>
        <w:t xml:space="preserve"> zur </w:t>
      </w:r>
      <w:r w:rsidRPr="00F47CD0">
        <w:rPr>
          <w:rFonts w:cs="Arial"/>
        </w:rPr>
        <w:t>CO</w:t>
      </w:r>
      <w:r w:rsidRPr="00F47CD0">
        <w:rPr>
          <w:rFonts w:cs="Arial"/>
          <w:vertAlign w:val="subscript"/>
        </w:rPr>
        <w:t>2</w:t>
      </w:r>
      <w:r w:rsidRPr="00F47CD0">
        <w:rPr>
          <w:rFonts w:cs="Arial"/>
        </w:rPr>
        <w:t>-Kompensation mit Vorarlberger Projekten</w:t>
      </w:r>
      <w:r>
        <w:rPr>
          <w:rFonts w:cs="Arial"/>
        </w:rPr>
        <w:t>.</w:t>
      </w:r>
    </w:p>
    <w:p w14:paraId="22CB5856" w14:textId="77777777" w:rsidR="00F47CD0" w:rsidRPr="006B71DF" w:rsidRDefault="00F47CD0" w:rsidP="00F47CD0">
      <w:pPr>
        <w:rPr>
          <w:rFonts w:cs="Arial"/>
          <w:lang w:val="de-DE"/>
        </w:rPr>
      </w:pPr>
    </w:p>
    <w:p w14:paraId="6666B30C" w14:textId="2419FD6F" w:rsidR="00AC2C9C" w:rsidRPr="00B0085A" w:rsidRDefault="00F47CD0" w:rsidP="00AC2C9C">
      <w:pPr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>Klimacent-</w:t>
      </w:r>
      <w:r w:rsidR="00853CE1" w:rsidRPr="00853CE1">
        <w:rPr>
          <w:rFonts w:cs="Arial"/>
          <w:b/>
          <w:bCs/>
          <w:lang w:val="de-DE"/>
        </w:rPr>
        <w:t xml:space="preserve"> </w:t>
      </w:r>
      <w:r w:rsidR="00853CE1">
        <w:rPr>
          <w:rFonts w:cs="Arial"/>
          <w:b/>
          <w:bCs/>
          <w:lang w:val="de-DE"/>
        </w:rPr>
        <w:t>CO2-Kompensation-Vorarlberg</w:t>
      </w:r>
      <w:r w:rsidR="00853CE1">
        <w:rPr>
          <w:rFonts w:cs="Arial"/>
          <w:b/>
          <w:bCs/>
          <w:lang w:val="de-DE"/>
        </w:rPr>
        <w:t>-</w:t>
      </w:r>
      <w:r>
        <w:rPr>
          <w:rFonts w:cs="Arial"/>
          <w:b/>
          <w:bCs/>
          <w:lang w:val="de-DE"/>
        </w:rPr>
        <w:t>Steuerungsgruppe</w:t>
      </w:r>
      <w:r w:rsidRPr="006B71DF">
        <w:rPr>
          <w:rFonts w:cs="Arial"/>
          <w:b/>
          <w:bCs/>
          <w:lang w:val="de-DE"/>
        </w:rPr>
        <w:t xml:space="preserve">.jpg: </w:t>
      </w:r>
      <w:r>
        <w:rPr>
          <w:rFonts w:cs="Arial"/>
          <w:lang w:val="de-DE"/>
        </w:rPr>
        <w:t>Die bei Klimacent verfügbaren</w:t>
      </w:r>
      <w:r w:rsidRPr="00F47CD0">
        <w:rPr>
          <w:rFonts w:cs="Arial"/>
          <w:lang w:val="de-DE"/>
        </w:rPr>
        <w:t xml:space="preserve"> Projekte </w:t>
      </w:r>
      <w:r>
        <w:rPr>
          <w:rFonts w:cs="Arial"/>
          <w:lang w:val="de-DE"/>
        </w:rPr>
        <w:t>werden von</w:t>
      </w:r>
      <w:r w:rsidRPr="00F47CD0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sieben</w:t>
      </w:r>
      <w:r w:rsidRPr="00F47CD0">
        <w:rPr>
          <w:rFonts w:cs="Arial"/>
          <w:lang w:val="de-DE"/>
        </w:rPr>
        <w:t xml:space="preserve"> Organisationen</w:t>
      </w:r>
      <w:r>
        <w:rPr>
          <w:rFonts w:cs="Arial"/>
          <w:lang w:val="de-DE"/>
        </w:rPr>
        <w:t xml:space="preserve"> der </w:t>
      </w:r>
      <w:r w:rsidRPr="00F47CD0">
        <w:rPr>
          <w:rFonts w:cs="Arial"/>
          <w:lang w:val="de-DE"/>
        </w:rPr>
        <w:t>Steuerungsgruppe</w:t>
      </w:r>
      <w:r>
        <w:rPr>
          <w:rFonts w:cs="Arial"/>
          <w:lang w:val="de-DE"/>
        </w:rPr>
        <w:t xml:space="preserve"> ausgewählt und geprüft</w:t>
      </w:r>
      <w:r w:rsidR="00B0085A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 xml:space="preserve">Im Bild (v. l. n. r.): </w:t>
      </w:r>
      <w:r w:rsidR="00AC2C9C" w:rsidRPr="00AF5FA5">
        <w:t>Jürgen Mathis</w:t>
      </w:r>
      <w:r w:rsidR="00AC2C9C" w:rsidRPr="00AF5FA5">
        <w:t xml:space="preserve"> (</w:t>
      </w:r>
      <w:r w:rsidR="00AC2C9C" w:rsidRPr="00AF5FA5">
        <w:rPr>
          <w:rFonts w:cs="Arial"/>
          <w:lang w:val="de-DE"/>
        </w:rPr>
        <w:t>Diözese Feldkirch</w:t>
      </w:r>
      <w:r w:rsidR="00AC2C9C" w:rsidRPr="00AF5FA5">
        <w:rPr>
          <w:rFonts w:cs="Arial"/>
          <w:lang w:val="de-DE"/>
        </w:rPr>
        <w:t xml:space="preserve">), </w:t>
      </w:r>
      <w:r w:rsidR="00AF5FA5" w:rsidRPr="00AF5FA5">
        <w:rPr>
          <w:rFonts w:cs="Arial"/>
          <w:lang w:val="de-DE"/>
        </w:rPr>
        <w:t>Jürgen Ulmer (Vorarlberger Naturschutzbund)</w:t>
      </w:r>
      <w:r w:rsidR="00AF5FA5" w:rsidRPr="00AF5FA5">
        <w:rPr>
          <w:rFonts w:cs="Arial"/>
          <w:lang w:val="de-DE"/>
        </w:rPr>
        <w:t xml:space="preserve">, </w:t>
      </w:r>
      <w:r w:rsidR="00AF5FA5" w:rsidRPr="00AF5FA5">
        <w:rPr>
          <w:rFonts w:cs="Arial"/>
        </w:rPr>
        <w:t>Kaspar Kohler (Bio Austria Vorarlberg),</w:t>
      </w:r>
      <w:r w:rsidR="00AF5FA5">
        <w:rPr>
          <w:rFonts w:cs="Arial"/>
        </w:rPr>
        <w:t xml:space="preserve"> Carolina Fink (Tänzerin), </w:t>
      </w:r>
      <w:r w:rsidR="00B0085A" w:rsidRPr="00AF5FA5">
        <w:t>Gebhard Moser (</w:t>
      </w:r>
      <w:r w:rsidR="00B0085A" w:rsidRPr="00AF5FA5">
        <w:rPr>
          <w:rFonts w:cs="Arial"/>
          <w:lang w:val="de-DE"/>
        </w:rPr>
        <w:t>Gemeinwohlökonomie)</w:t>
      </w:r>
      <w:r w:rsidR="00B0085A">
        <w:rPr>
          <w:rFonts w:cs="Arial"/>
          <w:lang w:val="de-DE"/>
        </w:rPr>
        <w:t xml:space="preserve">, </w:t>
      </w:r>
      <w:r w:rsidR="00B0085A" w:rsidRPr="00AF5FA5">
        <w:t xml:space="preserve">Thomas </w:t>
      </w:r>
      <w:proofErr w:type="spellStart"/>
      <w:r w:rsidR="00B0085A" w:rsidRPr="00AF5FA5">
        <w:t>Ölz</w:t>
      </w:r>
      <w:proofErr w:type="spellEnd"/>
      <w:r w:rsidR="00B0085A" w:rsidRPr="00AF5FA5">
        <w:t xml:space="preserve"> (Waldverein Vorarlberg),</w:t>
      </w:r>
      <w:r w:rsidR="00B0085A">
        <w:rPr>
          <w:rFonts w:cs="Arial"/>
        </w:rPr>
        <w:t xml:space="preserve"> </w:t>
      </w:r>
      <w:r w:rsidR="00AC2C9C" w:rsidRPr="00AF5FA5">
        <w:rPr>
          <w:rFonts w:cs="Arial"/>
          <w:lang w:val="de-DE"/>
        </w:rPr>
        <w:t>Christof Drexel (</w:t>
      </w:r>
      <w:proofErr w:type="spellStart"/>
      <w:r w:rsidR="00AC2C9C" w:rsidRPr="00AF5FA5">
        <w:rPr>
          <w:rFonts w:cs="Arial"/>
          <w:lang w:val="de-DE"/>
        </w:rPr>
        <w:t>KlimaVOR</w:t>
      </w:r>
      <w:proofErr w:type="spellEnd"/>
      <w:r w:rsidR="00AC2C9C" w:rsidRPr="00AF5FA5">
        <w:rPr>
          <w:rFonts w:cs="Arial"/>
          <w:lang w:val="de-DE"/>
        </w:rPr>
        <w:t>!)</w:t>
      </w:r>
      <w:r w:rsidR="00B0085A">
        <w:rPr>
          <w:rFonts w:cs="Arial"/>
          <w:lang w:val="de-DE"/>
        </w:rPr>
        <w:t xml:space="preserve"> und </w:t>
      </w:r>
      <w:r w:rsidR="00AC2C9C" w:rsidRPr="00AF5FA5">
        <w:rPr>
          <w:rFonts w:cs="Arial"/>
        </w:rPr>
        <w:t>Hans Punzenberger</w:t>
      </w:r>
      <w:r w:rsidR="00AC2C9C" w:rsidRPr="00AF5FA5">
        <w:rPr>
          <w:rFonts w:cs="Arial"/>
        </w:rPr>
        <w:t xml:space="preserve"> (A</w:t>
      </w:r>
      <w:r w:rsidR="00AC2C9C" w:rsidRPr="00AF5FA5">
        <w:rPr>
          <w:rFonts w:cs="Arial"/>
        </w:rPr>
        <w:t>rbeitsgemeinschaft Erneuerbare Energie</w:t>
      </w:r>
      <w:r w:rsidR="00AC2C9C" w:rsidRPr="00AF5FA5">
        <w:rPr>
          <w:rFonts w:cs="Arial"/>
        </w:rPr>
        <w:t>)</w:t>
      </w:r>
      <w:r w:rsidR="00B0085A">
        <w:rPr>
          <w:rFonts w:cs="Arial"/>
        </w:rPr>
        <w:t>.</w:t>
      </w:r>
    </w:p>
    <w:p w14:paraId="659D039D" w14:textId="570B9FB7" w:rsidR="00AC2C9C" w:rsidRDefault="00AC2C9C" w:rsidP="00F47CD0">
      <w:pPr>
        <w:rPr>
          <w:rFonts w:cs="Arial"/>
        </w:rPr>
      </w:pPr>
    </w:p>
    <w:p w14:paraId="0746AE98" w14:textId="47F87627" w:rsidR="00853CE1" w:rsidRPr="006B71DF" w:rsidRDefault="00853CE1" w:rsidP="00853CE1">
      <w:pPr>
        <w:rPr>
          <w:rFonts w:cs="Arial"/>
        </w:rPr>
      </w:pPr>
      <w:r>
        <w:rPr>
          <w:rFonts w:cs="Arial"/>
          <w:b/>
          <w:bCs/>
          <w:lang w:val="de-DE"/>
        </w:rPr>
        <w:t>Klimacent-</w:t>
      </w:r>
      <w:r>
        <w:rPr>
          <w:rFonts w:cs="Arial"/>
          <w:b/>
          <w:bCs/>
          <w:lang w:val="de-DE"/>
        </w:rPr>
        <w:t>CO2-Kompensation-Vorarlber</w:t>
      </w:r>
      <w:r w:rsidR="000C577E">
        <w:rPr>
          <w:rFonts w:cs="Arial"/>
          <w:b/>
          <w:bCs/>
          <w:lang w:val="de-DE"/>
        </w:rPr>
        <w:t>g</w:t>
      </w:r>
      <w:r>
        <w:rPr>
          <w:rFonts w:cs="Arial"/>
          <w:b/>
          <w:bCs/>
          <w:lang w:val="de-DE"/>
        </w:rPr>
        <w:t>-Performance</w:t>
      </w:r>
      <w:r w:rsidR="000C577E">
        <w:rPr>
          <w:rFonts w:cs="Arial"/>
          <w:b/>
          <w:bCs/>
          <w:lang w:val="de-DE"/>
        </w:rPr>
        <w:t>-Carolina-Fink</w:t>
      </w:r>
      <w:r w:rsidRPr="006B71DF">
        <w:rPr>
          <w:rFonts w:cs="Arial"/>
          <w:b/>
          <w:bCs/>
          <w:lang w:val="de-DE"/>
        </w:rPr>
        <w:t xml:space="preserve">.jpg: </w:t>
      </w:r>
      <w:r>
        <w:rPr>
          <w:rFonts w:cs="Arial"/>
          <w:lang w:val="de-DE"/>
        </w:rPr>
        <w:t xml:space="preserve">Die Präsentation von </w:t>
      </w:r>
      <w:r>
        <w:rPr>
          <w:rFonts w:cs="Arial"/>
          <w:lang w:val="de-DE"/>
        </w:rPr>
        <w:t>Klimacent</w:t>
      </w:r>
      <w:r>
        <w:rPr>
          <w:rFonts w:cs="Arial"/>
          <w:lang w:val="de-DE"/>
        </w:rPr>
        <w:t>, der</w:t>
      </w:r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neuen Plattform für CO</w:t>
      </w:r>
      <w:r w:rsidRPr="00853CE1">
        <w:rPr>
          <w:rFonts w:cs="Arial"/>
          <w:vertAlign w:val="subscript"/>
          <w:lang w:val="de-DE"/>
        </w:rPr>
        <w:t>2</w:t>
      </w:r>
      <w:r>
        <w:rPr>
          <w:rFonts w:cs="Arial"/>
          <w:lang w:val="de-DE"/>
        </w:rPr>
        <w:t>-Kompensation mit Vorarlberger Projekten, wurde durch eine Perfomance der Tänzerin Carolina Fink begleitet.</w:t>
      </w:r>
    </w:p>
    <w:p w14:paraId="73FB051F" w14:textId="000067B5" w:rsidR="00853CE1" w:rsidRDefault="00853CE1" w:rsidP="00F47CD0">
      <w:pPr>
        <w:rPr>
          <w:rFonts w:cs="Arial"/>
        </w:rPr>
      </w:pPr>
    </w:p>
    <w:p w14:paraId="2A973E88" w14:textId="77777777" w:rsidR="00853CE1" w:rsidRPr="006B71DF" w:rsidRDefault="00853CE1" w:rsidP="00F47CD0">
      <w:pPr>
        <w:rPr>
          <w:rFonts w:cs="Arial"/>
        </w:rPr>
      </w:pPr>
    </w:p>
    <w:p w14:paraId="0A13121E" w14:textId="20118DF2" w:rsidR="00F47CD0" w:rsidRPr="006B71DF" w:rsidRDefault="00F47CD0" w:rsidP="00F47CD0">
      <w:pPr>
        <w:rPr>
          <w:rFonts w:cs="Arial"/>
        </w:rPr>
      </w:pPr>
      <w:r w:rsidRPr="006B71DF">
        <w:rPr>
          <w:rFonts w:cs="Arial"/>
        </w:rPr>
        <w:t xml:space="preserve">Fotos: </w:t>
      </w:r>
      <w:r>
        <w:rPr>
          <w:rFonts w:cs="Arial"/>
        </w:rPr>
        <w:t>Jürgen Gorbach</w:t>
      </w:r>
      <w:r w:rsidR="00EE5F26">
        <w:rPr>
          <w:rFonts w:cs="Arial"/>
        </w:rPr>
        <w:t>/Arbeiterkammer Vorarlberg</w:t>
      </w:r>
      <w:r>
        <w:rPr>
          <w:rFonts w:cs="Arial"/>
        </w:rPr>
        <w:t>.</w:t>
      </w:r>
      <w:r w:rsidRPr="006B71DF">
        <w:rPr>
          <w:rFonts w:cs="Arial"/>
        </w:rPr>
        <w:t xml:space="preserve"> Nutzung honorarfrei zur redaktionellen Berichterstattung über </w:t>
      </w:r>
      <w:r w:rsidR="00EE5F26">
        <w:rPr>
          <w:rFonts w:cs="Arial"/>
        </w:rPr>
        <w:t xml:space="preserve">die Plattform </w:t>
      </w:r>
      <w:r>
        <w:rPr>
          <w:rFonts w:cs="Arial"/>
        </w:rPr>
        <w:t>Klimacent</w:t>
      </w:r>
      <w:r w:rsidR="00EE5F26">
        <w:rPr>
          <w:rFonts w:cs="Arial"/>
        </w:rPr>
        <w:t xml:space="preserve"> und </w:t>
      </w:r>
      <w:r>
        <w:rPr>
          <w:rFonts w:cs="Arial"/>
        </w:rPr>
        <w:t xml:space="preserve">die </w:t>
      </w:r>
      <w:r w:rsidRPr="00875E74">
        <w:rPr>
          <w:rFonts w:cs="Arial"/>
        </w:rPr>
        <w:t>Arbeitsgemeinschaft Erneuerbare Energie</w:t>
      </w:r>
      <w:r>
        <w:rPr>
          <w:rFonts w:cs="Arial"/>
        </w:rPr>
        <w:t xml:space="preserve">. </w:t>
      </w:r>
      <w:r w:rsidRPr="006B71DF">
        <w:rPr>
          <w:rFonts w:cs="Arial"/>
        </w:rPr>
        <w:t>Angabe des Bildnachweises ist Voraussetzung.</w:t>
      </w:r>
    </w:p>
    <w:p w14:paraId="478327F1" w14:textId="0E1F267A" w:rsidR="00C84E2E" w:rsidRDefault="00C84E2E" w:rsidP="00875E74">
      <w:pPr>
        <w:pStyle w:val="TextPzwei"/>
        <w:spacing w:line="280" w:lineRule="atLeast"/>
        <w:rPr>
          <w:rFonts w:ascii="Arial" w:hAnsi="Arial" w:cs="Arial"/>
        </w:rPr>
      </w:pPr>
    </w:p>
    <w:p w14:paraId="5C13C6F3" w14:textId="7DC42DB1" w:rsidR="00F47CD0" w:rsidRDefault="00F47CD0" w:rsidP="00875E74">
      <w:pPr>
        <w:pStyle w:val="TextPzwei"/>
        <w:spacing w:line="280" w:lineRule="atLeast"/>
        <w:rPr>
          <w:rFonts w:ascii="Arial" w:hAnsi="Arial" w:cs="Arial"/>
        </w:rPr>
      </w:pPr>
    </w:p>
    <w:p w14:paraId="6A19E233" w14:textId="77777777" w:rsidR="00F47CD0" w:rsidRPr="0081126D" w:rsidRDefault="00F47CD0" w:rsidP="00875E74">
      <w:pPr>
        <w:pStyle w:val="TextPzwei"/>
        <w:spacing w:line="280" w:lineRule="atLeast"/>
        <w:rPr>
          <w:rFonts w:ascii="Arial" w:hAnsi="Arial" w:cs="Arial"/>
        </w:rPr>
      </w:pPr>
    </w:p>
    <w:p w14:paraId="19B6E4D0" w14:textId="77777777" w:rsidR="00C84E2E" w:rsidRPr="00875E74" w:rsidRDefault="00C84E2E" w:rsidP="00875E74">
      <w:pPr>
        <w:spacing w:line="280" w:lineRule="atLeast"/>
        <w:rPr>
          <w:rFonts w:cs="Arial"/>
        </w:rPr>
      </w:pPr>
      <w:r w:rsidRPr="00875E74">
        <w:rPr>
          <w:rFonts w:cs="Arial"/>
          <w:b/>
          <w:bCs/>
        </w:rPr>
        <w:t>Rückfragehinweis für die Redaktionen:</w:t>
      </w:r>
    </w:p>
    <w:p w14:paraId="1874CB51" w14:textId="18EF6210" w:rsidR="00C84E2E" w:rsidRPr="00875E74" w:rsidRDefault="00C84E2E" w:rsidP="00875E74">
      <w:pPr>
        <w:spacing w:line="280" w:lineRule="atLeast"/>
        <w:rPr>
          <w:rFonts w:cs="Arial"/>
        </w:rPr>
      </w:pPr>
      <w:r w:rsidRPr="00875E74">
        <w:rPr>
          <w:rFonts w:cs="Arial"/>
        </w:rPr>
        <w:t xml:space="preserve">Arbeitsgemeinschaft Erneuerbare Energie, Hans Punzenberger, Telefon 0043/664/4879973, Mail </w:t>
      </w:r>
      <w:hyperlink r:id="rId9" w:history="1">
        <w:r w:rsidRPr="00875E74">
          <w:rPr>
            <w:rStyle w:val="Hyperlink"/>
            <w:rFonts w:cs="Arial"/>
          </w:rPr>
          <w:t>j.punzenberger@aeev.at</w:t>
        </w:r>
      </w:hyperlink>
      <w:r w:rsidRPr="00875E74">
        <w:rPr>
          <w:rFonts w:cs="Arial"/>
        </w:rPr>
        <w:t xml:space="preserve"> </w:t>
      </w:r>
    </w:p>
    <w:p w14:paraId="377D5A93" w14:textId="6F9A5055" w:rsidR="0039636C" w:rsidRPr="00875E74" w:rsidRDefault="00C84E2E" w:rsidP="00875E74">
      <w:pPr>
        <w:spacing w:line="280" w:lineRule="atLeast"/>
        <w:rPr>
          <w:rFonts w:cs="Arial"/>
        </w:rPr>
      </w:pPr>
      <w:r w:rsidRPr="00875E74">
        <w:rPr>
          <w:rFonts w:cs="Arial"/>
        </w:rPr>
        <w:t xml:space="preserve">Pzwei. Pressearbeit, Wolfgang Pendl, Telefon 0043/699/10016399, Mail </w:t>
      </w:r>
      <w:hyperlink r:id="rId10" w:history="1">
        <w:r w:rsidRPr="00875E74">
          <w:rPr>
            <w:rStyle w:val="Hyperlink"/>
            <w:rFonts w:cs="Arial"/>
          </w:rPr>
          <w:t>wolfgang.pendl@pzwei.at</w:t>
        </w:r>
      </w:hyperlink>
      <w:r w:rsidRPr="00875E74">
        <w:rPr>
          <w:rFonts w:cs="Arial"/>
        </w:rPr>
        <w:t xml:space="preserve"> </w:t>
      </w:r>
    </w:p>
    <w:sectPr w:rsidR="0039636C" w:rsidRPr="00875E7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51AE9" w14:textId="77777777" w:rsidR="009A1CD8" w:rsidRDefault="009A1CD8" w:rsidP="005D6725">
      <w:pPr>
        <w:spacing w:line="240" w:lineRule="auto"/>
      </w:pPr>
      <w:r>
        <w:separator/>
      </w:r>
    </w:p>
  </w:endnote>
  <w:endnote w:type="continuationSeparator" w:id="0">
    <w:p w14:paraId="7E373CB2" w14:textId="77777777" w:rsidR="009A1CD8" w:rsidRDefault="009A1CD8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11600" w14:textId="77777777" w:rsidR="009A1CD8" w:rsidRDefault="009A1CD8" w:rsidP="005D6725">
      <w:pPr>
        <w:spacing w:line="240" w:lineRule="auto"/>
      </w:pPr>
      <w:r>
        <w:separator/>
      </w:r>
    </w:p>
  </w:footnote>
  <w:footnote w:type="continuationSeparator" w:id="0">
    <w:p w14:paraId="7162D914" w14:textId="77777777" w:rsidR="009A1CD8" w:rsidRDefault="009A1CD8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D196" w14:textId="77777777" w:rsidR="003C646D" w:rsidRDefault="003C646D" w:rsidP="005D6725">
    <w:pPr>
      <w:pStyle w:val="Kopfzeile"/>
      <w:jc w:val="right"/>
    </w:pPr>
  </w:p>
  <w:p w14:paraId="3149A2C2" w14:textId="77777777" w:rsidR="003C646D" w:rsidRDefault="003C646D" w:rsidP="005D6725">
    <w:pPr>
      <w:pStyle w:val="Kopfzeile"/>
      <w:jc w:val="right"/>
    </w:pPr>
  </w:p>
  <w:p w14:paraId="7F956A09" w14:textId="417B466D" w:rsidR="005D6725" w:rsidRDefault="00DB1220" w:rsidP="005D6725">
    <w:pPr>
      <w:pStyle w:val="Kopfzeile"/>
      <w:jc w:val="right"/>
    </w:pPr>
    <w:r>
      <w:rPr>
        <w:rFonts w:ascii="Times New Roman" w:hAnsi="Times New Roman"/>
        <w:b/>
        <w:bCs/>
        <w:noProof/>
        <w:sz w:val="36"/>
        <w:szCs w:val="36"/>
        <w:lang w:eastAsia="de-AT"/>
      </w:rPr>
      <w:drawing>
        <wp:anchor distT="0" distB="0" distL="114300" distR="114300" simplePos="0" relativeHeight="251659264" behindDoc="1" locked="0" layoutInCell="1" allowOverlap="1" wp14:anchorId="3C7A1166" wp14:editId="606EBFCD">
          <wp:simplePos x="0" y="0"/>
          <wp:positionH relativeFrom="column">
            <wp:posOffset>3691255</wp:posOffset>
          </wp:positionH>
          <wp:positionV relativeFrom="page">
            <wp:posOffset>447675</wp:posOffset>
          </wp:positionV>
          <wp:extent cx="2152800" cy="579600"/>
          <wp:effectExtent l="0" t="0" r="0" b="0"/>
          <wp:wrapTopAndBottom/>
          <wp:docPr id="1" name="Picture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38E74" w14:textId="1E1D4C4F" w:rsidR="005D6725" w:rsidRDefault="005D6725" w:rsidP="005D6725">
    <w:pPr>
      <w:pStyle w:val="Kopfzeile"/>
      <w:jc w:val="right"/>
    </w:pPr>
  </w:p>
  <w:p w14:paraId="650523A0" w14:textId="77777777" w:rsidR="005D6725" w:rsidRDefault="005D6725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FC0"/>
    <w:multiLevelType w:val="hybridMultilevel"/>
    <w:tmpl w:val="C23AD71E"/>
    <w:lvl w:ilvl="0" w:tplc="DC22A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3668"/>
    <w:rsid w:val="000140CF"/>
    <w:rsid w:val="00035D34"/>
    <w:rsid w:val="0004257A"/>
    <w:rsid w:val="00043B0C"/>
    <w:rsid w:val="000502F5"/>
    <w:rsid w:val="00057B4B"/>
    <w:rsid w:val="000B08AF"/>
    <w:rsid w:val="000B5339"/>
    <w:rsid w:val="000C577E"/>
    <w:rsid w:val="000E102F"/>
    <w:rsid w:val="000E1A02"/>
    <w:rsid w:val="000E64CA"/>
    <w:rsid w:val="000F3556"/>
    <w:rsid w:val="0014348E"/>
    <w:rsid w:val="001549E4"/>
    <w:rsid w:val="00162C8A"/>
    <w:rsid w:val="00164E72"/>
    <w:rsid w:val="001721A2"/>
    <w:rsid w:val="0017350D"/>
    <w:rsid w:val="00185E70"/>
    <w:rsid w:val="001919DA"/>
    <w:rsid w:val="001D1A7B"/>
    <w:rsid w:val="001E64E5"/>
    <w:rsid w:val="001E6869"/>
    <w:rsid w:val="0020209A"/>
    <w:rsid w:val="002047AF"/>
    <w:rsid w:val="002207A7"/>
    <w:rsid w:val="0029603C"/>
    <w:rsid w:val="002974FB"/>
    <w:rsid w:val="002A7D06"/>
    <w:rsid w:val="002A7E0C"/>
    <w:rsid w:val="002B4077"/>
    <w:rsid w:val="002B643C"/>
    <w:rsid w:val="003133BF"/>
    <w:rsid w:val="00330C2E"/>
    <w:rsid w:val="003353CA"/>
    <w:rsid w:val="00351D5D"/>
    <w:rsid w:val="00354306"/>
    <w:rsid w:val="003553E3"/>
    <w:rsid w:val="00361B9D"/>
    <w:rsid w:val="0036592A"/>
    <w:rsid w:val="00374CDA"/>
    <w:rsid w:val="00393D47"/>
    <w:rsid w:val="003C5809"/>
    <w:rsid w:val="003C646D"/>
    <w:rsid w:val="003E7FA3"/>
    <w:rsid w:val="003F53A4"/>
    <w:rsid w:val="00410800"/>
    <w:rsid w:val="0041150F"/>
    <w:rsid w:val="00446D2F"/>
    <w:rsid w:val="004626BD"/>
    <w:rsid w:val="00462F92"/>
    <w:rsid w:val="00465988"/>
    <w:rsid w:val="0048299B"/>
    <w:rsid w:val="004905F2"/>
    <w:rsid w:val="00497A1B"/>
    <w:rsid w:val="004A6E31"/>
    <w:rsid w:val="004B6B43"/>
    <w:rsid w:val="004C2DCF"/>
    <w:rsid w:val="004F7BAA"/>
    <w:rsid w:val="00500D14"/>
    <w:rsid w:val="005118EF"/>
    <w:rsid w:val="0051406A"/>
    <w:rsid w:val="005353EF"/>
    <w:rsid w:val="00546EAA"/>
    <w:rsid w:val="005470DD"/>
    <w:rsid w:val="0055247E"/>
    <w:rsid w:val="005606B8"/>
    <w:rsid w:val="005723C5"/>
    <w:rsid w:val="00580A39"/>
    <w:rsid w:val="0058227A"/>
    <w:rsid w:val="00595064"/>
    <w:rsid w:val="005C30AB"/>
    <w:rsid w:val="005D6725"/>
    <w:rsid w:val="0066020E"/>
    <w:rsid w:val="006672E2"/>
    <w:rsid w:val="006766F3"/>
    <w:rsid w:val="00677520"/>
    <w:rsid w:val="006D182C"/>
    <w:rsid w:val="006D441D"/>
    <w:rsid w:val="006D4EA1"/>
    <w:rsid w:val="006F7165"/>
    <w:rsid w:val="00716BD5"/>
    <w:rsid w:val="00762E34"/>
    <w:rsid w:val="00792101"/>
    <w:rsid w:val="00792BD6"/>
    <w:rsid w:val="00797684"/>
    <w:rsid w:val="007C49DF"/>
    <w:rsid w:val="007D52C6"/>
    <w:rsid w:val="0081126D"/>
    <w:rsid w:val="00812248"/>
    <w:rsid w:val="008244AD"/>
    <w:rsid w:val="008262D1"/>
    <w:rsid w:val="00846FB6"/>
    <w:rsid w:val="00853CE1"/>
    <w:rsid w:val="00861EE8"/>
    <w:rsid w:val="00867F28"/>
    <w:rsid w:val="00875E74"/>
    <w:rsid w:val="00897344"/>
    <w:rsid w:val="008A6629"/>
    <w:rsid w:val="008A6E52"/>
    <w:rsid w:val="008B2C73"/>
    <w:rsid w:val="008C1D86"/>
    <w:rsid w:val="008D3BB4"/>
    <w:rsid w:val="008E4896"/>
    <w:rsid w:val="008E67A7"/>
    <w:rsid w:val="009252EE"/>
    <w:rsid w:val="0092762A"/>
    <w:rsid w:val="00941995"/>
    <w:rsid w:val="009539D4"/>
    <w:rsid w:val="009658A8"/>
    <w:rsid w:val="0099325D"/>
    <w:rsid w:val="009A1CD8"/>
    <w:rsid w:val="009B5ED2"/>
    <w:rsid w:val="009B7235"/>
    <w:rsid w:val="009E3DE8"/>
    <w:rsid w:val="009F205E"/>
    <w:rsid w:val="00A17B41"/>
    <w:rsid w:val="00A54F09"/>
    <w:rsid w:val="00A612ED"/>
    <w:rsid w:val="00A73D7B"/>
    <w:rsid w:val="00A73DEC"/>
    <w:rsid w:val="00A91FC7"/>
    <w:rsid w:val="00A97C7A"/>
    <w:rsid w:val="00AC2C9C"/>
    <w:rsid w:val="00AC5BEF"/>
    <w:rsid w:val="00AE1916"/>
    <w:rsid w:val="00AE4F58"/>
    <w:rsid w:val="00AF2589"/>
    <w:rsid w:val="00AF5FA5"/>
    <w:rsid w:val="00AF698C"/>
    <w:rsid w:val="00B0085A"/>
    <w:rsid w:val="00B02E3D"/>
    <w:rsid w:val="00B06012"/>
    <w:rsid w:val="00B27F03"/>
    <w:rsid w:val="00B46525"/>
    <w:rsid w:val="00B66C50"/>
    <w:rsid w:val="00B7017A"/>
    <w:rsid w:val="00B74775"/>
    <w:rsid w:val="00B76819"/>
    <w:rsid w:val="00B87E33"/>
    <w:rsid w:val="00B96F4C"/>
    <w:rsid w:val="00BB0DD9"/>
    <w:rsid w:val="00BB49E4"/>
    <w:rsid w:val="00BB7100"/>
    <w:rsid w:val="00BC293E"/>
    <w:rsid w:val="00BD4395"/>
    <w:rsid w:val="00BE4CB0"/>
    <w:rsid w:val="00BE6543"/>
    <w:rsid w:val="00C03805"/>
    <w:rsid w:val="00C05C96"/>
    <w:rsid w:val="00C11D58"/>
    <w:rsid w:val="00C25B00"/>
    <w:rsid w:val="00C36E4F"/>
    <w:rsid w:val="00C4671E"/>
    <w:rsid w:val="00C52CA3"/>
    <w:rsid w:val="00C76FE2"/>
    <w:rsid w:val="00C84E2E"/>
    <w:rsid w:val="00CC45E3"/>
    <w:rsid w:val="00CE4499"/>
    <w:rsid w:val="00CF680F"/>
    <w:rsid w:val="00D15F9C"/>
    <w:rsid w:val="00D263AB"/>
    <w:rsid w:val="00D62F76"/>
    <w:rsid w:val="00D71C8B"/>
    <w:rsid w:val="00D83E82"/>
    <w:rsid w:val="00D97731"/>
    <w:rsid w:val="00DA3772"/>
    <w:rsid w:val="00DA40EE"/>
    <w:rsid w:val="00DB1220"/>
    <w:rsid w:val="00DC05F0"/>
    <w:rsid w:val="00DD4B54"/>
    <w:rsid w:val="00DD53F0"/>
    <w:rsid w:val="00DE1937"/>
    <w:rsid w:val="00DE31A7"/>
    <w:rsid w:val="00DF2C23"/>
    <w:rsid w:val="00DF78FE"/>
    <w:rsid w:val="00E0761F"/>
    <w:rsid w:val="00E157B3"/>
    <w:rsid w:val="00E16154"/>
    <w:rsid w:val="00E27F8A"/>
    <w:rsid w:val="00E30364"/>
    <w:rsid w:val="00E46D64"/>
    <w:rsid w:val="00E52244"/>
    <w:rsid w:val="00E57BC6"/>
    <w:rsid w:val="00E60703"/>
    <w:rsid w:val="00E64F81"/>
    <w:rsid w:val="00E92302"/>
    <w:rsid w:val="00EA4476"/>
    <w:rsid w:val="00EB7116"/>
    <w:rsid w:val="00EC6393"/>
    <w:rsid w:val="00ED3A5C"/>
    <w:rsid w:val="00EE5F26"/>
    <w:rsid w:val="00EE74D2"/>
    <w:rsid w:val="00EF319E"/>
    <w:rsid w:val="00F00CA9"/>
    <w:rsid w:val="00F0183C"/>
    <w:rsid w:val="00F10D33"/>
    <w:rsid w:val="00F3011C"/>
    <w:rsid w:val="00F31170"/>
    <w:rsid w:val="00F47CD0"/>
    <w:rsid w:val="00F552EC"/>
    <w:rsid w:val="00F60F2C"/>
    <w:rsid w:val="00F63649"/>
    <w:rsid w:val="00F83B39"/>
    <w:rsid w:val="00FB09C9"/>
    <w:rsid w:val="00FB1DAC"/>
    <w:rsid w:val="00FC6C34"/>
    <w:rsid w:val="00FD7F15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164E72"/>
    <w:pPr>
      <w:spacing w:line="280" w:lineRule="atLeast"/>
    </w:pPr>
    <w:rPr>
      <w:rFonts w:ascii="Arial" w:hAnsi="Arial" w:cs="Arial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B711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36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366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01366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6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668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9D4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3"/>
    <w:qFormat/>
    <w:rsid w:val="00F47CD0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cent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imacent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olfgang.pendl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punzenberger@aee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7760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Joshua Köb</cp:lastModifiedBy>
  <cp:revision>11</cp:revision>
  <cp:lastPrinted>2021-07-08T06:31:00Z</cp:lastPrinted>
  <dcterms:created xsi:type="dcterms:W3CDTF">2021-07-08T09:57:00Z</dcterms:created>
  <dcterms:modified xsi:type="dcterms:W3CDTF">2021-07-08T12:03:00Z</dcterms:modified>
</cp:coreProperties>
</file>