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AAA6" w14:textId="77777777" w:rsidR="004A4EB5" w:rsidRPr="00B91E3A" w:rsidRDefault="004A4EB5" w:rsidP="004A4EB5">
      <w:pPr>
        <w:tabs>
          <w:tab w:val="left" w:pos="2823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B91E3A">
        <w:rPr>
          <w:rFonts w:ascii="Arial" w:hAnsi="Arial" w:cs="Arial"/>
          <w:sz w:val="20"/>
          <w:szCs w:val="20"/>
        </w:rPr>
        <w:t>Presseaussendung</w:t>
      </w:r>
    </w:p>
    <w:p w14:paraId="686A79BE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B91E3A">
        <w:rPr>
          <w:rFonts w:ascii="Arial" w:hAnsi="Arial" w:cs="Arial"/>
          <w:sz w:val="20"/>
          <w:szCs w:val="20"/>
        </w:rPr>
        <w:t>TGS Technischer Gebäude Service GmbH</w:t>
      </w:r>
    </w:p>
    <w:p w14:paraId="57CD6D40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05C6C73" w14:textId="77777777" w:rsidR="004535D7" w:rsidRDefault="004535D7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BF93845" w14:textId="2B81DAD2" w:rsidR="00560426" w:rsidRDefault="003B237A" w:rsidP="004A4EB5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TGS</w:t>
      </w:r>
      <w:r w:rsidR="00F26E54">
        <w:rPr>
          <w:rFonts w:ascii="Arial" w:hAnsi="Arial" w:cs="Arial"/>
          <w:b/>
          <w:sz w:val="20"/>
          <w:szCs w:val="20"/>
        </w:rPr>
        <w:t>: Bernhard Nenning neu in der Geschäftsführung</w:t>
      </w:r>
    </w:p>
    <w:p w14:paraId="0884F052" w14:textId="0404FA7A" w:rsidR="00D016F5" w:rsidRDefault="00D016F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Organisations- und Personalentwicklung seit Juni unter neuer Leitung</w:t>
      </w:r>
    </w:p>
    <w:p w14:paraId="7479B240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A6CBCF6" w14:textId="1383157E" w:rsidR="005B57CB" w:rsidRDefault="004A4EB5" w:rsidP="005B57CB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  <w:r w:rsidRPr="00B91E3A">
        <w:rPr>
          <w:rFonts w:ascii="Arial" w:hAnsi="Arial" w:cs="Arial"/>
          <w:i/>
          <w:sz w:val="20"/>
          <w:szCs w:val="20"/>
        </w:rPr>
        <w:t>Altach</w:t>
      </w:r>
      <w:r w:rsidRPr="00EB5353">
        <w:rPr>
          <w:rFonts w:ascii="Arial" w:hAnsi="Arial" w:cs="Arial"/>
          <w:i/>
          <w:sz w:val="20"/>
          <w:szCs w:val="20"/>
        </w:rPr>
        <w:t>,</w:t>
      </w:r>
      <w:r w:rsidR="00B87A78">
        <w:rPr>
          <w:rFonts w:ascii="Arial" w:hAnsi="Arial" w:cs="Arial"/>
          <w:i/>
          <w:sz w:val="20"/>
          <w:szCs w:val="20"/>
        </w:rPr>
        <w:t xml:space="preserve"> 3. September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91E3A">
        <w:rPr>
          <w:rFonts w:ascii="Arial" w:hAnsi="Arial" w:cs="Arial"/>
          <w:i/>
          <w:sz w:val="20"/>
          <w:szCs w:val="20"/>
        </w:rPr>
        <w:t xml:space="preserve">– </w:t>
      </w:r>
      <w:r w:rsidR="00D016F5">
        <w:rPr>
          <w:rFonts w:ascii="Arial" w:hAnsi="Arial" w:cs="Arial"/>
          <w:i/>
          <w:sz w:val="20"/>
          <w:szCs w:val="20"/>
        </w:rPr>
        <w:t>Bernhard Nenning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016F5">
        <w:rPr>
          <w:rFonts w:ascii="Arial" w:hAnsi="Arial" w:cs="Arial"/>
          <w:i/>
          <w:sz w:val="20"/>
          <w:szCs w:val="20"/>
        </w:rPr>
        <w:t xml:space="preserve">ist neuer Geschäftsführer für die Bereiche Unternehmens- und Personalentwicklung bei der </w:t>
      </w:r>
      <w:r>
        <w:rPr>
          <w:rFonts w:ascii="Arial" w:hAnsi="Arial" w:cs="Arial"/>
          <w:i/>
          <w:sz w:val="20"/>
          <w:szCs w:val="20"/>
        </w:rPr>
        <w:t xml:space="preserve">TGS </w:t>
      </w:r>
      <w:r w:rsidRPr="001A1127">
        <w:rPr>
          <w:rFonts w:ascii="Arial" w:hAnsi="Arial" w:cs="Arial"/>
          <w:i/>
          <w:sz w:val="20"/>
          <w:szCs w:val="20"/>
        </w:rPr>
        <w:t>Technischer Gebäude Service GmbH</w:t>
      </w:r>
      <w:r w:rsidR="00D016F5">
        <w:rPr>
          <w:rFonts w:ascii="Arial" w:hAnsi="Arial" w:cs="Arial"/>
          <w:i/>
          <w:sz w:val="20"/>
          <w:szCs w:val="20"/>
        </w:rPr>
        <w:t xml:space="preserve"> </w:t>
      </w:r>
      <w:r w:rsidR="002C64D3">
        <w:rPr>
          <w:rFonts w:ascii="Arial" w:hAnsi="Arial" w:cs="Arial"/>
          <w:i/>
          <w:sz w:val="20"/>
          <w:szCs w:val="20"/>
        </w:rPr>
        <w:t xml:space="preserve">in </w:t>
      </w:r>
      <w:r>
        <w:rPr>
          <w:rFonts w:ascii="Arial" w:hAnsi="Arial" w:cs="Arial"/>
          <w:i/>
          <w:sz w:val="20"/>
          <w:szCs w:val="20"/>
        </w:rPr>
        <w:t xml:space="preserve">Altach. </w:t>
      </w:r>
      <w:r w:rsidR="00D016F5">
        <w:rPr>
          <w:rFonts w:ascii="Arial" w:hAnsi="Arial" w:cs="Arial"/>
          <w:i/>
          <w:sz w:val="20"/>
          <w:szCs w:val="20"/>
        </w:rPr>
        <w:t xml:space="preserve">Der </w:t>
      </w:r>
      <w:r w:rsidR="00EA1AD5" w:rsidRPr="00EA1AD5">
        <w:rPr>
          <w:rFonts w:ascii="Arial" w:hAnsi="Arial" w:cs="Arial"/>
          <w:i/>
          <w:sz w:val="20"/>
          <w:szCs w:val="20"/>
        </w:rPr>
        <w:t>43</w:t>
      </w:r>
      <w:r w:rsidR="00606BE2" w:rsidRPr="00EA1AD5">
        <w:rPr>
          <w:rFonts w:ascii="Arial" w:hAnsi="Arial" w:cs="Arial"/>
          <w:i/>
          <w:sz w:val="20"/>
          <w:szCs w:val="20"/>
        </w:rPr>
        <w:t xml:space="preserve">-jährige </w:t>
      </w:r>
      <w:proofErr w:type="spellStart"/>
      <w:r w:rsidR="00EA1AD5" w:rsidRPr="00EA1AD5">
        <w:rPr>
          <w:rFonts w:ascii="Arial" w:hAnsi="Arial" w:cs="Arial"/>
          <w:i/>
          <w:sz w:val="20"/>
          <w:szCs w:val="20"/>
        </w:rPr>
        <w:t>Lin</w:t>
      </w:r>
      <w:r w:rsidR="00EA1AD5">
        <w:rPr>
          <w:rFonts w:ascii="Arial" w:hAnsi="Arial" w:cs="Arial"/>
          <w:i/>
          <w:sz w:val="20"/>
          <w:szCs w:val="20"/>
        </w:rPr>
        <w:t>genauer</w:t>
      </w:r>
      <w:proofErr w:type="spellEnd"/>
      <w:r w:rsidR="00606BE2">
        <w:rPr>
          <w:rFonts w:ascii="Arial" w:hAnsi="Arial" w:cs="Arial"/>
          <w:i/>
          <w:sz w:val="20"/>
          <w:szCs w:val="20"/>
        </w:rPr>
        <w:t xml:space="preserve"> </w:t>
      </w:r>
      <w:r w:rsidR="00325280">
        <w:rPr>
          <w:rFonts w:ascii="Arial" w:hAnsi="Arial" w:cs="Arial"/>
          <w:i/>
          <w:sz w:val="20"/>
          <w:szCs w:val="20"/>
        </w:rPr>
        <w:t xml:space="preserve">leitet das </w:t>
      </w:r>
      <w:r w:rsidR="00C301BD">
        <w:rPr>
          <w:rFonts w:ascii="Arial" w:hAnsi="Arial" w:cs="Arial"/>
          <w:i/>
          <w:sz w:val="20"/>
          <w:szCs w:val="20"/>
        </w:rPr>
        <w:t xml:space="preserve">Unternehmen künftig gemeinsam mit </w:t>
      </w:r>
      <w:r w:rsidR="00C301BD" w:rsidRPr="00C301BD">
        <w:rPr>
          <w:rFonts w:ascii="Arial" w:hAnsi="Arial" w:cs="Arial"/>
          <w:i/>
          <w:sz w:val="20"/>
          <w:szCs w:val="20"/>
        </w:rPr>
        <w:t>Peter Schelling</w:t>
      </w:r>
      <w:r w:rsidR="00C301BD">
        <w:rPr>
          <w:rFonts w:ascii="Arial" w:hAnsi="Arial" w:cs="Arial"/>
          <w:i/>
          <w:sz w:val="20"/>
          <w:szCs w:val="20"/>
        </w:rPr>
        <w:t xml:space="preserve">. Er </w:t>
      </w:r>
      <w:r w:rsidR="00606BE2">
        <w:rPr>
          <w:rFonts w:ascii="Arial" w:hAnsi="Arial" w:cs="Arial"/>
          <w:i/>
          <w:sz w:val="20"/>
          <w:szCs w:val="20"/>
        </w:rPr>
        <w:t>bringt</w:t>
      </w:r>
      <w:r w:rsidR="00606BE2" w:rsidRPr="00606BE2">
        <w:t xml:space="preserve"> </w:t>
      </w:r>
      <w:r w:rsidR="00606BE2" w:rsidRPr="00606BE2">
        <w:rPr>
          <w:rFonts w:ascii="Arial" w:hAnsi="Arial" w:cs="Arial"/>
          <w:i/>
          <w:sz w:val="20"/>
          <w:szCs w:val="20"/>
        </w:rPr>
        <w:t>langjährige Führungserfahrung mit</w:t>
      </w:r>
      <w:r w:rsidR="00606BE2">
        <w:rPr>
          <w:rFonts w:ascii="Arial" w:hAnsi="Arial" w:cs="Arial"/>
          <w:i/>
          <w:sz w:val="20"/>
          <w:szCs w:val="20"/>
        </w:rPr>
        <w:t xml:space="preserve"> und soll </w:t>
      </w:r>
      <w:r w:rsidR="0043125C">
        <w:rPr>
          <w:rFonts w:ascii="Arial" w:hAnsi="Arial" w:cs="Arial"/>
          <w:i/>
          <w:sz w:val="20"/>
          <w:szCs w:val="20"/>
        </w:rPr>
        <w:t>das</w:t>
      </w:r>
      <w:r w:rsidR="00606BE2">
        <w:rPr>
          <w:rFonts w:ascii="Arial" w:hAnsi="Arial" w:cs="Arial"/>
          <w:i/>
          <w:sz w:val="20"/>
          <w:szCs w:val="20"/>
        </w:rPr>
        <w:t xml:space="preserve"> </w:t>
      </w:r>
      <w:r w:rsidR="0043125C" w:rsidRPr="0043125C">
        <w:rPr>
          <w:rFonts w:ascii="Arial" w:hAnsi="Arial" w:cs="Arial"/>
          <w:i/>
          <w:sz w:val="20"/>
          <w:szCs w:val="20"/>
        </w:rPr>
        <w:t xml:space="preserve">Wachstum </w:t>
      </w:r>
      <w:r w:rsidR="000C414F">
        <w:rPr>
          <w:rFonts w:ascii="Arial" w:hAnsi="Arial" w:cs="Arial"/>
          <w:i/>
          <w:sz w:val="20"/>
          <w:szCs w:val="20"/>
        </w:rPr>
        <w:t xml:space="preserve">des Gebäudetechnikspezialisten </w:t>
      </w:r>
      <w:r w:rsidR="00606BE2">
        <w:rPr>
          <w:rFonts w:ascii="Arial" w:hAnsi="Arial" w:cs="Arial"/>
          <w:i/>
          <w:sz w:val="20"/>
          <w:szCs w:val="20"/>
        </w:rPr>
        <w:t>maßgeblich vorantreiben.</w:t>
      </w:r>
      <w:r w:rsidR="005B57CB">
        <w:rPr>
          <w:rFonts w:ascii="Arial" w:hAnsi="Arial" w:cs="Arial"/>
          <w:i/>
          <w:sz w:val="20"/>
          <w:szCs w:val="20"/>
        </w:rPr>
        <w:t xml:space="preserve"> Er folgt auf </w:t>
      </w:r>
      <w:r w:rsidR="005B57CB" w:rsidRPr="00606BE2">
        <w:rPr>
          <w:rFonts w:ascii="Arial" w:hAnsi="Arial" w:cs="Arial"/>
          <w:i/>
          <w:sz w:val="20"/>
          <w:szCs w:val="20"/>
        </w:rPr>
        <w:t>Christian Geipel, der das Unternehmen Ende Mai verließ.</w:t>
      </w:r>
    </w:p>
    <w:p w14:paraId="3509A9EA" w14:textId="4EC842BC" w:rsidR="00325280" w:rsidRDefault="00325280" w:rsidP="004A4EB5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</w:p>
    <w:p w14:paraId="3FB7282E" w14:textId="0AC6A4E0" w:rsidR="00D75C9F" w:rsidRDefault="008F1AE0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 1. Juni leitet Bernhard Nenning bei der TGS Technischer Gebäude Service GmbH, dem größten Vorarlberger Servicedienstleister im Bereich Gebäudetechnik, die </w:t>
      </w:r>
      <w:r w:rsidRPr="008F1AE0">
        <w:rPr>
          <w:rFonts w:ascii="Arial" w:hAnsi="Arial" w:cs="Arial"/>
          <w:sz w:val="20"/>
          <w:szCs w:val="20"/>
        </w:rPr>
        <w:t>Bereiche Unternehmens- und Personalentwicklung</w:t>
      </w:r>
      <w:r>
        <w:rPr>
          <w:rFonts w:ascii="Arial" w:hAnsi="Arial" w:cs="Arial"/>
          <w:sz w:val="20"/>
          <w:szCs w:val="20"/>
        </w:rPr>
        <w:t xml:space="preserve"> als zweiter Geschäftsführer neben Gründer Peter Schelling. </w:t>
      </w:r>
      <w:r w:rsidR="00D75C9F">
        <w:rPr>
          <w:rFonts w:ascii="Arial" w:hAnsi="Arial" w:cs="Arial"/>
          <w:sz w:val="20"/>
          <w:szCs w:val="20"/>
        </w:rPr>
        <w:t xml:space="preserve">Beim Unternehmen mit Sitz in Altach kümmern sich </w:t>
      </w:r>
      <w:r w:rsidR="004F08E7">
        <w:rPr>
          <w:rFonts w:ascii="Arial" w:hAnsi="Arial" w:cs="Arial"/>
          <w:sz w:val="20"/>
          <w:szCs w:val="20"/>
        </w:rPr>
        <w:t>72</w:t>
      </w:r>
      <w:r w:rsidR="00D75C9F">
        <w:rPr>
          <w:rFonts w:ascii="Arial" w:hAnsi="Arial" w:cs="Arial"/>
          <w:sz w:val="20"/>
          <w:szCs w:val="20"/>
        </w:rPr>
        <w:t xml:space="preserve"> MitarbeiterInnen um die Wartung</w:t>
      </w:r>
      <w:r w:rsidR="004F08E7">
        <w:rPr>
          <w:rFonts w:ascii="Arial" w:hAnsi="Arial" w:cs="Arial"/>
          <w:sz w:val="20"/>
          <w:szCs w:val="20"/>
        </w:rPr>
        <w:t xml:space="preserve"> und Betreuung</w:t>
      </w:r>
      <w:r w:rsidR="00D75C9F">
        <w:rPr>
          <w:rFonts w:ascii="Arial" w:hAnsi="Arial" w:cs="Arial"/>
          <w:sz w:val="20"/>
          <w:szCs w:val="20"/>
        </w:rPr>
        <w:t xml:space="preserve"> von </w:t>
      </w:r>
      <w:r w:rsidR="004F08E7">
        <w:rPr>
          <w:rFonts w:ascii="Arial" w:hAnsi="Arial" w:cs="Arial"/>
          <w:sz w:val="20"/>
          <w:szCs w:val="20"/>
        </w:rPr>
        <w:t>21</w:t>
      </w:r>
      <w:r w:rsidR="00D75C9F" w:rsidRPr="00BF660D">
        <w:rPr>
          <w:rFonts w:ascii="Arial" w:hAnsi="Arial" w:cs="Arial"/>
          <w:sz w:val="20"/>
          <w:szCs w:val="20"/>
        </w:rPr>
        <w:t>.000 Geräten in 3.</w:t>
      </w:r>
      <w:r w:rsidR="004F08E7">
        <w:rPr>
          <w:rFonts w:ascii="Arial" w:hAnsi="Arial" w:cs="Arial"/>
          <w:sz w:val="20"/>
          <w:szCs w:val="20"/>
        </w:rPr>
        <w:t>6</w:t>
      </w:r>
      <w:r w:rsidR="00D75C9F" w:rsidRPr="00BF660D">
        <w:rPr>
          <w:rFonts w:ascii="Arial" w:hAnsi="Arial" w:cs="Arial"/>
          <w:sz w:val="20"/>
          <w:szCs w:val="20"/>
        </w:rPr>
        <w:t>00</w:t>
      </w:r>
      <w:r w:rsidR="00D75C9F">
        <w:rPr>
          <w:rFonts w:ascii="Arial" w:hAnsi="Arial" w:cs="Arial"/>
          <w:sz w:val="20"/>
          <w:szCs w:val="20"/>
        </w:rPr>
        <w:t xml:space="preserve"> Gebäuden in Vorarlberg, Tirol, der Ostschweiz und Süddeutschland.</w:t>
      </w:r>
      <w:r w:rsidR="004F08E7">
        <w:rPr>
          <w:rFonts w:ascii="Arial" w:hAnsi="Arial" w:cs="Arial"/>
          <w:sz w:val="20"/>
          <w:szCs w:val="20"/>
        </w:rPr>
        <w:t xml:space="preserve"> Der Schwerpunkt liegt dabei in den drei Fachbereichen Heizung</w:t>
      </w:r>
      <w:r w:rsidR="005B57CB">
        <w:rPr>
          <w:rFonts w:ascii="Arial" w:hAnsi="Arial" w:cs="Arial"/>
          <w:sz w:val="20"/>
          <w:szCs w:val="20"/>
        </w:rPr>
        <w:t>/</w:t>
      </w:r>
      <w:r w:rsidR="004F08E7">
        <w:rPr>
          <w:rFonts w:ascii="Arial" w:hAnsi="Arial" w:cs="Arial"/>
          <w:sz w:val="20"/>
          <w:szCs w:val="20"/>
        </w:rPr>
        <w:t>Sanitär, Lüftung</w:t>
      </w:r>
      <w:r w:rsidR="005B57CB">
        <w:rPr>
          <w:rFonts w:ascii="Arial" w:hAnsi="Arial" w:cs="Arial"/>
          <w:sz w:val="20"/>
          <w:szCs w:val="20"/>
        </w:rPr>
        <w:t>/</w:t>
      </w:r>
      <w:r w:rsidR="004F08E7">
        <w:rPr>
          <w:rFonts w:ascii="Arial" w:hAnsi="Arial" w:cs="Arial"/>
          <w:sz w:val="20"/>
          <w:szCs w:val="20"/>
        </w:rPr>
        <w:t>Klima</w:t>
      </w:r>
      <w:r w:rsidR="005B57CB">
        <w:rPr>
          <w:rFonts w:ascii="Arial" w:hAnsi="Arial" w:cs="Arial"/>
          <w:sz w:val="20"/>
          <w:szCs w:val="20"/>
        </w:rPr>
        <w:t>/</w:t>
      </w:r>
      <w:r w:rsidR="004F08E7">
        <w:rPr>
          <w:rFonts w:ascii="Arial" w:hAnsi="Arial" w:cs="Arial"/>
          <w:sz w:val="20"/>
          <w:szCs w:val="20"/>
        </w:rPr>
        <w:t>Kälte und Elektro</w:t>
      </w:r>
      <w:r w:rsidR="005B57CB">
        <w:rPr>
          <w:rFonts w:ascii="Arial" w:hAnsi="Arial" w:cs="Arial"/>
          <w:sz w:val="20"/>
          <w:szCs w:val="20"/>
        </w:rPr>
        <w:t>-/</w:t>
      </w:r>
      <w:r w:rsidR="004F08E7">
        <w:rPr>
          <w:rFonts w:ascii="Arial" w:hAnsi="Arial" w:cs="Arial"/>
          <w:sz w:val="20"/>
          <w:szCs w:val="20"/>
        </w:rPr>
        <w:t>Sicherheitstechnik.</w:t>
      </w:r>
    </w:p>
    <w:p w14:paraId="029443D6" w14:textId="77777777" w:rsidR="00D75C9F" w:rsidRDefault="00D75C9F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23F26216" w14:textId="1A65B747" w:rsidR="005B57CB" w:rsidRDefault="00D75C9F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Nenning</w:t>
      </w:r>
      <w:r w:rsidR="00EA1AD5" w:rsidRPr="00EA1AD5">
        <w:rPr>
          <w:rFonts w:ascii="Arial" w:hAnsi="Arial" w:cs="Arial"/>
          <w:sz w:val="20"/>
          <w:szCs w:val="20"/>
        </w:rPr>
        <w:t xml:space="preserve"> </w:t>
      </w:r>
      <w:r w:rsidR="008F1AE0">
        <w:rPr>
          <w:rFonts w:ascii="Arial" w:hAnsi="Arial" w:cs="Arial"/>
          <w:sz w:val="20"/>
          <w:szCs w:val="20"/>
        </w:rPr>
        <w:t xml:space="preserve">war zuvor </w:t>
      </w:r>
      <w:r w:rsidR="004F08E7">
        <w:rPr>
          <w:rFonts w:ascii="Arial" w:hAnsi="Arial" w:cs="Arial"/>
          <w:sz w:val="20"/>
          <w:szCs w:val="20"/>
        </w:rPr>
        <w:t xml:space="preserve">knapp </w:t>
      </w:r>
      <w:r w:rsidR="008F1AE0">
        <w:rPr>
          <w:rFonts w:ascii="Arial" w:hAnsi="Arial" w:cs="Arial"/>
          <w:sz w:val="20"/>
          <w:szCs w:val="20"/>
        </w:rPr>
        <w:t xml:space="preserve">vier Jahre </w:t>
      </w:r>
      <w:r w:rsidR="00D016F5" w:rsidRPr="00D016F5">
        <w:rPr>
          <w:rFonts w:ascii="Arial" w:hAnsi="Arial" w:cs="Arial"/>
          <w:sz w:val="20"/>
          <w:szCs w:val="20"/>
        </w:rPr>
        <w:t>Abteilungsleiter</w:t>
      </w:r>
      <w:r w:rsidR="004F08E7">
        <w:rPr>
          <w:rFonts w:ascii="Arial" w:hAnsi="Arial" w:cs="Arial"/>
          <w:sz w:val="20"/>
          <w:szCs w:val="20"/>
        </w:rPr>
        <w:t xml:space="preserve"> in der </w:t>
      </w:r>
      <w:r w:rsidR="00D016F5" w:rsidRPr="00D016F5">
        <w:rPr>
          <w:rFonts w:ascii="Arial" w:hAnsi="Arial" w:cs="Arial"/>
          <w:sz w:val="20"/>
          <w:szCs w:val="20"/>
        </w:rPr>
        <w:t>Kunststoffspritz</w:t>
      </w:r>
      <w:r w:rsidR="004F08E7">
        <w:rPr>
          <w:rFonts w:ascii="Arial" w:hAnsi="Arial" w:cs="Arial"/>
          <w:sz w:val="20"/>
          <w:szCs w:val="20"/>
        </w:rPr>
        <w:t>erei</w:t>
      </w:r>
      <w:r w:rsidR="00D016F5" w:rsidRPr="00D016F5">
        <w:rPr>
          <w:rFonts w:ascii="Arial" w:hAnsi="Arial" w:cs="Arial"/>
          <w:sz w:val="20"/>
          <w:szCs w:val="20"/>
        </w:rPr>
        <w:t xml:space="preserve"> </w:t>
      </w:r>
      <w:r w:rsidR="00D016F5">
        <w:rPr>
          <w:rFonts w:ascii="Arial" w:hAnsi="Arial" w:cs="Arial"/>
          <w:sz w:val="20"/>
          <w:szCs w:val="20"/>
        </w:rPr>
        <w:t xml:space="preserve">bei der Julius Blum GmbH </w:t>
      </w:r>
      <w:r w:rsidR="008F1AE0">
        <w:rPr>
          <w:rFonts w:ascii="Arial" w:hAnsi="Arial" w:cs="Arial"/>
          <w:sz w:val="20"/>
          <w:szCs w:val="20"/>
        </w:rPr>
        <w:t>und dort für rund 2</w:t>
      </w:r>
      <w:r w:rsidR="004F08E7">
        <w:rPr>
          <w:rFonts w:ascii="Arial" w:hAnsi="Arial" w:cs="Arial"/>
          <w:sz w:val="20"/>
          <w:szCs w:val="20"/>
        </w:rPr>
        <w:t>0</w:t>
      </w:r>
      <w:r w:rsidR="008F1AE0">
        <w:rPr>
          <w:rFonts w:ascii="Arial" w:hAnsi="Arial" w:cs="Arial"/>
          <w:sz w:val="20"/>
          <w:szCs w:val="20"/>
        </w:rPr>
        <w:t xml:space="preserve">0 MitarbeiterInnen verantwortlich. </w:t>
      </w:r>
      <w:r w:rsidR="00C51CB2">
        <w:rPr>
          <w:rFonts w:ascii="Arial" w:hAnsi="Arial" w:cs="Arial"/>
          <w:sz w:val="20"/>
          <w:szCs w:val="20"/>
        </w:rPr>
        <w:t xml:space="preserve">Führungskompetenz bewies </w:t>
      </w:r>
      <w:r>
        <w:rPr>
          <w:rFonts w:ascii="Arial" w:hAnsi="Arial" w:cs="Arial"/>
          <w:sz w:val="20"/>
          <w:szCs w:val="20"/>
        </w:rPr>
        <w:t xml:space="preserve">der gelernte </w:t>
      </w:r>
      <w:r w:rsidRPr="00EA1AD5">
        <w:rPr>
          <w:rFonts w:ascii="Arial" w:hAnsi="Arial" w:cs="Arial"/>
          <w:sz w:val="20"/>
          <w:szCs w:val="20"/>
        </w:rPr>
        <w:t>Maschinenbau</w:t>
      </w:r>
      <w:r>
        <w:rPr>
          <w:rFonts w:ascii="Arial" w:hAnsi="Arial" w:cs="Arial"/>
          <w:sz w:val="20"/>
          <w:szCs w:val="20"/>
        </w:rPr>
        <w:t>er</w:t>
      </w:r>
      <w:r w:rsidR="00C51CB2">
        <w:rPr>
          <w:rFonts w:ascii="Arial" w:hAnsi="Arial" w:cs="Arial"/>
          <w:sz w:val="20"/>
          <w:szCs w:val="20"/>
        </w:rPr>
        <w:t xml:space="preserve"> </w:t>
      </w:r>
      <w:r w:rsidR="00EA1AD5">
        <w:rPr>
          <w:rFonts w:ascii="Arial" w:hAnsi="Arial" w:cs="Arial"/>
          <w:sz w:val="20"/>
          <w:szCs w:val="20"/>
        </w:rPr>
        <w:t>auch in seiner 1</w:t>
      </w:r>
      <w:r w:rsidR="004F08E7">
        <w:rPr>
          <w:rFonts w:ascii="Arial" w:hAnsi="Arial" w:cs="Arial"/>
          <w:sz w:val="20"/>
          <w:szCs w:val="20"/>
        </w:rPr>
        <w:t>9</w:t>
      </w:r>
      <w:r w:rsidR="00EA1AD5">
        <w:rPr>
          <w:rFonts w:ascii="Arial" w:hAnsi="Arial" w:cs="Arial"/>
          <w:sz w:val="20"/>
          <w:szCs w:val="20"/>
        </w:rPr>
        <w:t xml:space="preserve"> Jahre langen Tätigkeit für die</w:t>
      </w:r>
      <w:r w:rsidR="00C51CB2">
        <w:rPr>
          <w:rFonts w:ascii="Arial" w:hAnsi="Arial" w:cs="Arial"/>
          <w:sz w:val="20"/>
          <w:szCs w:val="20"/>
        </w:rPr>
        <w:t xml:space="preserve"> </w:t>
      </w:r>
      <w:r w:rsidR="008F1AE0">
        <w:rPr>
          <w:rFonts w:ascii="Arial" w:hAnsi="Arial" w:cs="Arial"/>
          <w:sz w:val="20"/>
          <w:szCs w:val="20"/>
        </w:rPr>
        <w:t>Zumtobel Group</w:t>
      </w:r>
      <w:r w:rsidR="00C51CB2">
        <w:rPr>
          <w:rFonts w:ascii="Arial" w:hAnsi="Arial" w:cs="Arial"/>
          <w:sz w:val="20"/>
          <w:szCs w:val="20"/>
        </w:rPr>
        <w:t xml:space="preserve">. </w:t>
      </w:r>
      <w:r w:rsidR="00EA1AD5">
        <w:rPr>
          <w:rFonts w:ascii="Arial" w:hAnsi="Arial" w:cs="Arial"/>
          <w:sz w:val="20"/>
          <w:szCs w:val="20"/>
        </w:rPr>
        <w:t xml:space="preserve">Dort arbeitete er sich vom </w:t>
      </w:r>
      <w:r w:rsidR="004F08E7">
        <w:rPr>
          <w:rFonts w:ascii="Arial" w:hAnsi="Arial" w:cs="Arial"/>
          <w:sz w:val="20"/>
          <w:szCs w:val="20"/>
        </w:rPr>
        <w:t>Instandhalter</w:t>
      </w:r>
      <w:r w:rsidR="00EA1AD5">
        <w:rPr>
          <w:rFonts w:ascii="Arial" w:hAnsi="Arial" w:cs="Arial"/>
          <w:sz w:val="20"/>
          <w:szCs w:val="20"/>
        </w:rPr>
        <w:t xml:space="preserve"> bis zum </w:t>
      </w:r>
      <w:r w:rsidR="00EA1AD5" w:rsidRPr="00EA1AD5">
        <w:rPr>
          <w:rFonts w:ascii="Arial" w:hAnsi="Arial" w:cs="Arial"/>
          <w:sz w:val="20"/>
          <w:szCs w:val="20"/>
        </w:rPr>
        <w:t>Produktionssegmentleiter</w:t>
      </w:r>
      <w:r w:rsidR="00EA1AD5">
        <w:rPr>
          <w:rFonts w:ascii="Arial" w:hAnsi="Arial" w:cs="Arial"/>
          <w:sz w:val="20"/>
          <w:szCs w:val="20"/>
        </w:rPr>
        <w:t xml:space="preserve"> mit über 200 MitarbeiterInnen hoch. </w:t>
      </w:r>
      <w:r w:rsidR="00DF43EF">
        <w:rPr>
          <w:rFonts w:ascii="Arial" w:hAnsi="Arial" w:cs="Arial"/>
          <w:sz w:val="20"/>
          <w:szCs w:val="20"/>
        </w:rPr>
        <w:t xml:space="preserve">Bei TGS wird </w:t>
      </w:r>
      <w:r w:rsidR="00EA1AD5">
        <w:rPr>
          <w:rFonts w:ascii="Arial" w:hAnsi="Arial" w:cs="Arial"/>
          <w:sz w:val="20"/>
          <w:szCs w:val="20"/>
        </w:rPr>
        <w:t>Nenning</w:t>
      </w:r>
      <w:r w:rsidR="00DF43EF">
        <w:rPr>
          <w:rFonts w:ascii="Arial" w:hAnsi="Arial" w:cs="Arial"/>
          <w:sz w:val="20"/>
          <w:szCs w:val="20"/>
        </w:rPr>
        <w:t xml:space="preserve"> neben der MitarbeiterInnen-Führung und Lehrlingsausbildung auch Weiterbildungsangebote, Service-Leistungen und interne Abläufe weiterentwickeln.</w:t>
      </w:r>
    </w:p>
    <w:p w14:paraId="6B106306" w14:textId="77777777" w:rsidR="00325280" w:rsidRDefault="00325280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25F93510" w14:textId="43A19C2E" w:rsidR="00C51CB2" w:rsidRDefault="00B1481F" w:rsidP="00C51CB2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DF43EF">
        <w:rPr>
          <w:rFonts w:ascii="Arial" w:hAnsi="Arial" w:cs="Arial"/>
          <w:sz w:val="20"/>
          <w:szCs w:val="20"/>
        </w:rPr>
        <w:t xml:space="preserve">Wir planen in den kommenden Jahren weiteres Wachstum. Dafür müssen wir unsere Strukturen und Prozesse optimieren und zugleich als attraktiver Arbeitgeber punkten. Mit Bernhard Nenning gewinnen wir Expertise und </w:t>
      </w:r>
      <w:r w:rsidR="00325280">
        <w:rPr>
          <w:rFonts w:ascii="Arial" w:hAnsi="Arial" w:cs="Arial"/>
          <w:sz w:val="20"/>
          <w:szCs w:val="20"/>
        </w:rPr>
        <w:t>eine erfahrene Führungsp</w:t>
      </w:r>
      <w:r w:rsidR="00DF43EF">
        <w:rPr>
          <w:rFonts w:ascii="Arial" w:hAnsi="Arial" w:cs="Arial"/>
          <w:sz w:val="20"/>
          <w:szCs w:val="20"/>
        </w:rPr>
        <w:t xml:space="preserve">ersönlichkeit“, </w:t>
      </w:r>
      <w:r w:rsidR="0043125C">
        <w:rPr>
          <w:rFonts w:ascii="Arial" w:hAnsi="Arial" w:cs="Arial"/>
          <w:sz w:val="20"/>
          <w:szCs w:val="20"/>
        </w:rPr>
        <w:t>freut sich</w:t>
      </w:r>
      <w:r>
        <w:rPr>
          <w:rFonts w:ascii="Arial" w:hAnsi="Arial" w:cs="Arial"/>
          <w:sz w:val="20"/>
          <w:szCs w:val="20"/>
        </w:rPr>
        <w:t xml:space="preserve"> </w:t>
      </w:r>
      <w:r w:rsidR="00EA1AD5">
        <w:rPr>
          <w:rFonts w:ascii="Arial" w:hAnsi="Arial" w:cs="Arial"/>
          <w:sz w:val="20"/>
          <w:szCs w:val="20"/>
        </w:rPr>
        <w:t>TGS-</w:t>
      </w:r>
      <w:r w:rsidR="0043125C">
        <w:rPr>
          <w:rFonts w:ascii="Arial" w:hAnsi="Arial" w:cs="Arial"/>
          <w:sz w:val="20"/>
          <w:szCs w:val="20"/>
        </w:rPr>
        <w:t xml:space="preserve">Gründer und </w:t>
      </w:r>
      <w:r>
        <w:rPr>
          <w:rFonts w:ascii="Arial" w:hAnsi="Arial" w:cs="Arial"/>
          <w:sz w:val="20"/>
          <w:szCs w:val="20"/>
        </w:rPr>
        <w:t>Geschäftsführer Peter Schelling.</w:t>
      </w:r>
      <w:r w:rsidR="00D50AC8">
        <w:rPr>
          <w:rFonts w:ascii="Arial" w:hAnsi="Arial" w:cs="Arial"/>
          <w:sz w:val="20"/>
          <w:szCs w:val="20"/>
        </w:rPr>
        <w:t xml:space="preserve"> </w:t>
      </w:r>
      <w:r w:rsidR="00C51CB2">
        <w:rPr>
          <w:rFonts w:ascii="Arial" w:hAnsi="Arial" w:cs="Arial"/>
          <w:sz w:val="20"/>
          <w:szCs w:val="20"/>
        </w:rPr>
        <w:t>„Mein Ziel ist, dass die Menschen gerne zur Arbeit kommen und sich bei uns wohlfühlen. Wenn das gelingt, profitieren alle: Unsere Mitarbeiter, unser Unternehmen und</w:t>
      </w:r>
      <w:r w:rsidR="004F08E7">
        <w:rPr>
          <w:rFonts w:ascii="Arial" w:hAnsi="Arial" w:cs="Arial"/>
          <w:sz w:val="20"/>
          <w:szCs w:val="20"/>
        </w:rPr>
        <w:t xml:space="preserve"> </w:t>
      </w:r>
      <w:r w:rsidR="00C51CB2">
        <w:rPr>
          <w:rFonts w:ascii="Arial" w:hAnsi="Arial" w:cs="Arial"/>
          <w:sz w:val="20"/>
          <w:szCs w:val="20"/>
        </w:rPr>
        <w:t xml:space="preserve">unsere Kunden“, </w:t>
      </w:r>
      <w:r w:rsidR="00DF43EF">
        <w:rPr>
          <w:rFonts w:ascii="Arial" w:hAnsi="Arial" w:cs="Arial"/>
          <w:sz w:val="20"/>
          <w:szCs w:val="20"/>
        </w:rPr>
        <w:t>erklärt</w:t>
      </w:r>
      <w:r w:rsidR="00C51CB2">
        <w:rPr>
          <w:rFonts w:ascii="Arial" w:hAnsi="Arial" w:cs="Arial"/>
          <w:sz w:val="20"/>
          <w:szCs w:val="20"/>
        </w:rPr>
        <w:t xml:space="preserve"> </w:t>
      </w:r>
      <w:r w:rsidR="00DF43EF">
        <w:rPr>
          <w:rFonts w:ascii="Arial" w:hAnsi="Arial" w:cs="Arial"/>
          <w:sz w:val="20"/>
          <w:szCs w:val="20"/>
        </w:rPr>
        <w:t xml:space="preserve">Bernhard </w:t>
      </w:r>
      <w:r w:rsidR="00C51CB2">
        <w:rPr>
          <w:rFonts w:ascii="Arial" w:hAnsi="Arial" w:cs="Arial"/>
          <w:sz w:val="20"/>
          <w:szCs w:val="20"/>
        </w:rPr>
        <w:t>Nenning.</w:t>
      </w:r>
    </w:p>
    <w:p w14:paraId="46505218" w14:textId="77777777" w:rsidR="005B57CB" w:rsidRDefault="005B57CB" w:rsidP="00C51CB2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8A8F09C" w14:textId="77777777" w:rsidR="00DF43EF" w:rsidRDefault="00DF43EF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2E86216" w14:textId="77777777" w:rsidR="004A4EB5" w:rsidRPr="00453DB8" w:rsidRDefault="004A4EB5" w:rsidP="004A4EB5">
      <w:pPr>
        <w:spacing w:after="0" w:line="280" w:lineRule="atLeast"/>
        <w:rPr>
          <w:rStyle w:val="Hyperlink"/>
          <w:rFonts w:ascii="Arial" w:hAnsi="Arial" w:cs="Arial"/>
          <w:b/>
          <w:sz w:val="20"/>
          <w:szCs w:val="20"/>
        </w:rPr>
      </w:pPr>
      <w:r w:rsidRPr="00453DB8">
        <w:rPr>
          <w:rFonts w:ascii="Arial" w:hAnsi="Arial" w:cs="Arial"/>
          <w:b/>
          <w:sz w:val="20"/>
          <w:szCs w:val="20"/>
        </w:rPr>
        <w:t xml:space="preserve">Informationen: </w:t>
      </w:r>
      <w:hyperlink r:id="rId4" w:history="1">
        <w:r w:rsidRPr="00502AAE">
          <w:rPr>
            <w:rStyle w:val="Hyperlink"/>
            <w:rFonts w:ascii="Arial" w:hAnsi="Arial" w:cs="Arial"/>
            <w:b/>
            <w:sz w:val="20"/>
            <w:szCs w:val="20"/>
          </w:rPr>
          <w:t>www.tgs.co.at</w:t>
        </w:r>
      </w:hyperlink>
      <w:r w:rsidRPr="00453DB8">
        <w:rPr>
          <w:rFonts w:ascii="Arial" w:hAnsi="Arial" w:cs="Arial"/>
          <w:b/>
          <w:sz w:val="20"/>
          <w:szCs w:val="20"/>
        </w:rPr>
        <w:t xml:space="preserve"> </w:t>
      </w:r>
    </w:p>
    <w:p w14:paraId="7807927F" w14:textId="77777777" w:rsidR="004A4EB5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EEE6AFC" w14:textId="29BE5111" w:rsidR="0007513F" w:rsidRDefault="0007513F" w:rsidP="004A4EB5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14:paraId="0538C143" w14:textId="77777777" w:rsidR="00D75C9F" w:rsidRDefault="00D75C9F" w:rsidP="004A4EB5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14:paraId="616B9DDF" w14:textId="77777777" w:rsidR="007E5529" w:rsidRPr="007E5529" w:rsidRDefault="007E5529" w:rsidP="007E5529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7E5529">
        <w:rPr>
          <w:rFonts w:ascii="Arial" w:hAnsi="Arial" w:cs="Arial"/>
          <w:b/>
          <w:sz w:val="20"/>
          <w:szCs w:val="20"/>
        </w:rPr>
        <w:t>Fact-Box:</w:t>
      </w:r>
    </w:p>
    <w:p w14:paraId="789457F7" w14:textId="77777777" w:rsidR="007E5529" w:rsidRPr="007E5529" w:rsidRDefault="007E5529" w:rsidP="007E5529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7E5529">
        <w:rPr>
          <w:rFonts w:ascii="Arial" w:hAnsi="Arial" w:cs="Arial"/>
          <w:b/>
          <w:sz w:val="20"/>
          <w:szCs w:val="20"/>
        </w:rPr>
        <w:t>TGS Technischer Gebäudeservice GmbH</w:t>
      </w:r>
    </w:p>
    <w:p w14:paraId="5EEA5D35" w14:textId="7FFDB150" w:rsidR="00D24015" w:rsidRDefault="00D24015" w:rsidP="00D24015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7E5529">
        <w:rPr>
          <w:rFonts w:ascii="Arial" w:hAnsi="Arial" w:cs="Arial"/>
          <w:bCs/>
          <w:sz w:val="20"/>
          <w:szCs w:val="20"/>
        </w:rPr>
        <w:t>2005 von Peter Schelling gegründet</w:t>
      </w:r>
      <w:r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TGS Technischer Gebäude Service GmbH ist der größte Servicedienstleister im Bereich Gebäudetechnik in der Region. </w:t>
      </w:r>
      <w:r w:rsidR="00F26E54">
        <w:rPr>
          <w:rFonts w:ascii="Arial" w:hAnsi="Arial" w:cs="Arial"/>
          <w:sz w:val="20"/>
          <w:szCs w:val="20"/>
        </w:rPr>
        <w:t xml:space="preserve">Das Unternehmen ist auf die Wartung und Betreuung bestehender Anlagen spezialisiert. </w:t>
      </w:r>
      <w:r w:rsidR="00176695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 xml:space="preserve"> Mitarbeiterinnen und Mitarbeiter bearbeiten etwa 18.000 Aufträge pro Jahr. Rund um die Uhr kümmert sich das Team um die Wartung von </w:t>
      </w:r>
      <w:r w:rsidR="00176695">
        <w:rPr>
          <w:rFonts w:ascii="Arial" w:hAnsi="Arial" w:cs="Arial"/>
          <w:sz w:val="20"/>
          <w:szCs w:val="20"/>
        </w:rPr>
        <w:t>21</w:t>
      </w:r>
      <w:r w:rsidRPr="00BF660D">
        <w:rPr>
          <w:rFonts w:ascii="Arial" w:hAnsi="Arial" w:cs="Arial"/>
          <w:sz w:val="20"/>
          <w:szCs w:val="20"/>
        </w:rPr>
        <w:t>.000 Geräten in 3.</w:t>
      </w:r>
      <w:r w:rsidR="00176695">
        <w:rPr>
          <w:rFonts w:ascii="Arial" w:hAnsi="Arial" w:cs="Arial"/>
          <w:sz w:val="20"/>
          <w:szCs w:val="20"/>
        </w:rPr>
        <w:t>6</w:t>
      </w:r>
      <w:r w:rsidRPr="00BF660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Gebäuden in Vorarlberg, Tirol, der Ostschweiz und Süddeutschland.</w:t>
      </w:r>
    </w:p>
    <w:p w14:paraId="7A5D4C81" w14:textId="77777777" w:rsidR="00D24015" w:rsidRDefault="00D24015" w:rsidP="007E5529">
      <w:pPr>
        <w:keepNext/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163D63AE" w14:textId="5E719749" w:rsidR="00DF43EF" w:rsidRDefault="00DF43EF" w:rsidP="004A4EB5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14:paraId="38B0FF08" w14:textId="77777777" w:rsidR="00D75C9F" w:rsidRDefault="00D75C9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96AB7F6" w14:textId="57FA4EE1" w:rsidR="004A4EB5" w:rsidRPr="00B91E3A" w:rsidRDefault="004A4EB5" w:rsidP="004A4EB5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B91E3A">
        <w:rPr>
          <w:rFonts w:ascii="Arial" w:hAnsi="Arial" w:cs="Arial"/>
          <w:b/>
          <w:sz w:val="20"/>
          <w:szCs w:val="20"/>
        </w:rPr>
        <w:lastRenderedPageBreak/>
        <w:t>Bildtext:</w:t>
      </w:r>
    </w:p>
    <w:p w14:paraId="0ECF2B01" w14:textId="4D1AFCD6" w:rsidR="004A4EB5" w:rsidRPr="00952529" w:rsidRDefault="004A4EB5" w:rsidP="00DF43EF">
      <w:pPr>
        <w:spacing w:line="280" w:lineRule="atLeast"/>
        <w:rPr>
          <w:rFonts w:ascii="Arial" w:hAnsi="Arial" w:cs="Arial"/>
          <w:sz w:val="20"/>
          <w:szCs w:val="20"/>
        </w:rPr>
      </w:pPr>
      <w:r w:rsidRPr="00952529">
        <w:rPr>
          <w:rFonts w:ascii="Arial" w:hAnsi="Arial" w:cs="Arial"/>
          <w:b/>
          <w:sz w:val="20"/>
          <w:szCs w:val="20"/>
        </w:rPr>
        <w:t>TGS-</w:t>
      </w:r>
      <w:r w:rsidR="007E5529">
        <w:rPr>
          <w:rFonts w:ascii="Arial" w:hAnsi="Arial" w:cs="Arial"/>
          <w:b/>
          <w:sz w:val="20"/>
          <w:szCs w:val="20"/>
        </w:rPr>
        <w:t>Bernhard</w:t>
      </w:r>
      <w:r w:rsidR="00B93B06">
        <w:rPr>
          <w:rFonts w:ascii="Arial" w:hAnsi="Arial" w:cs="Arial"/>
          <w:b/>
          <w:sz w:val="20"/>
          <w:szCs w:val="20"/>
        </w:rPr>
        <w:t>-</w:t>
      </w:r>
      <w:r w:rsidR="007E5529">
        <w:rPr>
          <w:rFonts w:ascii="Arial" w:hAnsi="Arial" w:cs="Arial"/>
          <w:b/>
          <w:sz w:val="20"/>
          <w:szCs w:val="20"/>
        </w:rPr>
        <w:t>Nenning</w:t>
      </w:r>
      <w:r w:rsidRPr="00952529">
        <w:rPr>
          <w:rFonts w:ascii="Arial" w:hAnsi="Arial" w:cs="Arial"/>
          <w:b/>
          <w:sz w:val="20"/>
          <w:szCs w:val="20"/>
        </w:rPr>
        <w:t>.jpg:</w:t>
      </w:r>
      <w:r w:rsidRPr="00952529">
        <w:rPr>
          <w:rFonts w:ascii="Arial" w:hAnsi="Arial" w:cs="Arial"/>
          <w:sz w:val="20"/>
          <w:szCs w:val="20"/>
        </w:rPr>
        <w:t xml:space="preserve"> </w:t>
      </w:r>
      <w:r w:rsidR="007E5529">
        <w:rPr>
          <w:rFonts w:ascii="Arial" w:hAnsi="Arial" w:cs="Arial"/>
          <w:sz w:val="20"/>
          <w:szCs w:val="20"/>
        </w:rPr>
        <w:t xml:space="preserve">Bernhard Nenning hat am 1. Juni 2021 als </w:t>
      </w:r>
      <w:r w:rsidR="0007513F">
        <w:rPr>
          <w:rFonts w:ascii="Arial" w:hAnsi="Arial" w:cs="Arial"/>
          <w:sz w:val="20"/>
          <w:szCs w:val="20"/>
        </w:rPr>
        <w:t xml:space="preserve">Geschäftsführer </w:t>
      </w:r>
      <w:r w:rsidR="007E5529">
        <w:rPr>
          <w:rFonts w:ascii="Arial" w:hAnsi="Arial" w:cs="Arial"/>
          <w:sz w:val="20"/>
          <w:szCs w:val="20"/>
        </w:rPr>
        <w:t>die Bereiche Organisations- und Personalentwicklung bei TGS übernommen.</w:t>
      </w:r>
    </w:p>
    <w:p w14:paraId="3CB18DF8" w14:textId="536E75E8" w:rsidR="004A4EB5" w:rsidRPr="00B91E3A" w:rsidRDefault="007E5529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</w:t>
      </w:r>
      <w:r w:rsidR="004A4EB5" w:rsidRPr="00B91E3A">
        <w:rPr>
          <w:rFonts w:ascii="Arial" w:hAnsi="Arial" w:cs="Arial"/>
          <w:sz w:val="20"/>
          <w:szCs w:val="20"/>
        </w:rPr>
        <w:t xml:space="preserve">: </w:t>
      </w:r>
      <w:r w:rsidR="004A4EB5">
        <w:rPr>
          <w:rFonts w:ascii="Arial" w:hAnsi="Arial" w:cs="Arial"/>
          <w:sz w:val="20"/>
          <w:szCs w:val="20"/>
        </w:rPr>
        <w:t>Darko Todorovic</w:t>
      </w:r>
      <w:r w:rsidR="004A4EB5" w:rsidRPr="00B91E3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Nutzung</w:t>
      </w:r>
      <w:r w:rsidR="004A4EB5" w:rsidRPr="00B91E3A">
        <w:rPr>
          <w:rFonts w:ascii="Arial" w:hAnsi="Arial" w:cs="Arial"/>
          <w:sz w:val="20"/>
          <w:szCs w:val="20"/>
        </w:rPr>
        <w:t xml:space="preserve"> honorarfrei zur Berichterstattung über TGS. Angabe des Bildnachweises ist Voraussetzung.</w:t>
      </w:r>
    </w:p>
    <w:p w14:paraId="02A03D50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85CCDD9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B51E8FB" w14:textId="77777777" w:rsidR="004A4EB5" w:rsidRPr="00B91E3A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063CC4A" w14:textId="77777777" w:rsidR="004A4EB5" w:rsidRPr="0007513F" w:rsidRDefault="004A4EB5" w:rsidP="004A4EB5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07513F">
        <w:rPr>
          <w:rFonts w:ascii="Arial" w:hAnsi="Arial" w:cs="Arial"/>
          <w:b/>
          <w:sz w:val="20"/>
          <w:szCs w:val="20"/>
        </w:rPr>
        <w:t>Rückfragehinweis für die Redaktionen:</w:t>
      </w:r>
    </w:p>
    <w:p w14:paraId="5FA0E3F6" w14:textId="77777777" w:rsidR="004A4EB5" w:rsidRPr="0007513F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7513F">
        <w:rPr>
          <w:rFonts w:ascii="Arial" w:hAnsi="Arial" w:cs="Arial"/>
          <w:sz w:val="20"/>
          <w:szCs w:val="20"/>
        </w:rPr>
        <w:t xml:space="preserve">TGS Technischer Gebäudeservice GmbH, Peter Schelling, Telefon +43/5576/21566, Mail </w:t>
      </w:r>
      <w:hyperlink r:id="rId5" w:history="1">
        <w:r w:rsidRPr="0007513F">
          <w:rPr>
            <w:rStyle w:val="Hyperlink"/>
            <w:rFonts w:ascii="Arial" w:hAnsi="Arial" w:cs="Arial"/>
            <w:sz w:val="20"/>
            <w:szCs w:val="20"/>
          </w:rPr>
          <w:t>peter.schelling@tgs.co.at</w:t>
        </w:r>
      </w:hyperlink>
    </w:p>
    <w:p w14:paraId="535762E9" w14:textId="18DD028C" w:rsidR="00EA1AD5" w:rsidRPr="00EA1AD5" w:rsidRDefault="007E5529" w:rsidP="00EA1AD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7E5529">
        <w:rPr>
          <w:rFonts w:ascii="Arial" w:hAnsi="Arial" w:cs="Arial"/>
          <w:sz w:val="20"/>
          <w:szCs w:val="20"/>
        </w:rPr>
        <w:t xml:space="preserve">Pzwei. Pressearbeit, Joshua Köb, Telefon +43/664/9682626, Mail </w:t>
      </w:r>
      <w:hyperlink r:id="rId6" w:history="1">
        <w:r w:rsidRPr="002D012F">
          <w:rPr>
            <w:rStyle w:val="Hyperlink"/>
            <w:rFonts w:ascii="Arial" w:hAnsi="Arial" w:cs="Arial"/>
            <w:sz w:val="20"/>
            <w:szCs w:val="20"/>
          </w:rPr>
          <w:t>joshua.koeb@pzwei.at</w:t>
        </w:r>
      </w:hyperlink>
    </w:p>
    <w:sectPr w:rsidR="00EA1AD5" w:rsidRPr="00EA1AD5" w:rsidSect="001B14B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B5"/>
    <w:rsid w:val="000256CF"/>
    <w:rsid w:val="00042A54"/>
    <w:rsid w:val="0007513F"/>
    <w:rsid w:val="000C414F"/>
    <w:rsid w:val="000C46BB"/>
    <w:rsid w:val="001446A0"/>
    <w:rsid w:val="00151B82"/>
    <w:rsid w:val="00176695"/>
    <w:rsid w:val="00190E23"/>
    <w:rsid w:val="00193BFE"/>
    <w:rsid w:val="001A08BD"/>
    <w:rsid w:val="001A15A5"/>
    <w:rsid w:val="001A31A3"/>
    <w:rsid w:val="001B2828"/>
    <w:rsid w:val="001C40DD"/>
    <w:rsid w:val="001D6BD7"/>
    <w:rsid w:val="00233224"/>
    <w:rsid w:val="002379D7"/>
    <w:rsid w:val="0025163C"/>
    <w:rsid w:val="002736F4"/>
    <w:rsid w:val="00276A93"/>
    <w:rsid w:val="00286566"/>
    <w:rsid w:val="002A6381"/>
    <w:rsid w:val="002C64D3"/>
    <w:rsid w:val="002E26BB"/>
    <w:rsid w:val="00320B7D"/>
    <w:rsid w:val="00322D0B"/>
    <w:rsid w:val="003236C3"/>
    <w:rsid w:val="00325280"/>
    <w:rsid w:val="00344F12"/>
    <w:rsid w:val="00355037"/>
    <w:rsid w:val="00380D55"/>
    <w:rsid w:val="003816D3"/>
    <w:rsid w:val="00386B60"/>
    <w:rsid w:val="0039182A"/>
    <w:rsid w:val="003B2356"/>
    <w:rsid w:val="003B237A"/>
    <w:rsid w:val="003E77C2"/>
    <w:rsid w:val="003F6B2D"/>
    <w:rsid w:val="00401A21"/>
    <w:rsid w:val="0043125C"/>
    <w:rsid w:val="00447830"/>
    <w:rsid w:val="004531F8"/>
    <w:rsid w:val="004535D7"/>
    <w:rsid w:val="00471C22"/>
    <w:rsid w:val="004A33AE"/>
    <w:rsid w:val="004A4EB5"/>
    <w:rsid w:val="004C4FD7"/>
    <w:rsid w:val="004D5F9D"/>
    <w:rsid w:val="004F08E7"/>
    <w:rsid w:val="004F7E15"/>
    <w:rsid w:val="00555AAC"/>
    <w:rsid w:val="00560426"/>
    <w:rsid w:val="00595F27"/>
    <w:rsid w:val="005A289D"/>
    <w:rsid w:val="005A2D22"/>
    <w:rsid w:val="005B57CB"/>
    <w:rsid w:val="005D4D23"/>
    <w:rsid w:val="005E39AE"/>
    <w:rsid w:val="005E3D7E"/>
    <w:rsid w:val="00606BE2"/>
    <w:rsid w:val="00617B82"/>
    <w:rsid w:val="00623F78"/>
    <w:rsid w:val="00630F70"/>
    <w:rsid w:val="00632B9D"/>
    <w:rsid w:val="00634298"/>
    <w:rsid w:val="00651252"/>
    <w:rsid w:val="00664901"/>
    <w:rsid w:val="00677FC3"/>
    <w:rsid w:val="00680A81"/>
    <w:rsid w:val="006B09DF"/>
    <w:rsid w:val="006B13B6"/>
    <w:rsid w:val="0070167A"/>
    <w:rsid w:val="00711FC7"/>
    <w:rsid w:val="007158FB"/>
    <w:rsid w:val="00717B6B"/>
    <w:rsid w:val="00723B64"/>
    <w:rsid w:val="00731798"/>
    <w:rsid w:val="00732BBF"/>
    <w:rsid w:val="00737A18"/>
    <w:rsid w:val="007535AF"/>
    <w:rsid w:val="007651C1"/>
    <w:rsid w:val="00767365"/>
    <w:rsid w:val="00774AF4"/>
    <w:rsid w:val="007B0C86"/>
    <w:rsid w:val="007D67D2"/>
    <w:rsid w:val="007E4EBA"/>
    <w:rsid w:val="007E5529"/>
    <w:rsid w:val="00812FD2"/>
    <w:rsid w:val="00827625"/>
    <w:rsid w:val="00830F5C"/>
    <w:rsid w:val="008736D7"/>
    <w:rsid w:val="0088470C"/>
    <w:rsid w:val="00897B38"/>
    <w:rsid w:val="008E19AD"/>
    <w:rsid w:val="008E309A"/>
    <w:rsid w:val="008F1AE0"/>
    <w:rsid w:val="00907AD8"/>
    <w:rsid w:val="00912BB2"/>
    <w:rsid w:val="009166F3"/>
    <w:rsid w:val="0094339F"/>
    <w:rsid w:val="009700AC"/>
    <w:rsid w:val="00997A78"/>
    <w:rsid w:val="009A1AC4"/>
    <w:rsid w:val="009B65FC"/>
    <w:rsid w:val="009B6E4F"/>
    <w:rsid w:val="009E07DE"/>
    <w:rsid w:val="00A44F65"/>
    <w:rsid w:val="00A73EFC"/>
    <w:rsid w:val="00AA5673"/>
    <w:rsid w:val="00AB4E93"/>
    <w:rsid w:val="00AC2336"/>
    <w:rsid w:val="00AF6C5B"/>
    <w:rsid w:val="00B1481F"/>
    <w:rsid w:val="00B30A14"/>
    <w:rsid w:val="00B50200"/>
    <w:rsid w:val="00B50E60"/>
    <w:rsid w:val="00B54F5E"/>
    <w:rsid w:val="00B628B6"/>
    <w:rsid w:val="00B87A78"/>
    <w:rsid w:val="00B93B06"/>
    <w:rsid w:val="00BD1655"/>
    <w:rsid w:val="00BF5260"/>
    <w:rsid w:val="00BF660D"/>
    <w:rsid w:val="00C301BD"/>
    <w:rsid w:val="00C43A50"/>
    <w:rsid w:val="00C51091"/>
    <w:rsid w:val="00C51CB2"/>
    <w:rsid w:val="00C63BA8"/>
    <w:rsid w:val="00D016F5"/>
    <w:rsid w:val="00D113E2"/>
    <w:rsid w:val="00D24015"/>
    <w:rsid w:val="00D47612"/>
    <w:rsid w:val="00D50AC8"/>
    <w:rsid w:val="00D608BA"/>
    <w:rsid w:val="00D75C9F"/>
    <w:rsid w:val="00D82077"/>
    <w:rsid w:val="00D90371"/>
    <w:rsid w:val="00DC4955"/>
    <w:rsid w:val="00DC76D5"/>
    <w:rsid w:val="00DD01B1"/>
    <w:rsid w:val="00DF43EF"/>
    <w:rsid w:val="00DF76A5"/>
    <w:rsid w:val="00E128BF"/>
    <w:rsid w:val="00E271D1"/>
    <w:rsid w:val="00E30AFF"/>
    <w:rsid w:val="00E53470"/>
    <w:rsid w:val="00E77446"/>
    <w:rsid w:val="00E873A6"/>
    <w:rsid w:val="00E91312"/>
    <w:rsid w:val="00EA1AD5"/>
    <w:rsid w:val="00EA506E"/>
    <w:rsid w:val="00EB2BB7"/>
    <w:rsid w:val="00EB4D37"/>
    <w:rsid w:val="00EB6BB0"/>
    <w:rsid w:val="00EC2E99"/>
    <w:rsid w:val="00ED4312"/>
    <w:rsid w:val="00ED7EF4"/>
    <w:rsid w:val="00EE243E"/>
    <w:rsid w:val="00F26E54"/>
    <w:rsid w:val="00F30798"/>
    <w:rsid w:val="00F34D8B"/>
    <w:rsid w:val="00F350C6"/>
    <w:rsid w:val="00F375FF"/>
    <w:rsid w:val="00F50EFA"/>
    <w:rsid w:val="00F62A86"/>
    <w:rsid w:val="00F71622"/>
    <w:rsid w:val="00F87C42"/>
    <w:rsid w:val="00FB7CAC"/>
    <w:rsid w:val="00FC52C4"/>
    <w:rsid w:val="00FE2741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FA47"/>
  <w15:chartTrackingRefBased/>
  <w15:docId w15:val="{DDE39E33-AB50-43FE-B8D7-90B9B879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E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4EB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E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A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A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A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A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AC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ua.koeb@pzwei.at" TargetMode="External"/><Relationship Id="rId5" Type="http://schemas.openxmlformats.org/officeDocument/2006/relationships/hyperlink" Target="mailto:peter.schelling@tgs.co.at" TargetMode="External"/><Relationship Id="rId4" Type="http://schemas.openxmlformats.org/officeDocument/2006/relationships/hyperlink" Target="http://www.tgs.co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Edeltraud Günthör</dc:creator>
  <cp:keywords/>
  <dc:description/>
  <cp:lastModifiedBy>Pzwei. Joshua Köb</cp:lastModifiedBy>
  <cp:revision>17</cp:revision>
  <dcterms:created xsi:type="dcterms:W3CDTF">2021-08-23T07:14:00Z</dcterms:created>
  <dcterms:modified xsi:type="dcterms:W3CDTF">2021-09-03T08:23:00Z</dcterms:modified>
</cp:coreProperties>
</file>