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0AD9" w14:textId="6B3BC236" w:rsidR="00135D52" w:rsidRPr="007C03F6" w:rsidRDefault="00284709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7C03F6">
        <w:rPr>
          <w:rFonts w:ascii="Arial" w:hAnsi="Arial" w:cs="Arial"/>
          <w:noProof/>
          <w:sz w:val="21"/>
          <w:szCs w:val="21"/>
          <w:lang w:eastAsia="de-DE"/>
        </w:rPr>
        <w:drawing>
          <wp:inline distT="0" distB="0" distL="0" distR="0" wp14:anchorId="158C3649" wp14:editId="67BE35FB">
            <wp:extent cx="1552575" cy="34777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53" cy="35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6EBEA" w14:textId="77777777" w:rsidR="00135D52" w:rsidRPr="007C03F6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70055BFA" w14:textId="77777777" w:rsidR="00135D52" w:rsidRPr="007C03F6" w:rsidRDefault="00135D52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</w:p>
    <w:p w14:paraId="45F7D6CB" w14:textId="395A60D9" w:rsidR="00347E4D" w:rsidRPr="007C03F6" w:rsidRDefault="001770AA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7C03F6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14:paraId="4FF805E8" w14:textId="56B63B3C" w:rsidR="00347E4D" w:rsidRPr="007C03F6" w:rsidRDefault="00284709" w:rsidP="001770AA">
      <w:pPr>
        <w:spacing w:line="289" w:lineRule="atLeast"/>
        <w:rPr>
          <w:rFonts w:ascii="Arial" w:hAnsi="Arial" w:cs="Arial"/>
          <w:noProof/>
          <w:sz w:val="21"/>
          <w:szCs w:val="21"/>
          <w:lang w:eastAsia="de-DE"/>
        </w:rPr>
      </w:pPr>
      <w:r w:rsidRPr="007C03F6">
        <w:rPr>
          <w:rFonts w:ascii="Arial" w:hAnsi="Arial" w:cs="Arial"/>
          <w:noProof/>
          <w:sz w:val="21"/>
          <w:szCs w:val="21"/>
          <w:lang w:eastAsia="de-DE"/>
        </w:rPr>
        <w:t>Huppenkothen GmbH</w:t>
      </w:r>
    </w:p>
    <w:p w14:paraId="280B533A" w14:textId="2A831EFF" w:rsidR="00284709" w:rsidRPr="007C03F6" w:rsidRDefault="00284709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348E7B8" w14:textId="77777777" w:rsidR="00070FA0" w:rsidRPr="007C03F6" w:rsidRDefault="00070FA0" w:rsidP="001770AA">
      <w:pPr>
        <w:spacing w:line="289" w:lineRule="atLeast"/>
        <w:rPr>
          <w:rFonts w:ascii="Arial" w:hAnsi="Arial" w:cs="Arial"/>
          <w:sz w:val="21"/>
          <w:szCs w:val="21"/>
        </w:rPr>
      </w:pPr>
    </w:p>
    <w:p w14:paraId="01A84B4D" w14:textId="7FC722C7" w:rsidR="00690E61" w:rsidRDefault="00690E61" w:rsidP="001770AA">
      <w:pPr>
        <w:pStyle w:val="TabellenInhalt"/>
        <w:rPr>
          <w:rFonts w:cs="Arial"/>
          <w:b/>
          <w:bCs/>
          <w:color w:val="000000"/>
          <w:kern w:val="1"/>
          <w:szCs w:val="21"/>
        </w:rPr>
      </w:pPr>
      <w:r w:rsidRPr="00690E61">
        <w:rPr>
          <w:rFonts w:cs="Arial"/>
          <w:b/>
          <w:bCs/>
          <w:color w:val="000000"/>
          <w:kern w:val="1"/>
          <w:szCs w:val="21"/>
        </w:rPr>
        <w:t>HUPP</w:t>
      </w:r>
      <w:r w:rsidR="005B2553">
        <w:rPr>
          <w:rFonts w:cs="Arial"/>
          <w:b/>
          <w:bCs/>
          <w:color w:val="000000"/>
          <w:kern w:val="1"/>
          <w:szCs w:val="21"/>
        </w:rPr>
        <w:t>View</w:t>
      </w:r>
      <w:r w:rsidRPr="00690E61">
        <w:rPr>
          <w:rFonts w:cs="Arial"/>
          <w:b/>
          <w:bCs/>
          <w:color w:val="000000"/>
          <w:kern w:val="1"/>
          <w:szCs w:val="21"/>
        </w:rPr>
        <w:t xml:space="preserve">: Huppenkothen setzt </w:t>
      </w:r>
      <w:r w:rsidR="005B2553">
        <w:rPr>
          <w:rFonts w:cs="Arial"/>
          <w:b/>
          <w:bCs/>
          <w:color w:val="000000"/>
          <w:kern w:val="1"/>
          <w:szCs w:val="21"/>
        </w:rPr>
        <w:t>auf</w:t>
      </w:r>
      <w:r w:rsidRPr="00690E61">
        <w:rPr>
          <w:rFonts w:cs="Arial"/>
          <w:b/>
          <w:bCs/>
          <w:color w:val="000000"/>
          <w:kern w:val="1"/>
          <w:szCs w:val="21"/>
        </w:rPr>
        <w:t xml:space="preserve"> Digitalisierung </w:t>
      </w:r>
      <w:r>
        <w:rPr>
          <w:rFonts w:cs="Arial"/>
          <w:b/>
          <w:bCs/>
          <w:color w:val="000000"/>
          <w:kern w:val="1"/>
          <w:szCs w:val="21"/>
        </w:rPr>
        <w:t>am Bau</w:t>
      </w:r>
    </w:p>
    <w:p w14:paraId="2FA5EE42" w14:textId="5A9D75B8" w:rsidR="003B1DA0" w:rsidRPr="00690E61" w:rsidRDefault="00690E61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  <w:r>
        <w:rPr>
          <w:rFonts w:cs="Arial"/>
          <w:bCs/>
          <w:color w:val="000000"/>
          <w:kern w:val="1"/>
          <w:szCs w:val="21"/>
        </w:rPr>
        <w:t>Produktivitätssteigerung durch</w:t>
      </w:r>
      <w:r w:rsidRPr="00690E61">
        <w:rPr>
          <w:rFonts w:cs="Arial"/>
          <w:bCs/>
          <w:color w:val="000000"/>
          <w:kern w:val="1"/>
          <w:szCs w:val="21"/>
        </w:rPr>
        <w:t xml:space="preserve"> elektronische Assistenzsysteme</w:t>
      </w:r>
      <w:r>
        <w:rPr>
          <w:rFonts w:cs="Arial"/>
          <w:bCs/>
          <w:color w:val="000000"/>
          <w:kern w:val="1"/>
          <w:szCs w:val="21"/>
        </w:rPr>
        <w:t xml:space="preserve"> für Bagger</w:t>
      </w:r>
    </w:p>
    <w:p w14:paraId="0BB233D2" w14:textId="77777777" w:rsidR="00B76253" w:rsidRPr="007C03F6" w:rsidRDefault="00B76253" w:rsidP="001770AA">
      <w:pPr>
        <w:pStyle w:val="TabellenInhalt"/>
        <w:rPr>
          <w:rFonts w:cs="Arial"/>
          <w:bCs/>
          <w:color w:val="000000"/>
          <w:kern w:val="1"/>
          <w:szCs w:val="21"/>
        </w:rPr>
      </w:pPr>
    </w:p>
    <w:p w14:paraId="7969BA0E" w14:textId="54F287C4" w:rsidR="00D21E92" w:rsidRPr="005B2553" w:rsidRDefault="00B65B8C" w:rsidP="00D21E92">
      <w:pPr>
        <w:pStyle w:val="TabellenInhalt"/>
        <w:rPr>
          <w:rFonts w:cs="Arial"/>
          <w:i/>
          <w:szCs w:val="21"/>
        </w:rPr>
      </w:pPr>
      <w:r w:rsidRPr="007C03F6">
        <w:rPr>
          <w:rFonts w:cs="Arial"/>
          <w:i/>
          <w:szCs w:val="21"/>
        </w:rPr>
        <w:t>Lauterac</w:t>
      </w:r>
      <w:r w:rsidRPr="00E15682">
        <w:rPr>
          <w:rFonts w:cs="Arial"/>
          <w:i/>
          <w:szCs w:val="21"/>
        </w:rPr>
        <w:t xml:space="preserve">h, </w:t>
      </w:r>
      <w:r w:rsidR="00B10D4C" w:rsidRPr="00E15682">
        <w:rPr>
          <w:rFonts w:cs="Arial"/>
          <w:i/>
          <w:szCs w:val="21"/>
        </w:rPr>
        <w:t>1</w:t>
      </w:r>
      <w:r w:rsidR="009831CC">
        <w:rPr>
          <w:rFonts w:cs="Arial"/>
          <w:i/>
          <w:szCs w:val="21"/>
        </w:rPr>
        <w:t>8</w:t>
      </w:r>
      <w:r w:rsidRPr="00E15682">
        <w:rPr>
          <w:rFonts w:cs="Arial"/>
          <w:i/>
          <w:szCs w:val="21"/>
        </w:rPr>
        <w:t xml:space="preserve">. </w:t>
      </w:r>
      <w:r w:rsidR="0036477E" w:rsidRPr="00E15682">
        <w:rPr>
          <w:rFonts w:cs="Arial"/>
          <w:i/>
          <w:szCs w:val="21"/>
        </w:rPr>
        <w:t>Oktober</w:t>
      </w:r>
      <w:r w:rsidRPr="00E15682">
        <w:rPr>
          <w:rFonts w:cs="Arial"/>
          <w:i/>
          <w:szCs w:val="21"/>
        </w:rPr>
        <w:t xml:space="preserve"> </w:t>
      </w:r>
      <w:r w:rsidR="00135D52" w:rsidRPr="00E15682">
        <w:rPr>
          <w:rFonts w:cs="Arial"/>
          <w:i/>
          <w:szCs w:val="21"/>
        </w:rPr>
        <w:t>202</w:t>
      </w:r>
      <w:r w:rsidR="00284709" w:rsidRPr="00E15682">
        <w:rPr>
          <w:rFonts w:cs="Arial"/>
          <w:i/>
          <w:szCs w:val="21"/>
        </w:rPr>
        <w:t>1</w:t>
      </w:r>
      <w:r w:rsidR="00347E4D" w:rsidRPr="007C03F6">
        <w:rPr>
          <w:rFonts w:cs="Arial"/>
          <w:i/>
          <w:szCs w:val="21"/>
        </w:rPr>
        <w:t xml:space="preserve"> –</w:t>
      </w:r>
      <w:r w:rsidR="00D71C21">
        <w:rPr>
          <w:rFonts w:cs="Arial"/>
          <w:i/>
          <w:szCs w:val="21"/>
        </w:rPr>
        <w:t xml:space="preserve"> </w:t>
      </w:r>
      <w:r w:rsidR="00690E61">
        <w:rPr>
          <w:rFonts w:cs="Arial"/>
          <w:i/>
          <w:szCs w:val="21"/>
        </w:rPr>
        <w:t>Huppenkothen</w:t>
      </w:r>
      <w:r w:rsidR="00D71C21" w:rsidRPr="00D71C21">
        <w:rPr>
          <w:rFonts w:cs="Arial"/>
          <w:i/>
          <w:szCs w:val="21"/>
        </w:rPr>
        <w:t xml:space="preserve"> </w:t>
      </w:r>
      <w:r w:rsidR="00D71C21">
        <w:rPr>
          <w:rFonts w:cs="Arial"/>
          <w:i/>
          <w:szCs w:val="21"/>
        </w:rPr>
        <w:t>Baumaschinen</w:t>
      </w:r>
      <w:r w:rsidR="00690E61">
        <w:rPr>
          <w:rFonts w:cs="Arial"/>
          <w:i/>
          <w:szCs w:val="21"/>
        </w:rPr>
        <w:t xml:space="preserve"> </w:t>
      </w:r>
      <w:r w:rsidR="00D21E92">
        <w:rPr>
          <w:rFonts w:cs="Arial"/>
          <w:i/>
          <w:szCs w:val="21"/>
        </w:rPr>
        <w:t>sorgt</w:t>
      </w:r>
      <w:r w:rsidR="00690E61">
        <w:rPr>
          <w:rFonts w:cs="Arial"/>
          <w:i/>
          <w:szCs w:val="21"/>
        </w:rPr>
        <w:t xml:space="preserve"> </w:t>
      </w:r>
      <w:r w:rsidR="00690E61" w:rsidRPr="00D21E92">
        <w:rPr>
          <w:rFonts w:cs="Arial"/>
          <w:i/>
          <w:szCs w:val="21"/>
        </w:rPr>
        <w:t xml:space="preserve">mit digitalen </w:t>
      </w:r>
      <w:r w:rsidR="005B2553">
        <w:rPr>
          <w:rFonts w:cs="Arial"/>
          <w:i/>
          <w:szCs w:val="21"/>
        </w:rPr>
        <w:t>Extras</w:t>
      </w:r>
      <w:r w:rsidR="00690E61" w:rsidRPr="00D21E92">
        <w:rPr>
          <w:rFonts w:cs="Arial"/>
          <w:i/>
          <w:szCs w:val="21"/>
        </w:rPr>
        <w:t xml:space="preserve"> für </w:t>
      </w:r>
      <w:r w:rsidR="00D21E92">
        <w:rPr>
          <w:rFonts w:cs="Arial"/>
          <w:i/>
          <w:szCs w:val="21"/>
        </w:rPr>
        <w:t>deutliche Produktivitätssteigerungen am Bau</w:t>
      </w:r>
      <w:r w:rsidR="00690E61" w:rsidRPr="00D21E92">
        <w:rPr>
          <w:rFonts w:cs="Arial"/>
          <w:i/>
          <w:szCs w:val="21"/>
        </w:rPr>
        <w:t>.</w:t>
      </w:r>
      <w:r w:rsidR="00D21E92">
        <w:rPr>
          <w:rFonts w:cs="Arial"/>
          <w:i/>
          <w:szCs w:val="21"/>
        </w:rPr>
        <w:t xml:space="preserve"> </w:t>
      </w:r>
      <w:r w:rsidR="005942C4">
        <w:rPr>
          <w:rFonts w:cs="Arial"/>
          <w:i/>
          <w:szCs w:val="21"/>
        </w:rPr>
        <w:t>Ab sofort</w:t>
      </w:r>
      <w:r w:rsidR="00D96B4D">
        <w:rPr>
          <w:rFonts w:cs="Arial"/>
          <w:i/>
          <w:szCs w:val="21"/>
        </w:rPr>
        <w:t xml:space="preserve"> ergänzt das</w:t>
      </w:r>
      <w:r w:rsidR="00D21E92">
        <w:rPr>
          <w:rFonts w:cs="Arial"/>
          <w:i/>
          <w:szCs w:val="21"/>
        </w:rPr>
        <w:t xml:space="preserve"> </w:t>
      </w:r>
      <w:r w:rsidR="00690E61" w:rsidRPr="00D21E92">
        <w:rPr>
          <w:rFonts w:cs="Arial"/>
          <w:i/>
          <w:szCs w:val="21"/>
        </w:rPr>
        <w:t>Kontrollsystem HUPPView</w:t>
      </w:r>
      <w:r w:rsidR="005B2553">
        <w:rPr>
          <w:rFonts w:cs="Arial"/>
          <w:i/>
          <w:szCs w:val="21"/>
        </w:rPr>
        <w:t xml:space="preserve"> die </w:t>
      </w:r>
      <w:r w:rsidR="00690E61" w:rsidRPr="00D21E92">
        <w:rPr>
          <w:rFonts w:cs="Arial"/>
          <w:i/>
          <w:szCs w:val="21"/>
        </w:rPr>
        <w:t>Hub- und Schwenkbegrenzung HUPPLimit</w:t>
      </w:r>
      <w:r w:rsidR="005B2553">
        <w:rPr>
          <w:rFonts w:cs="Arial"/>
          <w:i/>
          <w:szCs w:val="21"/>
        </w:rPr>
        <w:t>. Mit der kostengünstigen Lösung</w:t>
      </w:r>
      <w:r w:rsidR="00D21E92" w:rsidRPr="00D21E92">
        <w:rPr>
          <w:rFonts w:cs="Arial"/>
          <w:i/>
          <w:szCs w:val="21"/>
        </w:rPr>
        <w:t xml:space="preserve"> </w:t>
      </w:r>
      <w:r w:rsidR="00745DE4">
        <w:rPr>
          <w:rFonts w:cs="Arial"/>
          <w:i/>
          <w:szCs w:val="21"/>
        </w:rPr>
        <w:t>lassen sich</w:t>
      </w:r>
      <w:r w:rsidR="00D21E92">
        <w:rPr>
          <w:rFonts w:cs="Arial"/>
          <w:i/>
          <w:szCs w:val="21"/>
        </w:rPr>
        <w:t xml:space="preserve"> </w:t>
      </w:r>
      <w:r w:rsidR="00745DE4">
        <w:rPr>
          <w:rFonts w:cs="Arial"/>
          <w:i/>
          <w:szCs w:val="21"/>
        </w:rPr>
        <w:t xml:space="preserve">Messvorgänge und </w:t>
      </w:r>
      <w:r w:rsidR="00716191">
        <w:rPr>
          <w:rFonts w:cs="Arial"/>
          <w:i/>
          <w:szCs w:val="21"/>
        </w:rPr>
        <w:t>Arbeitsschritte</w:t>
      </w:r>
      <w:r w:rsidR="00745DE4">
        <w:rPr>
          <w:rFonts w:cs="Arial"/>
          <w:i/>
          <w:szCs w:val="21"/>
        </w:rPr>
        <w:t xml:space="preserve"> </w:t>
      </w:r>
      <w:r w:rsidR="00716191">
        <w:rPr>
          <w:rFonts w:cs="Arial"/>
          <w:i/>
          <w:szCs w:val="21"/>
        </w:rPr>
        <w:t>ein</w:t>
      </w:r>
      <w:r w:rsidR="00745DE4">
        <w:rPr>
          <w:rFonts w:cs="Arial"/>
          <w:i/>
          <w:szCs w:val="21"/>
        </w:rPr>
        <w:t xml:space="preserve">sparen und </w:t>
      </w:r>
      <w:r w:rsidR="00716191">
        <w:rPr>
          <w:rFonts w:cs="Arial"/>
          <w:i/>
          <w:szCs w:val="21"/>
        </w:rPr>
        <w:t xml:space="preserve">die </w:t>
      </w:r>
      <w:r w:rsidR="00D21E92">
        <w:rPr>
          <w:rFonts w:cs="Arial"/>
          <w:i/>
          <w:szCs w:val="21"/>
        </w:rPr>
        <w:t>Präzision und Effizienz</w:t>
      </w:r>
      <w:r w:rsidR="00716191">
        <w:rPr>
          <w:rFonts w:cs="Arial"/>
          <w:i/>
          <w:szCs w:val="21"/>
        </w:rPr>
        <w:t xml:space="preserve"> bei Baggerarbeiten</w:t>
      </w:r>
      <w:r w:rsidR="00D21E92">
        <w:rPr>
          <w:rFonts w:cs="Arial"/>
          <w:i/>
          <w:szCs w:val="21"/>
        </w:rPr>
        <w:t xml:space="preserve"> </w:t>
      </w:r>
      <w:r w:rsidR="00745DE4">
        <w:rPr>
          <w:rFonts w:cs="Arial"/>
          <w:i/>
          <w:szCs w:val="21"/>
        </w:rPr>
        <w:t xml:space="preserve">erhöhen. </w:t>
      </w:r>
      <w:r w:rsidR="005B2553">
        <w:rPr>
          <w:rFonts w:cs="Arial"/>
          <w:i/>
          <w:szCs w:val="21"/>
        </w:rPr>
        <w:t xml:space="preserve">Anfang 2022 folgt </w:t>
      </w:r>
      <w:r w:rsidR="00D71C21">
        <w:rPr>
          <w:rFonts w:cs="Arial"/>
          <w:i/>
          <w:szCs w:val="21"/>
        </w:rPr>
        <w:t>das</w:t>
      </w:r>
      <w:r w:rsidR="005B2553" w:rsidRPr="00D21E92">
        <w:rPr>
          <w:rFonts w:cs="Arial"/>
          <w:i/>
          <w:szCs w:val="21"/>
        </w:rPr>
        <w:t xml:space="preserve"> halbautomatische </w:t>
      </w:r>
      <w:r w:rsidR="00D71C21" w:rsidRPr="00D71C21">
        <w:rPr>
          <w:rFonts w:cs="Arial"/>
          <w:i/>
          <w:szCs w:val="21"/>
        </w:rPr>
        <w:t>Planier</w:t>
      </w:r>
      <w:r w:rsidR="00D71C21">
        <w:rPr>
          <w:rFonts w:cs="Arial"/>
          <w:i/>
          <w:szCs w:val="21"/>
        </w:rPr>
        <w:t>sy</w:t>
      </w:r>
      <w:r w:rsidR="00D71C21" w:rsidRPr="00D71C21">
        <w:rPr>
          <w:rFonts w:cs="Arial"/>
          <w:i/>
          <w:szCs w:val="21"/>
        </w:rPr>
        <w:t xml:space="preserve">stem </w:t>
      </w:r>
      <w:r w:rsidR="005B2553" w:rsidRPr="00D21E92">
        <w:rPr>
          <w:rFonts w:cs="Arial"/>
          <w:i/>
          <w:szCs w:val="21"/>
        </w:rPr>
        <w:t>HUPPLevel</w:t>
      </w:r>
      <w:r w:rsidR="005B2553">
        <w:rPr>
          <w:rFonts w:cs="Arial"/>
          <w:i/>
          <w:szCs w:val="21"/>
        </w:rPr>
        <w:t xml:space="preserve">. </w:t>
      </w:r>
    </w:p>
    <w:p w14:paraId="5ED351ED" w14:textId="70816080" w:rsidR="00745DE4" w:rsidRDefault="00745DE4" w:rsidP="009A414E">
      <w:pPr>
        <w:pStyle w:val="Standard1"/>
        <w:rPr>
          <w:rFonts w:cs="Arial"/>
          <w:szCs w:val="21"/>
        </w:rPr>
      </w:pPr>
    </w:p>
    <w:p w14:paraId="288B3BAE" w14:textId="6513FB6B" w:rsidR="00E2403C" w:rsidRDefault="009C779B" w:rsidP="002779E8">
      <w:pPr>
        <w:pStyle w:val="Standard1"/>
      </w:pPr>
      <w:r>
        <w:rPr>
          <w:rFonts w:cs="Arial"/>
          <w:szCs w:val="21"/>
        </w:rPr>
        <w:t xml:space="preserve">Nach rund </w:t>
      </w:r>
      <w:r w:rsidR="005B2553">
        <w:rPr>
          <w:rFonts w:cs="Arial"/>
          <w:szCs w:val="21"/>
        </w:rPr>
        <w:t>eineinhalb</w:t>
      </w:r>
      <w:r>
        <w:rPr>
          <w:rFonts w:cs="Arial"/>
          <w:szCs w:val="21"/>
        </w:rPr>
        <w:t xml:space="preserve"> Jahr</w:t>
      </w:r>
      <w:r w:rsidR="005B2553">
        <w:rPr>
          <w:rFonts w:cs="Arial"/>
          <w:szCs w:val="21"/>
        </w:rPr>
        <w:t>en</w:t>
      </w:r>
      <w:r>
        <w:rPr>
          <w:rFonts w:cs="Arial"/>
          <w:szCs w:val="21"/>
        </w:rPr>
        <w:t xml:space="preserve"> Entwicklungszeit und </w:t>
      </w:r>
      <w:r w:rsidR="00B15BD7">
        <w:rPr>
          <w:rFonts w:cs="Arial"/>
          <w:szCs w:val="21"/>
        </w:rPr>
        <w:t xml:space="preserve">ausgiebiger </w:t>
      </w:r>
      <w:r w:rsidR="00A72453">
        <w:rPr>
          <w:rFonts w:cs="Arial"/>
          <w:szCs w:val="21"/>
        </w:rPr>
        <w:t xml:space="preserve">Testung </w:t>
      </w:r>
      <w:r w:rsidR="00B15BD7">
        <w:rPr>
          <w:rFonts w:cs="Arial"/>
          <w:szCs w:val="21"/>
        </w:rPr>
        <w:t xml:space="preserve">im </w:t>
      </w:r>
      <w:r w:rsidR="00D96B4D">
        <w:rPr>
          <w:rFonts w:cs="Arial"/>
          <w:szCs w:val="21"/>
        </w:rPr>
        <w:t xml:space="preserve">eigenen </w:t>
      </w:r>
      <w:r w:rsidR="00B15BD7">
        <w:rPr>
          <w:rFonts w:cs="Arial"/>
          <w:szCs w:val="21"/>
        </w:rPr>
        <w:t xml:space="preserve">Mietpark </w:t>
      </w:r>
      <w:r w:rsidR="00084656">
        <w:rPr>
          <w:rFonts w:cs="Arial"/>
          <w:szCs w:val="21"/>
        </w:rPr>
        <w:t>bringt</w:t>
      </w:r>
      <w:r>
        <w:rPr>
          <w:rFonts w:cs="Arial"/>
          <w:szCs w:val="21"/>
        </w:rPr>
        <w:t xml:space="preserve"> Huppenkothen </w:t>
      </w:r>
      <w:r w:rsidR="00084656">
        <w:rPr>
          <w:rFonts w:cs="Arial"/>
          <w:szCs w:val="21"/>
        </w:rPr>
        <w:t xml:space="preserve">mit </w:t>
      </w:r>
      <w:r w:rsidR="00084656" w:rsidRPr="00084656">
        <w:rPr>
          <w:rFonts w:cs="Arial"/>
          <w:szCs w:val="21"/>
        </w:rPr>
        <w:t>HUPPView</w:t>
      </w:r>
      <w:r w:rsidR="00084656">
        <w:rPr>
          <w:rFonts w:cs="Arial"/>
          <w:szCs w:val="21"/>
        </w:rPr>
        <w:t xml:space="preserve"> </w:t>
      </w:r>
      <w:r w:rsidR="005B2553">
        <w:rPr>
          <w:rFonts w:cs="Arial"/>
          <w:szCs w:val="21"/>
        </w:rPr>
        <w:t>das</w:t>
      </w:r>
      <w:r w:rsidR="00084656">
        <w:rPr>
          <w:rFonts w:cs="Arial"/>
          <w:szCs w:val="21"/>
        </w:rPr>
        <w:t xml:space="preserve"> nächste elektronische </w:t>
      </w:r>
      <w:r w:rsidR="00084656" w:rsidRPr="009C779B">
        <w:rPr>
          <w:lang w:val="de-AT"/>
        </w:rPr>
        <w:t>Assistenzsystem</w:t>
      </w:r>
      <w:r w:rsidR="00084656">
        <w:rPr>
          <w:lang w:val="de-AT"/>
        </w:rPr>
        <w:t xml:space="preserve"> für Bagger der </w:t>
      </w:r>
      <w:r w:rsidR="004D627C">
        <w:rPr>
          <w:lang w:val="de-AT"/>
        </w:rPr>
        <w:t xml:space="preserve">Mini- und </w:t>
      </w:r>
      <w:r w:rsidR="00084656">
        <w:rPr>
          <w:lang w:val="de-AT"/>
        </w:rPr>
        <w:t xml:space="preserve">Kompaktklasse auf den Markt. </w:t>
      </w:r>
      <w:r w:rsidR="005B2553">
        <w:rPr>
          <w:lang w:val="de-AT"/>
        </w:rPr>
        <w:t>Das</w:t>
      </w:r>
      <w:r w:rsidR="00084656">
        <w:rPr>
          <w:lang w:val="de-AT"/>
        </w:rPr>
        <w:t xml:space="preserve"> digitale Hilfsmittel ergänz</w:t>
      </w:r>
      <w:r w:rsidR="005B2553">
        <w:rPr>
          <w:lang w:val="de-AT"/>
        </w:rPr>
        <w:t>t</w:t>
      </w:r>
      <w:r w:rsidR="00084656">
        <w:rPr>
          <w:lang w:val="de-AT"/>
        </w:rPr>
        <w:t xml:space="preserve"> das seit 2018 verfügbare </w:t>
      </w:r>
      <w:r w:rsidR="00084656" w:rsidRPr="00084656">
        <w:rPr>
          <w:rFonts w:cs="Arial"/>
          <w:szCs w:val="21"/>
        </w:rPr>
        <w:t>HUPPLimit</w:t>
      </w:r>
      <w:r w:rsidR="00084656">
        <w:rPr>
          <w:rFonts w:cs="Arial"/>
          <w:szCs w:val="21"/>
        </w:rPr>
        <w:t xml:space="preserve">. </w:t>
      </w:r>
      <w:r w:rsidR="00235042">
        <w:rPr>
          <w:rFonts w:cs="Arial"/>
          <w:szCs w:val="21"/>
        </w:rPr>
        <w:t>Durch die</w:t>
      </w:r>
      <w:r w:rsidR="00084656">
        <w:rPr>
          <w:rFonts w:cs="Arial"/>
          <w:szCs w:val="21"/>
        </w:rPr>
        <w:t xml:space="preserve"> Visualisierung </w:t>
      </w:r>
      <w:r w:rsidR="005B2553">
        <w:rPr>
          <w:rFonts w:cs="Arial"/>
          <w:szCs w:val="21"/>
        </w:rPr>
        <w:t xml:space="preserve">und individuelle Konfiguration </w:t>
      </w:r>
      <w:r w:rsidR="00084656">
        <w:rPr>
          <w:rFonts w:cs="Arial"/>
          <w:szCs w:val="21"/>
        </w:rPr>
        <w:t>der</w:t>
      </w:r>
      <w:r w:rsidR="00B15BD7">
        <w:t xml:space="preserve"> </w:t>
      </w:r>
      <w:r w:rsidR="00084656">
        <w:t>Baggerlöffelposition</w:t>
      </w:r>
      <w:r w:rsidR="00235042">
        <w:rPr>
          <w:rFonts w:cs="Arial"/>
          <w:szCs w:val="21"/>
        </w:rPr>
        <w:t xml:space="preserve"> </w:t>
      </w:r>
      <w:r w:rsidR="00235042">
        <w:t>können Baggerfahrer viel Zeit einsparen.</w:t>
      </w:r>
      <w:r w:rsidR="005B2553">
        <w:t xml:space="preserve"> </w:t>
      </w:r>
      <w:r w:rsidR="00235042">
        <w:t>Dafür sorg</w:t>
      </w:r>
      <w:r w:rsidR="00DB37FA">
        <w:t xml:space="preserve">en </w:t>
      </w:r>
      <w:r w:rsidR="00235042">
        <w:t>zahlreiche Sensoren</w:t>
      </w:r>
      <w:r w:rsidR="004D710A">
        <w:t xml:space="preserve">, </w:t>
      </w:r>
      <w:r w:rsidR="00DB37FA">
        <w:t>die</w:t>
      </w:r>
      <w:r w:rsidR="00235042">
        <w:t xml:space="preserve"> </w:t>
      </w:r>
      <w:r w:rsidR="00E02B32" w:rsidRPr="00E02B32">
        <w:t>maßgeschneidert</w:t>
      </w:r>
      <w:r w:rsidR="00E02B32">
        <w:t>e</w:t>
      </w:r>
      <w:r w:rsidR="00E02B32" w:rsidRPr="00E02B32" w:rsidDel="00E02B32">
        <w:t xml:space="preserve"> </w:t>
      </w:r>
      <w:r w:rsidR="00235042">
        <w:t>Software</w:t>
      </w:r>
      <w:r w:rsidR="004D710A">
        <w:t xml:space="preserve"> und eine einfache Bedienung</w:t>
      </w:r>
      <w:r w:rsidR="00177073">
        <w:t xml:space="preserve"> via Touchscreen</w:t>
      </w:r>
      <w:r w:rsidR="00235042">
        <w:t xml:space="preserve">. </w:t>
      </w:r>
      <w:r w:rsidR="002779E8">
        <w:t>Als Partner für Maschine</w:t>
      </w:r>
      <w:r w:rsidR="004D710A">
        <w:t>, Service</w:t>
      </w:r>
      <w:r w:rsidR="002779E8">
        <w:t xml:space="preserve"> und Assistenzsystem bietet Huppenkothen </w:t>
      </w:r>
      <w:r w:rsidR="004D710A">
        <w:t xml:space="preserve">alles </w:t>
      </w:r>
      <w:r w:rsidR="002779E8">
        <w:t>aus einer Hand</w:t>
      </w:r>
      <w:r w:rsidR="00E2403C">
        <w:t xml:space="preserve">. </w:t>
      </w:r>
      <w:r w:rsidR="004D627C">
        <w:t xml:space="preserve">„Unser Modulsystem schafft erstmals auch bei kleineren </w:t>
      </w:r>
      <w:r w:rsidR="004D627C" w:rsidRPr="007C03F6">
        <w:rPr>
          <w:rFonts w:cs="Arial"/>
          <w:szCs w:val="21"/>
          <w:lang w:val="de-AT"/>
        </w:rPr>
        <w:t xml:space="preserve">Baumaschinen </w:t>
      </w:r>
      <w:r w:rsidR="004D627C">
        <w:t xml:space="preserve">eine </w:t>
      </w:r>
      <w:r w:rsidR="004D627C" w:rsidRPr="004D627C">
        <w:t>günstig</w:t>
      </w:r>
      <w:r w:rsidR="004D627C">
        <w:t>e</w:t>
      </w:r>
      <w:r w:rsidR="004D627C" w:rsidRPr="004D627C">
        <w:t xml:space="preserve"> Einstieg</w:t>
      </w:r>
      <w:r w:rsidR="004D627C">
        <w:t>smöglichkeit</w:t>
      </w:r>
      <w:r w:rsidR="004D627C" w:rsidRPr="004D627C">
        <w:t xml:space="preserve"> in die Digitalisierung</w:t>
      </w:r>
      <w:r w:rsidR="004D627C">
        <w:t>“, erklärt Huppenkothen-Geschäftsführer Martin Hofer.</w:t>
      </w:r>
    </w:p>
    <w:p w14:paraId="1A595266" w14:textId="77777777" w:rsidR="00225DD0" w:rsidRDefault="00225DD0" w:rsidP="00225DD0">
      <w:pPr>
        <w:pStyle w:val="Standard1"/>
        <w:rPr>
          <w:b/>
          <w:bCs/>
        </w:rPr>
      </w:pPr>
    </w:p>
    <w:p w14:paraId="18AE96B6" w14:textId="7CD88AFF" w:rsidR="00225DD0" w:rsidRPr="00DB37FA" w:rsidRDefault="00225DD0" w:rsidP="00225DD0">
      <w:pPr>
        <w:pStyle w:val="Standard1"/>
        <w:rPr>
          <w:b/>
          <w:bCs/>
        </w:rPr>
      </w:pPr>
      <w:r w:rsidRPr="00DB37FA">
        <w:rPr>
          <w:b/>
          <w:bCs/>
        </w:rPr>
        <w:t xml:space="preserve">Einfach, </w:t>
      </w:r>
      <w:r>
        <w:rPr>
          <w:b/>
          <w:bCs/>
        </w:rPr>
        <w:t>praktisch</w:t>
      </w:r>
      <w:r w:rsidRPr="00DB37FA">
        <w:rPr>
          <w:b/>
          <w:bCs/>
        </w:rPr>
        <w:t>, kombinierbar</w:t>
      </w:r>
    </w:p>
    <w:p w14:paraId="0B62EDAE" w14:textId="484E57D7" w:rsidR="002779E8" w:rsidRDefault="00225DD0" w:rsidP="002779E8">
      <w:pPr>
        <w:pStyle w:val="Standard1"/>
      </w:pPr>
      <w:r>
        <w:t xml:space="preserve">Das </w:t>
      </w:r>
      <w:r w:rsidR="00E2403C">
        <w:t>Display</w:t>
      </w:r>
      <w:r>
        <w:t xml:space="preserve"> bildet die exakte Höhenposition der Löffelschneide </w:t>
      </w:r>
      <w:r w:rsidR="00B15BD7">
        <w:t>in Relation zum individuell definierbaren Referenzpunkt</w:t>
      </w:r>
      <w:r w:rsidR="00177073">
        <w:t xml:space="preserve"> ab – und das</w:t>
      </w:r>
      <w:r w:rsidR="00B15BD7">
        <w:t xml:space="preserve"> in Echtzeit. </w:t>
      </w:r>
      <w:r w:rsidR="002779E8">
        <w:t xml:space="preserve">Der Baggerfahrer kann via Touchscreen Soll-Höhen und -Tiefen festlegen, </w:t>
      </w:r>
      <w:r w:rsidR="000E7B3F">
        <w:t xml:space="preserve">die </w:t>
      </w:r>
      <w:r w:rsidR="002779E8">
        <w:t xml:space="preserve">ebenfalls visualisiert werden. Dasselbe gilt für </w:t>
      </w:r>
      <w:r w:rsidR="005602AD">
        <w:t>Soll-W</w:t>
      </w:r>
      <w:r w:rsidR="002779E8">
        <w:t xml:space="preserve">inkel, wenn Gefälle oder Steigungen hergestellt werden müssen. Durch die </w:t>
      </w:r>
      <w:r w:rsidR="00A433CA">
        <w:t>unkomplizierte</w:t>
      </w:r>
      <w:r w:rsidR="002779E8">
        <w:t xml:space="preserve"> Handhabung gelingen plane Flächen oder Böschung</w:t>
      </w:r>
      <w:r w:rsidR="00803459">
        <w:t>en</w:t>
      </w:r>
      <w:r w:rsidR="002779E8">
        <w:t xml:space="preserve"> ohne Mehraufwand. Auch Senkrechtbewegungen, </w:t>
      </w:r>
      <w:r w:rsidR="00E2403C">
        <w:t xml:space="preserve">wie sie </w:t>
      </w:r>
      <w:r w:rsidR="002779E8">
        <w:t>etwa für Erdbohrer</w:t>
      </w:r>
      <w:r w:rsidR="00E2403C">
        <w:t xml:space="preserve"> benötigt werden</w:t>
      </w:r>
      <w:r w:rsidR="002779E8">
        <w:t>, sind leicht realisierbar.</w:t>
      </w:r>
      <w:r w:rsidR="004D710A" w:rsidRPr="004D710A">
        <w:t xml:space="preserve"> </w:t>
      </w:r>
      <w:r w:rsidR="004D710A">
        <w:t xml:space="preserve">Die </w:t>
      </w:r>
      <w:r w:rsidR="004D710A" w:rsidRPr="004D710A">
        <w:t xml:space="preserve">Konfigurationen </w:t>
      </w:r>
      <w:r w:rsidR="004D710A">
        <w:t>unterschiedlicher Baggeranbaugeräte lassen sich speichern.</w:t>
      </w:r>
    </w:p>
    <w:p w14:paraId="7DEDF9C5" w14:textId="6D44D4D2" w:rsidR="002779E8" w:rsidRDefault="002779E8" w:rsidP="002779E8">
      <w:pPr>
        <w:pStyle w:val="Standard1"/>
      </w:pPr>
    </w:p>
    <w:p w14:paraId="48CBF231" w14:textId="6046C5B3" w:rsidR="00A433CA" w:rsidRDefault="002779E8" w:rsidP="00A433CA">
      <w:pPr>
        <w:pStyle w:val="Standard1"/>
      </w:pPr>
      <w:r>
        <w:t>„HUPPView optimiert Abläufe, reduziert Arbeitsschritte</w:t>
      </w:r>
      <w:r w:rsidR="00AC08BE">
        <w:t xml:space="preserve"> und Standzeiten</w:t>
      </w:r>
      <w:r>
        <w:t>, spart Mehraushub und erhöht die Genauigkeit. Durch die Automatisierung entfallen manuelle Messungen</w:t>
      </w:r>
      <w:r w:rsidR="00AC08BE">
        <w:t>, Höhenkontrollen</w:t>
      </w:r>
      <w:r>
        <w:t xml:space="preserve"> und der Aufbau von Schnurgerüsten auf der Baustelle“, erklärt </w:t>
      </w:r>
      <w:r w:rsidRPr="00225DD0">
        <w:t>Philipp Hammerer</w:t>
      </w:r>
      <w:r>
        <w:t xml:space="preserve">, </w:t>
      </w:r>
      <w:r w:rsidR="005602AD">
        <w:t xml:space="preserve">Ansprechpartner für Sonderlösungen und Neuentwicklungen </w:t>
      </w:r>
      <w:r w:rsidR="00A12261">
        <w:t>bei Huppenkothen</w:t>
      </w:r>
      <w:r w:rsidR="005602AD">
        <w:t xml:space="preserve">. </w:t>
      </w:r>
      <w:r w:rsidR="00AC08BE">
        <w:t>„</w:t>
      </w:r>
      <w:r w:rsidR="00A433CA">
        <w:t xml:space="preserve">Digitale Assistenzsysteme binden weniger Kapazitäten, schaffen </w:t>
      </w:r>
      <w:r w:rsidR="000E7B3F">
        <w:t xml:space="preserve">so </w:t>
      </w:r>
      <w:r w:rsidR="00A433CA">
        <w:t>Freiräume und erhöhen zugleich die Qualität</w:t>
      </w:r>
      <w:r w:rsidR="005602AD">
        <w:t xml:space="preserve"> auf der Baustelle</w:t>
      </w:r>
      <w:r w:rsidR="00A433CA">
        <w:t xml:space="preserve">“, ist </w:t>
      </w:r>
      <w:r w:rsidR="004D627C">
        <w:t>er</w:t>
      </w:r>
      <w:r w:rsidR="00A433CA">
        <w:t xml:space="preserve"> überzeugt. </w:t>
      </w:r>
    </w:p>
    <w:p w14:paraId="722D749C" w14:textId="77777777" w:rsidR="00A12261" w:rsidRDefault="00A12261" w:rsidP="004D710A">
      <w:pPr>
        <w:pStyle w:val="Standard1"/>
      </w:pPr>
    </w:p>
    <w:p w14:paraId="2C71EA15" w14:textId="55F198E4" w:rsidR="00167AFA" w:rsidRPr="00AD3E6D" w:rsidRDefault="00177073" w:rsidP="001770AA">
      <w:pPr>
        <w:pStyle w:val="Standard1"/>
      </w:pPr>
      <w:r>
        <w:t>D</w:t>
      </w:r>
      <w:r w:rsidR="004D710A">
        <w:t xml:space="preserve">ie </w:t>
      </w:r>
      <w:r>
        <w:t>Kompatibilität mit</w:t>
      </w:r>
      <w:r w:rsidR="004D710A">
        <w:t xml:space="preserve"> </w:t>
      </w:r>
      <w:r>
        <w:t xml:space="preserve">der </w:t>
      </w:r>
      <w:r w:rsidR="004D710A">
        <w:t xml:space="preserve">seit 2018 verfügbaren Hub- und Schwenkbegrenzung HUPPLimit und </w:t>
      </w:r>
      <w:r w:rsidR="005602AD">
        <w:t>dem</w:t>
      </w:r>
      <w:r w:rsidR="004D710A">
        <w:t xml:space="preserve"> ab </w:t>
      </w:r>
      <w:r w:rsidR="00AD3E6D">
        <w:t>Anfang nächsten</w:t>
      </w:r>
      <w:r w:rsidR="004D710A">
        <w:t xml:space="preserve"> Jahr</w:t>
      </w:r>
      <w:r w:rsidR="00AD3E6D">
        <w:t>es</w:t>
      </w:r>
      <w:r w:rsidR="004D710A">
        <w:t xml:space="preserve"> erhältlichen </w:t>
      </w:r>
      <w:r w:rsidR="004D710A" w:rsidRPr="004D710A">
        <w:t>halbautomatische</w:t>
      </w:r>
      <w:r w:rsidR="004D710A">
        <w:t>n</w:t>
      </w:r>
      <w:r w:rsidR="004D710A" w:rsidRPr="004D710A">
        <w:t xml:space="preserve"> HUPPLevel </w:t>
      </w:r>
      <w:r>
        <w:t>führt zu technischen</w:t>
      </w:r>
      <w:r w:rsidR="004D710A">
        <w:t xml:space="preserve"> und wirtschaftliche</w:t>
      </w:r>
      <w:r>
        <w:t>n</w:t>
      </w:r>
      <w:r w:rsidR="004D710A">
        <w:t xml:space="preserve"> Synergien</w:t>
      </w:r>
      <w:r w:rsidR="000E7B3F">
        <w:t xml:space="preserve">. </w:t>
      </w:r>
      <w:r w:rsidR="000E7B3F" w:rsidRPr="000E7B3F">
        <w:t>Die drei kombinierbaren Module bilden das elektronische Assistenzsystem HUPPTronic.</w:t>
      </w:r>
      <w:r w:rsidR="004D710A">
        <w:t xml:space="preserve"> Huppenkothen-Geschäftsführer Wolfgang Rigo </w:t>
      </w:r>
      <w:r w:rsidR="00A433CA">
        <w:t>betont</w:t>
      </w:r>
      <w:r w:rsidR="004D710A">
        <w:t>: „</w:t>
      </w:r>
      <w:r w:rsidR="00AC08BE">
        <w:t>Für</w:t>
      </w:r>
      <w:r w:rsidR="004D710A">
        <w:rPr>
          <w:lang w:val="de-AT"/>
        </w:rPr>
        <w:t xml:space="preserve"> Bagger der </w:t>
      </w:r>
      <w:r w:rsidR="004D710A" w:rsidRPr="007C03F6">
        <w:rPr>
          <w:rFonts w:cs="Arial"/>
          <w:szCs w:val="21"/>
          <w:lang w:val="de-AT"/>
        </w:rPr>
        <w:t>Mini- und Kompaktklasse</w:t>
      </w:r>
      <w:r w:rsidR="004D710A">
        <w:rPr>
          <w:rFonts w:cs="Arial"/>
          <w:szCs w:val="21"/>
          <w:lang w:val="de-AT"/>
        </w:rPr>
        <w:t xml:space="preserve"> sind GPS-gebundene </w:t>
      </w:r>
      <w:r w:rsidR="00A12261">
        <w:rPr>
          <w:rFonts w:cs="Arial"/>
          <w:szCs w:val="21"/>
          <w:lang w:val="de-AT"/>
        </w:rPr>
        <w:t xml:space="preserve">3D-Systeme nicht rentabel. Unser kostengünstiges </w:t>
      </w:r>
      <w:r w:rsidR="00AC08BE">
        <w:rPr>
          <w:rFonts w:cs="Arial"/>
          <w:szCs w:val="21"/>
          <w:lang w:val="de-AT"/>
        </w:rPr>
        <w:t>2D-</w:t>
      </w:r>
      <w:r w:rsidR="00A12261">
        <w:rPr>
          <w:rFonts w:cs="Arial"/>
          <w:szCs w:val="21"/>
          <w:lang w:val="de-AT"/>
        </w:rPr>
        <w:t xml:space="preserve">System erlaubt Erweiterungen und ermöglicht zudem einen Betrieb </w:t>
      </w:r>
      <w:r w:rsidR="00A12261">
        <w:rPr>
          <w:rFonts w:cs="Arial"/>
          <w:szCs w:val="21"/>
          <w:lang w:val="de-AT"/>
        </w:rPr>
        <w:lastRenderedPageBreak/>
        <w:t>unabhängig vom Satellitenempfang.“</w:t>
      </w:r>
      <w:r w:rsidR="00AD3E6D" w:rsidRPr="00AD3E6D">
        <w:t xml:space="preserve"> </w:t>
      </w:r>
      <w:r w:rsidR="00AD3E6D">
        <w:t>Aufbau und Installation der HUPPTronic-Module erfolgt innerhalb weniger Stunden.</w:t>
      </w:r>
    </w:p>
    <w:p w14:paraId="63BEF87D" w14:textId="77777777" w:rsidR="00167AFA" w:rsidRPr="007C03F6" w:rsidRDefault="00167AFA" w:rsidP="001770AA">
      <w:pPr>
        <w:pStyle w:val="Standard1"/>
        <w:rPr>
          <w:rFonts w:cs="Arial"/>
          <w:szCs w:val="21"/>
        </w:rPr>
      </w:pPr>
    </w:p>
    <w:p w14:paraId="52A0B9BA" w14:textId="754CA463" w:rsidR="00F67B54" w:rsidRPr="007C03F6" w:rsidRDefault="00F67B54" w:rsidP="00F67B54">
      <w:pPr>
        <w:pStyle w:val="Standard1"/>
        <w:rPr>
          <w:b/>
          <w:bCs/>
          <w:szCs w:val="21"/>
        </w:rPr>
      </w:pPr>
      <w:r w:rsidRPr="007C03F6">
        <w:rPr>
          <w:rFonts w:cs="Arial"/>
          <w:b/>
          <w:bCs/>
          <w:szCs w:val="21"/>
          <w:lang w:val="de-AT"/>
        </w:rPr>
        <w:t>Infos</w:t>
      </w:r>
      <w:r w:rsidR="00B76253" w:rsidRPr="007C03F6">
        <w:rPr>
          <w:rFonts w:cs="Arial"/>
          <w:b/>
          <w:bCs/>
          <w:szCs w:val="21"/>
          <w:lang w:val="de-AT"/>
        </w:rPr>
        <w:t xml:space="preserve">: </w:t>
      </w:r>
      <w:hyperlink r:id="rId9" w:history="1">
        <w:r w:rsidR="007C03F6" w:rsidRPr="007C03F6">
          <w:rPr>
            <w:rStyle w:val="Hyperlink"/>
            <w:b/>
            <w:bCs/>
            <w:szCs w:val="21"/>
          </w:rPr>
          <w:t>www.huppenkothen.com</w:t>
        </w:r>
      </w:hyperlink>
      <w:r w:rsidR="00DF2DE3">
        <w:rPr>
          <w:rStyle w:val="Hyperlink"/>
          <w:b/>
          <w:bCs/>
          <w:szCs w:val="21"/>
        </w:rPr>
        <w:t>/hupptronic</w:t>
      </w:r>
    </w:p>
    <w:p w14:paraId="142F834D" w14:textId="4731A761" w:rsidR="00B76253" w:rsidRPr="007C03F6" w:rsidRDefault="00B76253" w:rsidP="00B76253">
      <w:pPr>
        <w:rPr>
          <w:sz w:val="21"/>
          <w:szCs w:val="21"/>
          <w:lang w:eastAsia="de-DE" w:bidi="de-DE"/>
        </w:rPr>
      </w:pPr>
    </w:p>
    <w:p w14:paraId="56EF04EF" w14:textId="777F990A" w:rsidR="004F75A5" w:rsidRPr="007C03F6" w:rsidRDefault="004F75A5" w:rsidP="00B76253">
      <w:pPr>
        <w:rPr>
          <w:sz w:val="21"/>
          <w:szCs w:val="21"/>
          <w:lang w:eastAsia="de-DE" w:bidi="de-DE"/>
        </w:rPr>
      </w:pPr>
    </w:p>
    <w:p w14:paraId="751F1641" w14:textId="77777777" w:rsidR="00284709" w:rsidRPr="007C03F6" w:rsidRDefault="00284709" w:rsidP="00B76253">
      <w:pPr>
        <w:rPr>
          <w:sz w:val="21"/>
          <w:szCs w:val="21"/>
          <w:lang w:eastAsia="de-DE" w:bidi="de-DE"/>
        </w:rPr>
      </w:pPr>
    </w:p>
    <w:p w14:paraId="7DCCEA06" w14:textId="6A91C744" w:rsidR="00347E4D" w:rsidRPr="007C03F6" w:rsidRDefault="00347E4D" w:rsidP="001770AA">
      <w:pPr>
        <w:pStyle w:val="berschrift"/>
        <w:rPr>
          <w:rFonts w:cs="Arial"/>
          <w:szCs w:val="21"/>
        </w:rPr>
      </w:pPr>
      <w:r w:rsidRPr="007C03F6">
        <w:rPr>
          <w:rFonts w:cs="Arial"/>
          <w:szCs w:val="21"/>
        </w:rPr>
        <w:t>Fact</w:t>
      </w:r>
      <w:r w:rsidR="00F67B54" w:rsidRPr="007C03F6">
        <w:rPr>
          <w:rFonts w:cs="Arial"/>
          <w:szCs w:val="21"/>
        </w:rPr>
        <w:t>b</w:t>
      </w:r>
      <w:r w:rsidRPr="007C03F6">
        <w:rPr>
          <w:rFonts w:cs="Arial"/>
          <w:szCs w:val="21"/>
        </w:rPr>
        <w:t>ox</w:t>
      </w:r>
      <w:r w:rsidR="00F67B54" w:rsidRPr="007C03F6">
        <w:rPr>
          <w:rFonts w:cs="Arial"/>
          <w:szCs w:val="21"/>
        </w:rPr>
        <w:t>:</w:t>
      </w:r>
      <w:r w:rsidRPr="007C03F6">
        <w:rPr>
          <w:rFonts w:cs="Arial"/>
          <w:szCs w:val="21"/>
        </w:rPr>
        <w:t xml:space="preserve"> </w:t>
      </w:r>
      <w:r w:rsidR="00284709" w:rsidRPr="007C03F6">
        <w:rPr>
          <w:rFonts w:cs="Arial"/>
          <w:szCs w:val="21"/>
        </w:rPr>
        <w:t xml:space="preserve">Huppenkothen </w:t>
      </w:r>
      <w:r w:rsidRPr="007C03F6">
        <w:rPr>
          <w:rFonts w:cs="Arial"/>
          <w:szCs w:val="21"/>
        </w:rPr>
        <w:t>GmbH</w:t>
      </w:r>
    </w:p>
    <w:p w14:paraId="289CCB90" w14:textId="2739E93F" w:rsidR="00284709" w:rsidRPr="007C03F6" w:rsidRDefault="00284709" w:rsidP="00284709">
      <w:pPr>
        <w:pStyle w:val="Standard1"/>
        <w:rPr>
          <w:rFonts w:cs="Arial"/>
          <w:szCs w:val="21"/>
          <w:lang w:val="de-AT"/>
        </w:rPr>
      </w:pPr>
      <w:r w:rsidRPr="007C03F6">
        <w:rPr>
          <w:rFonts w:cs="Arial"/>
          <w:szCs w:val="21"/>
          <w:lang w:val="de-AT"/>
        </w:rPr>
        <w:t xml:space="preserve">Huppenkothen </w:t>
      </w:r>
      <w:r w:rsidR="00DF2DE3">
        <w:rPr>
          <w:rFonts w:cs="Arial"/>
          <w:szCs w:val="21"/>
          <w:lang w:val="de-AT"/>
        </w:rPr>
        <w:t xml:space="preserve">mit Hauptsitz in Lauterach (Vorarlberg) </w:t>
      </w:r>
      <w:r w:rsidRPr="007C03F6">
        <w:rPr>
          <w:rFonts w:cs="Arial"/>
          <w:szCs w:val="21"/>
          <w:lang w:val="de-AT"/>
        </w:rPr>
        <w:t xml:space="preserve">ist </w:t>
      </w:r>
      <w:r w:rsidR="00DF2DE3">
        <w:rPr>
          <w:rFonts w:cs="Arial"/>
          <w:szCs w:val="21"/>
          <w:lang w:val="de-AT"/>
        </w:rPr>
        <w:t xml:space="preserve">in Österreich </w:t>
      </w:r>
      <w:r w:rsidRPr="007C03F6">
        <w:rPr>
          <w:rFonts w:cs="Arial"/>
          <w:szCs w:val="21"/>
          <w:lang w:val="de-AT"/>
        </w:rPr>
        <w:t xml:space="preserve">Marktführer für den Verkauf, die Vermietung sowie die Servicierung von Baumaschinen der Mini- und Kompaktklasse. Das Unternehmen ist Generalimporteur des japanischen Herstellers Takeuchi und hat Filialen in Österreich, der Schweiz und Südtirol sowie </w:t>
      </w:r>
      <w:r w:rsidR="009C0EC4" w:rsidRPr="007C03F6">
        <w:rPr>
          <w:rFonts w:cs="Arial"/>
          <w:szCs w:val="21"/>
          <w:lang w:val="de-AT"/>
        </w:rPr>
        <w:t xml:space="preserve">ein Partner- und Händlernetzwerk </w:t>
      </w:r>
      <w:r w:rsidRPr="007C03F6">
        <w:rPr>
          <w:rFonts w:cs="Arial"/>
          <w:szCs w:val="21"/>
          <w:lang w:val="de-AT"/>
        </w:rPr>
        <w:t xml:space="preserve">in Spanien, Rumänien, Tschechien und weiteren europäischen Ländern. Huppenkothen beschäftigt insgesamt rund </w:t>
      </w:r>
      <w:r w:rsidR="009C0EC4" w:rsidRPr="007C03F6">
        <w:rPr>
          <w:rFonts w:cs="Arial"/>
          <w:szCs w:val="21"/>
          <w:lang w:val="de-AT"/>
        </w:rPr>
        <w:t>3</w:t>
      </w:r>
      <w:r w:rsidR="00F97C9D" w:rsidRPr="007C03F6">
        <w:rPr>
          <w:rFonts w:cs="Arial"/>
          <w:szCs w:val="21"/>
          <w:lang w:val="de-AT"/>
        </w:rPr>
        <w:t>3</w:t>
      </w:r>
      <w:r w:rsidR="009C0EC4" w:rsidRPr="007C03F6">
        <w:rPr>
          <w:rFonts w:cs="Arial"/>
          <w:szCs w:val="21"/>
          <w:lang w:val="de-AT"/>
        </w:rPr>
        <w:t>0</w:t>
      </w:r>
      <w:r w:rsidRPr="007C03F6">
        <w:rPr>
          <w:rFonts w:cs="Arial"/>
          <w:szCs w:val="21"/>
          <w:lang w:val="de-AT"/>
        </w:rPr>
        <w:t xml:space="preserve"> Mitarbeiter</w:t>
      </w:r>
      <w:r w:rsidR="00A82DAF" w:rsidRPr="007C03F6">
        <w:rPr>
          <w:rFonts w:cs="Arial"/>
          <w:szCs w:val="21"/>
          <w:lang w:val="de-AT"/>
        </w:rPr>
        <w:t>*innen</w:t>
      </w:r>
      <w:r w:rsidRPr="007C03F6">
        <w:rPr>
          <w:rFonts w:cs="Arial"/>
          <w:szCs w:val="21"/>
          <w:lang w:val="de-AT"/>
        </w:rPr>
        <w:t>, darunter 5</w:t>
      </w:r>
      <w:r w:rsidR="00A82DAF" w:rsidRPr="007C03F6">
        <w:rPr>
          <w:rFonts w:cs="Arial"/>
          <w:szCs w:val="21"/>
          <w:lang w:val="de-AT"/>
        </w:rPr>
        <w:t>2</w:t>
      </w:r>
      <w:r w:rsidRPr="007C03F6">
        <w:rPr>
          <w:rFonts w:cs="Arial"/>
          <w:szCs w:val="21"/>
          <w:lang w:val="de-AT"/>
        </w:rPr>
        <w:t xml:space="preserve"> Lehrlinge.</w:t>
      </w:r>
    </w:p>
    <w:p w14:paraId="190A62D7" w14:textId="77777777" w:rsidR="00284709" w:rsidRPr="007C03F6" w:rsidRDefault="00284709" w:rsidP="00284709">
      <w:pPr>
        <w:pStyle w:val="Standard1"/>
        <w:rPr>
          <w:rFonts w:cs="Arial"/>
          <w:szCs w:val="21"/>
          <w:lang w:val="de-AT"/>
        </w:rPr>
      </w:pPr>
    </w:p>
    <w:p w14:paraId="38DCBB98" w14:textId="48E14AA0" w:rsidR="00B76253" w:rsidRPr="007C03F6" w:rsidRDefault="00B76253" w:rsidP="00B76253">
      <w:pPr>
        <w:pStyle w:val="Standard1"/>
        <w:rPr>
          <w:rFonts w:cs="Arial"/>
          <w:szCs w:val="21"/>
          <w:lang w:val="de-AT"/>
        </w:rPr>
      </w:pPr>
    </w:p>
    <w:p w14:paraId="05F8B691" w14:textId="77777777" w:rsidR="00284709" w:rsidRPr="007C03F6" w:rsidRDefault="00284709" w:rsidP="00B76253">
      <w:pPr>
        <w:pStyle w:val="Standard1"/>
        <w:rPr>
          <w:rFonts w:cs="Arial"/>
          <w:szCs w:val="21"/>
          <w:lang w:val="de-AT"/>
        </w:rPr>
      </w:pPr>
    </w:p>
    <w:p w14:paraId="0715845F" w14:textId="77777777" w:rsidR="001770AA" w:rsidRPr="007C03F6" w:rsidRDefault="00347E4D" w:rsidP="001770AA">
      <w:pPr>
        <w:pStyle w:val="berschrift"/>
        <w:rPr>
          <w:szCs w:val="21"/>
        </w:rPr>
      </w:pPr>
      <w:r w:rsidRPr="007C03F6">
        <w:rPr>
          <w:rFonts w:cs="Arial"/>
          <w:szCs w:val="21"/>
        </w:rPr>
        <w:t>Bildtext:</w:t>
      </w:r>
    </w:p>
    <w:p w14:paraId="38D753D0" w14:textId="60A5CF5C" w:rsidR="007C03F6" w:rsidRPr="00690E61" w:rsidRDefault="007C03F6" w:rsidP="007C03F6">
      <w:pPr>
        <w:pStyle w:val="Standard1"/>
        <w:rPr>
          <w:rFonts w:cs="Arial"/>
          <w:bCs/>
          <w:szCs w:val="21"/>
          <w:lang w:val="de-AT"/>
        </w:rPr>
      </w:pPr>
      <w:r w:rsidRPr="00690E61">
        <w:rPr>
          <w:rFonts w:cs="Arial"/>
          <w:b/>
          <w:bCs/>
          <w:szCs w:val="21"/>
          <w:lang w:val="de-AT"/>
        </w:rPr>
        <w:t xml:space="preserve">Huppenkothen-HUPPView.jpg: </w:t>
      </w:r>
      <w:r w:rsidR="0063146A">
        <w:rPr>
          <w:rFonts w:cs="Arial"/>
          <w:szCs w:val="21"/>
          <w:lang w:val="de-AT"/>
        </w:rPr>
        <w:t>Mit dem elektronischen Assistenzsystem HUPPView realisiert Huppenkothen eine kostengünstige digitale Positionskontrolle und -konfiguration des Baggerlöffels bei Baggern der Mini- und Kompaktklasse.</w:t>
      </w:r>
    </w:p>
    <w:p w14:paraId="60E7916E" w14:textId="69013078" w:rsidR="002109E3" w:rsidRDefault="002109E3" w:rsidP="001770AA">
      <w:pPr>
        <w:pStyle w:val="Standard1"/>
        <w:rPr>
          <w:rFonts w:cs="Arial"/>
          <w:szCs w:val="21"/>
          <w:lang w:val="de-AT"/>
        </w:rPr>
      </w:pPr>
    </w:p>
    <w:p w14:paraId="220D6DF7" w14:textId="1D466010" w:rsidR="00AF34C7" w:rsidRPr="00690E61" w:rsidRDefault="00AF34C7" w:rsidP="00AF34C7">
      <w:pPr>
        <w:pStyle w:val="Standard1"/>
        <w:rPr>
          <w:rFonts w:cs="Arial"/>
          <w:bCs/>
          <w:szCs w:val="21"/>
          <w:lang w:val="de-AT"/>
        </w:rPr>
      </w:pPr>
      <w:r w:rsidRPr="00690E61">
        <w:rPr>
          <w:rFonts w:cs="Arial"/>
          <w:b/>
          <w:bCs/>
          <w:szCs w:val="21"/>
          <w:lang w:val="de-AT"/>
        </w:rPr>
        <w:t>Huppenkothen-HUPPView</w:t>
      </w:r>
      <w:r w:rsidR="00B10D4C">
        <w:rPr>
          <w:rFonts w:cs="Arial"/>
          <w:b/>
          <w:bCs/>
          <w:szCs w:val="21"/>
          <w:lang w:val="de-AT"/>
        </w:rPr>
        <w:t>-Display</w:t>
      </w:r>
      <w:r w:rsidRPr="00690E61">
        <w:rPr>
          <w:rFonts w:cs="Arial"/>
          <w:b/>
          <w:bCs/>
          <w:szCs w:val="21"/>
          <w:lang w:val="de-AT"/>
        </w:rPr>
        <w:t xml:space="preserve">.jpg: </w:t>
      </w:r>
      <w:r>
        <w:rPr>
          <w:lang w:val="de-AT"/>
        </w:rPr>
        <w:t xml:space="preserve">Beim </w:t>
      </w:r>
      <w:r w:rsidR="00B10D4C">
        <w:rPr>
          <w:lang w:val="de-AT"/>
        </w:rPr>
        <w:t xml:space="preserve">neuen </w:t>
      </w:r>
      <w:r w:rsidR="00B10D4C">
        <w:t>Huppenkothen-</w:t>
      </w:r>
      <w:r>
        <w:rPr>
          <w:lang w:val="de-AT"/>
        </w:rPr>
        <w:t xml:space="preserve">Assistenzsystem HUPPView </w:t>
      </w:r>
      <w:r>
        <w:t>können Soll-Höhen, -Tiefen und- Winkel via Touchscreen definiert werden.</w:t>
      </w:r>
    </w:p>
    <w:p w14:paraId="6DAD58B0" w14:textId="77777777" w:rsidR="00AF34C7" w:rsidRPr="00690E61" w:rsidRDefault="00AF34C7" w:rsidP="001770AA">
      <w:pPr>
        <w:pStyle w:val="Standard1"/>
        <w:rPr>
          <w:rFonts w:cs="Arial"/>
          <w:szCs w:val="21"/>
          <w:lang w:val="de-AT"/>
        </w:rPr>
      </w:pPr>
    </w:p>
    <w:p w14:paraId="4000E443" w14:textId="0CE1F635" w:rsidR="00347E4D" w:rsidRPr="007C03F6" w:rsidRDefault="00284709" w:rsidP="00865525">
      <w:pPr>
        <w:pStyle w:val="Standard1"/>
        <w:rPr>
          <w:rFonts w:cs="Arial"/>
          <w:szCs w:val="21"/>
        </w:rPr>
      </w:pPr>
      <w:r w:rsidRPr="007C03F6">
        <w:rPr>
          <w:rFonts w:cs="Arial"/>
          <w:szCs w:val="21"/>
        </w:rPr>
        <w:t>Foto</w:t>
      </w:r>
      <w:r w:rsidR="00D0782B" w:rsidRPr="007C03F6">
        <w:rPr>
          <w:rFonts w:cs="Arial"/>
          <w:szCs w:val="21"/>
        </w:rPr>
        <w:t>s</w:t>
      </w:r>
      <w:r w:rsidR="00347E4D" w:rsidRPr="007C03F6">
        <w:rPr>
          <w:rFonts w:cs="Arial"/>
          <w:szCs w:val="21"/>
        </w:rPr>
        <w:t xml:space="preserve">: </w:t>
      </w:r>
      <w:r w:rsidR="00AF34C7">
        <w:t>Markus Frühmann</w:t>
      </w:r>
      <w:r w:rsidRPr="007C03F6">
        <w:rPr>
          <w:rFonts w:cs="Arial"/>
          <w:szCs w:val="21"/>
        </w:rPr>
        <w:t>.</w:t>
      </w:r>
      <w:r w:rsidR="00347E4D" w:rsidRPr="007C03F6">
        <w:rPr>
          <w:rFonts w:cs="Arial"/>
          <w:szCs w:val="21"/>
        </w:rPr>
        <w:t xml:space="preserve"> </w:t>
      </w:r>
      <w:r w:rsidRPr="007C03F6">
        <w:rPr>
          <w:rFonts w:cs="Arial"/>
          <w:szCs w:val="21"/>
        </w:rPr>
        <w:t>Nutzung</w:t>
      </w:r>
      <w:r w:rsidR="00347E4D" w:rsidRPr="007C03F6">
        <w:rPr>
          <w:rFonts w:cs="Arial"/>
          <w:szCs w:val="21"/>
        </w:rPr>
        <w:t xml:space="preserve"> honorarfrei zur Berichterstattung über die </w:t>
      </w:r>
      <w:r w:rsidRPr="007C03F6">
        <w:rPr>
          <w:rFonts w:cs="Arial"/>
          <w:szCs w:val="21"/>
        </w:rPr>
        <w:t>Huppenkothen</w:t>
      </w:r>
      <w:r w:rsidR="00347E4D" w:rsidRPr="007C03F6">
        <w:rPr>
          <w:rFonts w:cs="Arial"/>
          <w:szCs w:val="21"/>
        </w:rPr>
        <w:t xml:space="preserve"> GmbH. Angabe des Bildnachweises ist Voraussetzung.</w:t>
      </w:r>
    </w:p>
    <w:p w14:paraId="7D41B661" w14:textId="77777777" w:rsidR="00347E4D" w:rsidRPr="007C03F6" w:rsidRDefault="00347E4D" w:rsidP="001770AA">
      <w:pPr>
        <w:pStyle w:val="Standard1"/>
        <w:rPr>
          <w:rFonts w:cs="Arial"/>
          <w:szCs w:val="21"/>
        </w:rPr>
      </w:pPr>
    </w:p>
    <w:p w14:paraId="5B6A1E74" w14:textId="111F30BE" w:rsidR="007C03F6" w:rsidRDefault="007C03F6" w:rsidP="001770AA">
      <w:pPr>
        <w:pStyle w:val="Standard1"/>
        <w:rPr>
          <w:rFonts w:cs="Arial"/>
          <w:szCs w:val="21"/>
        </w:rPr>
      </w:pPr>
    </w:p>
    <w:p w14:paraId="749DB260" w14:textId="77777777" w:rsidR="007C03F6" w:rsidRPr="007C03F6" w:rsidRDefault="007C03F6" w:rsidP="001770AA">
      <w:pPr>
        <w:pStyle w:val="Standard1"/>
        <w:rPr>
          <w:rFonts w:cs="Arial"/>
          <w:szCs w:val="21"/>
        </w:rPr>
      </w:pPr>
    </w:p>
    <w:p w14:paraId="4721FF60" w14:textId="77777777" w:rsidR="00347E4D" w:rsidRPr="007C03F6" w:rsidRDefault="00347E4D" w:rsidP="001770AA">
      <w:pPr>
        <w:pStyle w:val="berschrift"/>
        <w:rPr>
          <w:rFonts w:cs="Arial"/>
          <w:szCs w:val="21"/>
        </w:rPr>
      </w:pPr>
      <w:r w:rsidRPr="007C03F6">
        <w:rPr>
          <w:rFonts w:cs="Arial"/>
          <w:szCs w:val="21"/>
        </w:rPr>
        <w:t>Rückfragehinweis für die Redaktionen:</w:t>
      </w:r>
    </w:p>
    <w:p w14:paraId="6F61919D" w14:textId="09D417D8" w:rsidR="009C0EC4" w:rsidRPr="007C03F6" w:rsidRDefault="00284709" w:rsidP="00284709">
      <w:pPr>
        <w:tabs>
          <w:tab w:val="left" w:pos="1701"/>
        </w:tabs>
        <w:spacing w:line="289" w:lineRule="atLeast"/>
        <w:rPr>
          <w:sz w:val="21"/>
          <w:szCs w:val="21"/>
        </w:rPr>
      </w:pPr>
      <w:r w:rsidRPr="007C03F6">
        <w:rPr>
          <w:rFonts w:ascii="Arial" w:hAnsi="Arial" w:cs="Arial"/>
          <w:sz w:val="21"/>
          <w:szCs w:val="21"/>
        </w:rPr>
        <w:t xml:space="preserve">Huppenkothen </w:t>
      </w:r>
      <w:r w:rsidR="00347E4D" w:rsidRPr="007C03F6">
        <w:rPr>
          <w:rFonts w:ascii="Arial" w:hAnsi="Arial" w:cs="Arial"/>
          <w:sz w:val="21"/>
          <w:szCs w:val="21"/>
        </w:rPr>
        <w:t xml:space="preserve">GmbH, </w:t>
      </w:r>
      <w:r w:rsidR="007C03F6" w:rsidRPr="007C03F6">
        <w:rPr>
          <w:rFonts w:ascii="Arial" w:hAnsi="Arial" w:cs="Arial"/>
          <w:sz w:val="21"/>
          <w:szCs w:val="21"/>
        </w:rPr>
        <w:t>Manuel Grabher</w:t>
      </w:r>
      <w:r w:rsidR="009C0EC4" w:rsidRPr="007C03F6">
        <w:rPr>
          <w:rFonts w:ascii="Arial" w:hAnsi="Arial" w:cs="Arial"/>
          <w:sz w:val="21"/>
          <w:szCs w:val="21"/>
        </w:rPr>
        <w:t>, Telefon +43/5574/787530-17</w:t>
      </w:r>
      <w:r w:rsidR="007C03F6" w:rsidRPr="007C03F6">
        <w:rPr>
          <w:rFonts w:ascii="Arial" w:hAnsi="Arial" w:cs="Arial"/>
          <w:sz w:val="21"/>
          <w:szCs w:val="21"/>
        </w:rPr>
        <w:t>2</w:t>
      </w:r>
      <w:r w:rsidR="009C0EC4" w:rsidRPr="007C03F6">
        <w:rPr>
          <w:rFonts w:ascii="Arial" w:hAnsi="Arial" w:cs="Arial"/>
          <w:sz w:val="21"/>
          <w:szCs w:val="21"/>
        </w:rPr>
        <w:t xml:space="preserve">, Mail </w:t>
      </w:r>
      <w:hyperlink r:id="rId10" w:history="1">
        <w:r w:rsidR="007C03F6" w:rsidRPr="007C03F6">
          <w:rPr>
            <w:rStyle w:val="Hyperlink"/>
            <w:rFonts w:ascii="Arial" w:hAnsi="Arial" w:cs="Arial"/>
            <w:sz w:val="21"/>
            <w:szCs w:val="21"/>
          </w:rPr>
          <w:t>manuel.grabher@huppenkothen.at</w:t>
        </w:r>
      </w:hyperlink>
    </w:p>
    <w:p w14:paraId="7E4ED12D" w14:textId="66E77F37" w:rsidR="00076F46" w:rsidRPr="007C03F6" w:rsidRDefault="00284709" w:rsidP="001770AA">
      <w:pPr>
        <w:tabs>
          <w:tab w:val="left" w:pos="1701"/>
        </w:tabs>
        <w:spacing w:line="289" w:lineRule="atLeast"/>
        <w:rPr>
          <w:rStyle w:val="metadata"/>
          <w:rFonts w:ascii="Arial" w:hAnsi="Arial" w:cs="Arial"/>
          <w:sz w:val="21"/>
          <w:szCs w:val="21"/>
        </w:rPr>
      </w:pPr>
      <w:r w:rsidRPr="007C03F6">
        <w:rPr>
          <w:rStyle w:val="metadata"/>
          <w:rFonts w:ascii="Arial" w:hAnsi="Arial" w:cs="Arial"/>
          <w:sz w:val="21"/>
          <w:szCs w:val="21"/>
        </w:rPr>
        <w:t xml:space="preserve">Pzwei. Pressearbeit, Joshua Köb, Telefon +43/664/9682626, Mail </w:t>
      </w:r>
      <w:hyperlink r:id="rId11" w:history="1">
        <w:r w:rsidRPr="007C03F6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p w14:paraId="2DC5B886" w14:textId="7D5261E8" w:rsidR="00284709" w:rsidRPr="007C03F6" w:rsidRDefault="00284709" w:rsidP="001770A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</w:rPr>
      </w:pPr>
    </w:p>
    <w:p w14:paraId="452324B6" w14:textId="77777777" w:rsidR="00CA6D3A" w:rsidRPr="007C03F6" w:rsidRDefault="00CA6D3A" w:rsidP="00CA6D3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color w:val="auto"/>
          <w:sz w:val="21"/>
          <w:szCs w:val="21"/>
          <w:u w:val="none"/>
          <w:lang w:val="de-AT"/>
        </w:rPr>
      </w:pPr>
    </w:p>
    <w:p w14:paraId="368B3C05" w14:textId="77777777" w:rsidR="00CA6D3A" w:rsidRPr="007C03F6" w:rsidRDefault="00CA6D3A" w:rsidP="001770AA">
      <w:pPr>
        <w:tabs>
          <w:tab w:val="left" w:pos="1701"/>
        </w:tabs>
        <w:spacing w:line="289" w:lineRule="atLeast"/>
        <w:rPr>
          <w:rStyle w:val="Hyperlink"/>
          <w:rFonts w:ascii="Arial" w:hAnsi="Arial" w:cs="Arial"/>
          <w:sz w:val="21"/>
          <w:szCs w:val="21"/>
          <w:lang w:val="de-AT"/>
        </w:rPr>
      </w:pPr>
    </w:p>
    <w:sectPr w:rsidR="00CA6D3A" w:rsidRPr="007C0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FAB34" w14:textId="77777777" w:rsidR="00382114" w:rsidRDefault="00382114" w:rsidP="00E97108">
      <w:r>
        <w:separator/>
      </w:r>
    </w:p>
  </w:endnote>
  <w:endnote w:type="continuationSeparator" w:id="0">
    <w:p w14:paraId="5351CC9C" w14:textId="77777777" w:rsidR="00382114" w:rsidRDefault="00382114" w:rsidP="00E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C3614" w14:textId="77777777" w:rsidR="00382114" w:rsidRDefault="00382114" w:rsidP="00E97108">
      <w:r>
        <w:separator/>
      </w:r>
    </w:p>
  </w:footnote>
  <w:footnote w:type="continuationSeparator" w:id="0">
    <w:p w14:paraId="2B79ABAE" w14:textId="77777777" w:rsidR="00382114" w:rsidRDefault="00382114" w:rsidP="00E9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6181"/>
    <w:multiLevelType w:val="hybridMultilevel"/>
    <w:tmpl w:val="BFD60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B2F"/>
    <w:multiLevelType w:val="hybridMultilevel"/>
    <w:tmpl w:val="7E284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02AB4"/>
    <w:multiLevelType w:val="hybridMultilevel"/>
    <w:tmpl w:val="EE4098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428"/>
    <w:multiLevelType w:val="hybridMultilevel"/>
    <w:tmpl w:val="E22E8D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625F4"/>
    <w:multiLevelType w:val="hybridMultilevel"/>
    <w:tmpl w:val="12B4E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4D"/>
    <w:rsid w:val="00026873"/>
    <w:rsid w:val="00070FA0"/>
    <w:rsid w:val="00076F46"/>
    <w:rsid w:val="00083C91"/>
    <w:rsid w:val="00084656"/>
    <w:rsid w:val="000878A1"/>
    <w:rsid w:val="00091CDE"/>
    <w:rsid w:val="000B0B1E"/>
    <w:rsid w:val="000B7824"/>
    <w:rsid w:val="000C3A6D"/>
    <w:rsid w:val="000D4402"/>
    <w:rsid w:val="000E56B7"/>
    <w:rsid w:val="000E7B3F"/>
    <w:rsid w:val="000E7FFB"/>
    <w:rsid w:val="000F1277"/>
    <w:rsid w:val="000F3C24"/>
    <w:rsid w:val="0010131B"/>
    <w:rsid w:val="0010222C"/>
    <w:rsid w:val="00112F41"/>
    <w:rsid w:val="001247ED"/>
    <w:rsid w:val="0013252D"/>
    <w:rsid w:val="00135D52"/>
    <w:rsid w:val="00161313"/>
    <w:rsid w:val="00167AFA"/>
    <w:rsid w:val="001709E2"/>
    <w:rsid w:val="00177073"/>
    <w:rsid w:val="001770AA"/>
    <w:rsid w:val="002078D5"/>
    <w:rsid w:val="002109E3"/>
    <w:rsid w:val="00211778"/>
    <w:rsid w:val="00225DD0"/>
    <w:rsid w:val="00230F33"/>
    <w:rsid w:val="00235042"/>
    <w:rsid w:val="00267A50"/>
    <w:rsid w:val="002779E8"/>
    <w:rsid w:val="00277FFA"/>
    <w:rsid w:val="00284709"/>
    <w:rsid w:val="002B34CC"/>
    <w:rsid w:val="002C2889"/>
    <w:rsid w:val="002E6FDB"/>
    <w:rsid w:val="002F6A5A"/>
    <w:rsid w:val="00314902"/>
    <w:rsid w:val="003214F8"/>
    <w:rsid w:val="003441BE"/>
    <w:rsid w:val="00347E4D"/>
    <w:rsid w:val="0036477E"/>
    <w:rsid w:val="00373E1C"/>
    <w:rsid w:val="00382114"/>
    <w:rsid w:val="003A0BAC"/>
    <w:rsid w:val="003B1DA0"/>
    <w:rsid w:val="003D3830"/>
    <w:rsid w:val="004177B9"/>
    <w:rsid w:val="00424CF0"/>
    <w:rsid w:val="0043048D"/>
    <w:rsid w:val="004304F7"/>
    <w:rsid w:val="00431745"/>
    <w:rsid w:val="00461F0F"/>
    <w:rsid w:val="00475CC1"/>
    <w:rsid w:val="0048381A"/>
    <w:rsid w:val="00492B4E"/>
    <w:rsid w:val="004A763D"/>
    <w:rsid w:val="004B2B49"/>
    <w:rsid w:val="004C329E"/>
    <w:rsid w:val="004C6705"/>
    <w:rsid w:val="004D09BF"/>
    <w:rsid w:val="004D4D72"/>
    <w:rsid w:val="004D627C"/>
    <w:rsid w:val="004D710A"/>
    <w:rsid w:val="004E50F5"/>
    <w:rsid w:val="004F75A5"/>
    <w:rsid w:val="00536DE0"/>
    <w:rsid w:val="005602AD"/>
    <w:rsid w:val="0058183F"/>
    <w:rsid w:val="005942C4"/>
    <w:rsid w:val="00596DA6"/>
    <w:rsid w:val="005A1D78"/>
    <w:rsid w:val="005B2553"/>
    <w:rsid w:val="005B5AA5"/>
    <w:rsid w:val="005B7310"/>
    <w:rsid w:val="005D0084"/>
    <w:rsid w:val="005D0227"/>
    <w:rsid w:val="005E6386"/>
    <w:rsid w:val="00616B7F"/>
    <w:rsid w:val="0063146A"/>
    <w:rsid w:val="006315D2"/>
    <w:rsid w:val="00643FC6"/>
    <w:rsid w:val="00672456"/>
    <w:rsid w:val="00684F91"/>
    <w:rsid w:val="00690E61"/>
    <w:rsid w:val="006B3B77"/>
    <w:rsid w:val="006C3FA6"/>
    <w:rsid w:val="006D21B2"/>
    <w:rsid w:val="00716191"/>
    <w:rsid w:val="0073603A"/>
    <w:rsid w:val="00745DE4"/>
    <w:rsid w:val="00754017"/>
    <w:rsid w:val="007A3213"/>
    <w:rsid w:val="007C03F6"/>
    <w:rsid w:val="007C4FBD"/>
    <w:rsid w:val="00800FFF"/>
    <w:rsid w:val="00801DFB"/>
    <w:rsid w:val="00803459"/>
    <w:rsid w:val="008352F0"/>
    <w:rsid w:val="00865525"/>
    <w:rsid w:val="00867F11"/>
    <w:rsid w:val="008A6C69"/>
    <w:rsid w:val="008B6584"/>
    <w:rsid w:val="008B717D"/>
    <w:rsid w:val="008E6F3A"/>
    <w:rsid w:val="00904817"/>
    <w:rsid w:val="00913A8A"/>
    <w:rsid w:val="0095339C"/>
    <w:rsid w:val="0097017B"/>
    <w:rsid w:val="009831CC"/>
    <w:rsid w:val="009A3F0F"/>
    <w:rsid w:val="009A414E"/>
    <w:rsid w:val="009C0EC4"/>
    <w:rsid w:val="009C779B"/>
    <w:rsid w:val="009D13F4"/>
    <w:rsid w:val="009E7714"/>
    <w:rsid w:val="009F0AFE"/>
    <w:rsid w:val="00A12261"/>
    <w:rsid w:val="00A26D83"/>
    <w:rsid w:val="00A33B61"/>
    <w:rsid w:val="00A433CA"/>
    <w:rsid w:val="00A46F9C"/>
    <w:rsid w:val="00A72453"/>
    <w:rsid w:val="00A82DAF"/>
    <w:rsid w:val="00AC08BE"/>
    <w:rsid w:val="00AC1D97"/>
    <w:rsid w:val="00AC52C4"/>
    <w:rsid w:val="00AD3E6D"/>
    <w:rsid w:val="00AF09B5"/>
    <w:rsid w:val="00AF34C7"/>
    <w:rsid w:val="00B10D4C"/>
    <w:rsid w:val="00B15BD7"/>
    <w:rsid w:val="00B65B8C"/>
    <w:rsid w:val="00B6661E"/>
    <w:rsid w:val="00B6716F"/>
    <w:rsid w:val="00B76253"/>
    <w:rsid w:val="00B845E9"/>
    <w:rsid w:val="00B91E39"/>
    <w:rsid w:val="00BB3546"/>
    <w:rsid w:val="00BD527C"/>
    <w:rsid w:val="00BD7F59"/>
    <w:rsid w:val="00BE7493"/>
    <w:rsid w:val="00C02160"/>
    <w:rsid w:val="00C02864"/>
    <w:rsid w:val="00CA3E03"/>
    <w:rsid w:val="00CA6D3A"/>
    <w:rsid w:val="00CB12A6"/>
    <w:rsid w:val="00CB4CF0"/>
    <w:rsid w:val="00CC01F0"/>
    <w:rsid w:val="00CD40B3"/>
    <w:rsid w:val="00CF4776"/>
    <w:rsid w:val="00D0782B"/>
    <w:rsid w:val="00D11F3E"/>
    <w:rsid w:val="00D21976"/>
    <w:rsid w:val="00D21E92"/>
    <w:rsid w:val="00D24A1B"/>
    <w:rsid w:val="00D37E3C"/>
    <w:rsid w:val="00D67D2D"/>
    <w:rsid w:val="00D71C21"/>
    <w:rsid w:val="00D74499"/>
    <w:rsid w:val="00D75FB8"/>
    <w:rsid w:val="00D805D6"/>
    <w:rsid w:val="00D91159"/>
    <w:rsid w:val="00D96B4D"/>
    <w:rsid w:val="00DB37FA"/>
    <w:rsid w:val="00DB4ADD"/>
    <w:rsid w:val="00DF2DE3"/>
    <w:rsid w:val="00DF5451"/>
    <w:rsid w:val="00E02B32"/>
    <w:rsid w:val="00E15682"/>
    <w:rsid w:val="00E2403C"/>
    <w:rsid w:val="00E35A35"/>
    <w:rsid w:val="00E421D5"/>
    <w:rsid w:val="00E459A8"/>
    <w:rsid w:val="00E45E93"/>
    <w:rsid w:val="00E97108"/>
    <w:rsid w:val="00EA18BC"/>
    <w:rsid w:val="00EB524B"/>
    <w:rsid w:val="00EB6683"/>
    <w:rsid w:val="00EE17BD"/>
    <w:rsid w:val="00EF45C0"/>
    <w:rsid w:val="00F02C19"/>
    <w:rsid w:val="00F24B70"/>
    <w:rsid w:val="00F42C70"/>
    <w:rsid w:val="00F64CF1"/>
    <w:rsid w:val="00F67B54"/>
    <w:rsid w:val="00F73EF6"/>
    <w:rsid w:val="00F97C9D"/>
    <w:rsid w:val="00FA6FEC"/>
    <w:rsid w:val="00FD36AC"/>
    <w:rsid w:val="00FE394C"/>
    <w:rsid w:val="00FF3D5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3F19D"/>
  <w15:docId w15:val="{AF6F6AFD-0E0D-44B9-9278-2D998F3D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7E4D"/>
    <w:pPr>
      <w:spacing w:after="0" w:line="240" w:lineRule="auto"/>
    </w:pPr>
    <w:rPr>
      <w:rFonts w:ascii="Calibri" w:hAnsi="Calibri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47E4D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47E4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47E4D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customStyle="1" w:styleId="Standard1">
    <w:name w:val="Standard1"/>
    <w:rsid w:val="00347E4D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customStyle="1" w:styleId="metadata">
    <w:name w:val="metadata"/>
    <w:rsid w:val="00347E4D"/>
  </w:style>
  <w:style w:type="paragraph" w:styleId="StandardWeb">
    <w:name w:val="Normal (Web)"/>
    <w:basedOn w:val="Standard"/>
    <w:uiPriority w:val="99"/>
    <w:unhideWhenUsed/>
    <w:rsid w:val="00347E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347E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7B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7B54"/>
    <w:rPr>
      <w:rFonts w:ascii="Tahoma" w:hAnsi="Tahoma" w:cs="Tahoma"/>
      <w:sz w:val="16"/>
      <w:szCs w:val="16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6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B7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B7F"/>
    <w:rPr>
      <w:rFonts w:ascii="Calibri" w:hAnsi="Calibri" w:cs="Times New Roman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B7F"/>
    <w:rPr>
      <w:rFonts w:ascii="Calibri" w:hAnsi="Calibri" w:cs="Times New Roman"/>
      <w:b/>
      <w:bCs/>
      <w:sz w:val="20"/>
      <w:szCs w:val="20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7108"/>
    <w:rPr>
      <w:rFonts w:ascii="Calibri" w:hAnsi="Calibri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971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7108"/>
    <w:rPr>
      <w:rFonts w:ascii="Calibri" w:hAnsi="Calibri" w:cs="Times New Roman"/>
      <w:lang w:val="de-DE"/>
    </w:rPr>
  </w:style>
  <w:style w:type="paragraph" w:styleId="Listenabsatz">
    <w:name w:val="List Paragraph"/>
    <w:basedOn w:val="Standard"/>
    <w:uiPriority w:val="34"/>
    <w:qFormat/>
    <w:rsid w:val="00076F46"/>
    <w:pPr>
      <w:ind w:left="720"/>
    </w:pPr>
    <w:rPr>
      <w:rFonts w:cs="Calibri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90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470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E7493"/>
    <w:pPr>
      <w:spacing w:after="0" w:line="240" w:lineRule="auto"/>
    </w:pPr>
    <w:rPr>
      <w:rFonts w:ascii="Calibri" w:hAnsi="Calibri" w:cs="Times New Roman"/>
      <w:lang w:val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9C0EC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C0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hua.koeb@pzwei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nuel.grabher@huppenkothen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ppenkothen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A174-C109-4579-9934-B35D75AF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joshua.koeb@pzwei.at</dc:creator>
  <cp:lastModifiedBy>Pzwei. Joshua Köb</cp:lastModifiedBy>
  <cp:revision>17</cp:revision>
  <cp:lastPrinted>2020-09-01T09:25:00Z</cp:lastPrinted>
  <dcterms:created xsi:type="dcterms:W3CDTF">2021-10-08T10:42:00Z</dcterms:created>
  <dcterms:modified xsi:type="dcterms:W3CDTF">2021-10-18T09:43:00Z</dcterms:modified>
</cp:coreProperties>
</file>