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FB183" w14:textId="77777777" w:rsidR="008F6623" w:rsidRDefault="008F6623">
      <w:pPr>
        <w:spacing w:after="0" w:line="280" w:lineRule="exact"/>
        <w:rPr>
          <w:rFonts w:ascii="Arial" w:hAnsi="Arial" w:cs="Arial"/>
          <w:sz w:val="21"/>
          <w:szCs w:val="21"/>
        </w:rPr>
      </w:pPr>
    </w:p>
    <w:p w14:paraId="1E19B660" w14:textId="77777777" w:rsidR="008F6623" w:rsidRDefault="008F6623">
      <w:pPr>
        <w:spacing w:after="0" w:line="280" w:lineRule="exact"/>
        <w:rPr>
          <w:rFonts w:ascii="Arial" w:hAnsi="Arial" w:cs="Arial"/>
          <w:sz w:val="21"/>
          <w:szCs w:val="21"/>
        </w:rPr>
      </w:pPr>
    </w:p>
    <w:p w14:paraId="5B7634CD" w14:textId="77777777" w:rsidR="008F6623" w:rsidRDefault="008F6623">
      <w:pPr>
        <w:spacing w:after="0" w:line="280" w:lineRule="exact"/>
        <w:rPr>
          <w:rFonts w:ascii="Arial" w:hAnsi="Arial" w:cs="Arial"/>
          <w:sz w:val="21"/>
          <w:szCs w:val="21"/>
        </w:rPr>
      </w:pPr>
    </w:p>
    <w:p w14:paraId="60D47197" w14:textId="77777777" w:rsidR="008F6623" w:rsidRDefault="008F6623">
      <w:pPr>
        <w:spacing w:after="0" w:line="280" w:lineRule="exact"/>
        <w:rPr>
          <w:rFonts w:ascii="Arial" w:hAnsi="Arial" w:cs="Arial"/>
          <w:sz w:val="21"/>
          <w:szCs w:val="21"/>
        </w:rPr>
      </w:pPr>
    </w:p>
    <w:p w14:paraId="511694E2" w14:textId="77777777" w:rsidR="008F6623" w:rsidRDefault="008F6623">
      <w:pPr>
        <w:spacing w:after="0" w:line="280" w:lineRule="exact"/>
        <w:rPr>
          <w:rFonts w:ascii="Arial" w:hAnsi="Arial" w:cs="Arial"/>
          <w:sz w:val="21"/>
          <w:szCs w:val="21"/>
        </w:rPr>
      </w:pPr>
    </w:p>
    <w:p w14:paraId="6A5A7293" w14:textId="77777777" w:rsidR="008F6623" w:rsidRDefault="008F6623">
      <w:pPr>
        <w:spacing w:after="0" w:line="280" w:lineRule="exact"/>
        <w:rPr>
          <w:rFonts w:ascii="Arial" w:hAnsi="Arial" w:cs="Arial"/>
          <w:sz w:val="21"/>
          <w:szCs w:val="21"/>
        </w:rPr>
      </w:pPr>
    </w:p>
    <w:p w14:paraId="2AEA4E64" w14:textId="77777777" w:rsidR="008F6623" w:rsidRDefault="008F6623">
      <w:pPr>
        <w:spacing w:after="0" w:line="280" w:lineRule="exact"/>
        <w:rPr>
          <w:rFonts w:ascii="Arial" w:hAnsi="Arial" w:cs="Arial"/>
          <w:sz w:val="21"/>
          <w:szCs w:val="21"/>
        </w:rPr>
      </w:pPr>
    </w:p>
    <w:p w14:paraId="79CE15C3" w14:textId="77777777" w:rsidR="008F6623" w:rsidRDefault="008F6623">
      <w:pPr>
        <w:spacing w:after="0" w:line="280" w:lineRule="exact"/>
        <w:rPr>
          <w:rFonts w:ascii="Arial" w:hAnsi="Arial" w:cs="Arial"/>
          <w:sz w:val="21"/>
          <w:szCs w:val="21"/>
        </w:rPr>
      </w:pPr>
    </w:p>
    <w:p w14:paraId="7225C5F5" w14:textId="77777777" w:rsidR="008F6623" w:rsidRDefault="008F6623">
      <w:pPr>
        <w:spacing w:after="0" w:line="280" w:lineRule="exact"/>
        <w:rPr>
          <w:rFonts w:ascii="Arial" w:hAnsi="Arial" w:cs="Arial"/>
          <w:sz w:val="21"/>
          <w:szCs w:val="21"/>
        </w:rPr>
      </w:pPr>
    </w:p>
    <w:p w14:paraId="2E284C67" w14:textId="77777777" w:rsidR="008F6623" w:rsidRDefault="00B019FE">
      <w:pPr>
        <w:spacing w:after="0" w:line="280" w:lineRule="exact"/>
        <w:rPr>
          <w:rFonts w:ascii="Arial" w:hAnsi="Arial" w:cs="Arial"/>
          <w:sz w:val="21"/>
          <w:szCs w:val="21"/>
          <w:lang w:val="de-AT"/>
        </w:rPr>
      </w:pPr>
      <w:r>
        <w:rPr>
          <w:rFonts w:ascii="Arial" w:hAnsi="Arial" w:cs="Arial"/>
          <w:sz w:val="21"/>
          <w:szCs w:val="21"/>
          <w:lang w:val="de-AT"/>
        </w:rPr>
        <w:t>ALPLA Group</w:t>
      </w:r>
    </w:p>
    <w:p w14:paraId="5B07E3C2" w14:textId="77777777" w:rsidR="008F6623" w:rsidRDefault="00B019FE">
      <w:pPr>
        <w:spacing w:after="0" w:line="280" w:lineRule="exact"/>
        <w:rPr>
          <w:rFonts w:ascii="Arial" w:hAnsi="Arial" w:cs="Arial"/>
          <w:sz w:val="21"/>
          <w:szCs w:val="21"/>
          <w:lang w:val="de-AT"/>
        </w:rPr>
      </w:pPr>
      <w:r>
        <w:rPr>
          <w:rFonts w:ascii="Arial" w:hAnsi="Arial" w:cs="Arial"/>
          <w:sz w:val="21"/>
          <w:szCs w:val="21"/>
          <w:lang w:val="de-AT"/>
        </w:rPr>
        <w:t>Presseaussendung</w:t>
      </w:r>
    </w:p>
    <w:p w14:paraId="58B9693C" w14:textId="77777777" w:rsidR="008F6623" w:rsidRDefault="008F6623" w:rsidP="00A15C71">
      <w:pPr>
        <w:spacing w:after="0" w:line="280" w:lineRule="exact"/>
        <w:jc w:val="both"/>
        <w:rPr>
          <w:rFonts w:ascii="Arial" w:hAnsi="Arial" w:cs="Arial"/>
          <w:sz w:val="21"/>
          <w:szCs w:val="21"/>
          <w:lang w:val="de-AT"/>
        </w:rPr>
      </w:pPr>
    </w:p>
    <w:p w14:paraId="13E001D6" w14:textId="77777777" w:rsidR="008F6623" w:rsidRDefault="008F6623" w:rsidP="00A15C71">
      <w:pPr>
        <w:spacing w:after="0" w:line="280" w:lineRule="exact"/>
        <w:jc w:val="both"/>
        <w:rPr>
          <w:rFonts w:ascii="Arial" w:hAnsi="Arial" w:cs="Arial"/>
          <w:sz w:val="21"/>
          <w:szCs w:val="21"/>
          <w:lang w:val="de-AT"/>
        </w:rPr>
      </w:pPr>
    </w:p>
    <w:p w14:paraId="71988D61" w14:textId="5934F3E9" w:rsidR="008937BF" w:rsidRPr="008937BF" w:rsidRDefault="008937BF" w:rsidP="008937BF">
      <w:pPr>
        <w:suppressAutoHyphens w:val="0"/>
        <w:spacing w:after="0" w:line="280" w:lineRule="exact"/>
        <w:rPr>
          <w:rFonts w:ascii="Arial" w:hAnsi="Arial" w:cs="Arial"/>
          <w:b/>
          <w:bCs/>
          <w:noProof/>
          <w:sz w:val="21"/>
          <w:szCs w:val="21"/>
          <w:lang w:val="de-AT"/>
        </w:rPr>
      </w:pPr>
      <w:r w:rsidRPr="008937BF">
        <w:rPr>
          <w:rFonts w:ascii="Arial" w:hAnsi="Arial" w:cs="Arial"/>
          <w:b/>
          <w:bCs/>
          <w:noProof/>
          <w:sz w:val="21"/>
          <w:szCs w:val="21"/>
          <w:lang w:val="de-AT"/>
        </w:rPr>
        <w:t xml:space="preserve">ALPLA </w:t>
      </w:r>
      <w:r w:rsidR="00040F47">
        <w:rPr>
          <w:rFonts w:ascii="Arial" w:hAnsi="Arial" w:cs="Arial"/>
          <w:b/>
          <w:bCs/>
          <w:noProof/>
          <w:sz w:val="21"/>
          <w:szCs w:val="21"/>
          <w:lang w:val="de-AT"/>
        </w:rPr>
        <w:t>nimmt</w:t>
      </w:r>
      <w:r w:rsidRPr="008937BF">
        <w:rPr>
          <w:rFonts w:ascii="Arial" w:hAnsi="Arial" w:cs="Arial"/>
          <w:b/>
          <w:bCs/>
          <w:noProof/>
          <w:sz w:val="21"/>
          <w:szCs w:val="21"/>
          <w:lang w:val="de-AT"/>
        </w:rPr>
        <w:t xml:space="preserve"> HDPE-Recyclingwerk in Mexiko</w:t>
      </w:r>
      <w:r w:rsidR="00040F47">
        <w:rPr>
          <w:rFonts w:ascii="Arial" w:hAnsi="Arial" w:cs="Arial"/>
          <w:b/>
          <w:bCs/>
          <w:noProof/>
          <w:sz w:val="21"/>
          <w:szCs w:val="21"/>
          <w:lang w:val="de-AT"/>
        </w:rPr>
        <w:t xml:space="preserve"> in Betrieb</w:t>
      </w:r>
    </w:p>
    <w:p w14:paraId="0474B841" w14:textId="27198F5A" w:rsidR="008937BF" w:rsidRPr="008937BF" w:rsidRDefault="008937BF" w:rsidP="008937BF">
      <w:pPr>
        <w:suppressAutoHyphens w:val="0"/>
        <w:spacing w:after="0" w:line="280" w:lineRule="exact"/>
        <w:rPr>
          <w:rFonts w:ascii="Arial" w:hAnsi="Arial" w:cs="Arial"/>
          <w:sz w:val="21"/>
          <w:szCs w:val="21"/>
          <w:lang w:val="de-AT"/>
        </w:rPr>
      </w:pPr>
      <w:r w:rsidRPr="008937BF">
        <w:rPr>
          <w:rFonts w:ascii="Arial" w:hAnsi="Arial" w:cs="Arial"/>
          <w:sz w:val="21"/>
          <w:szCs w:val="21"/>
          <w:lang w:val="de-AT"/>
        </w:rPr>
        <w:t>Erhöhung der</w:t>
      </w:r>
      <w:r w:rsidR="00824A4B">
        <w:rPr>
          <w:rFonts w:ascii="Arial" w:hAnsi="Arial" w:cs="Arial"/>
          <w:sz w:val="21"/>
          <w:szCs w:val="21"/>
          <w:lang w:val="de-AT"/>
        </w:rPr>
        <w:t xml:space="preserve"> </w:t>
      </w:r>
      <w:r w:rsidRPr="008937BF">
        <w:rPr>
          <w:rFonts w:ascii="Arial" w:hAnsi="Arial" w:cs="Arial"/>
          <w:sz w:val="21"/>
          <w:szCs w:val="21"/>
          <w:lang w:val="de-AT"/>
        </w:rPr>
        <w:t xml:space="preserve">Jahreskapazität auf 30.000 Tonnen rHDPE </w:t>
      </w:r>
      <w:r w:rsidR="001363EF">
        <w:rPr>
          <w:rFonts w:ascii="Arial" w:hAnsi="Arial" w:cs="Arial"/>
          <w:sz w:val="21"/>
          <w:szCs w:val="21"/>
          <w:lang w:val="de-AT"/>
        </w:rPr>
        <w:t>ab</w:t>
      </w:r>
      <w:r w:rsidRPr="008937BF">
        <w:rPr>
          <w:rFonts w:ascii="Arial" w:hAnsi="Arial" w:cs="Arial"/>
          <w:sz w:val="21"/>
          <w:szCs w:val="21"/>
          <w:lang w:val="de-AT"/>
        </w:rPr>
        <w:t xml:space="preserve"> Mitte 2022</w:t>
      </w:r>
    </w:p>
    <w:p w14:paraId="0CCD4C64" w14:textId="77777777" w:rsidR="008937BF" w:rsidRPr="008937BF" w:rsidRDefault="008937BF" w:rsidP="008937BF">
      <w:pPr>
        <w:suppressAutoHyphens w:val="0"/>
        <w:spacing w:after="0" w:line="280" w:lineRule="exact"/>
        <w:rPr>
          <w:rFonts w:ascii="Arial" w:hAnsi="Arial" w:cs="Arial"/>
          <w:sz w:val="21"/>
          <w:szCs w:val="21"/>
          <w:lang w:val="de-AT"/>
        </w:rPr>
      </w:pPr>
    </w:p>
    <w:p w14:paraId="3AF84356" w14:textId="5645A1B2" w:rsidR="008937BF" w:rsidRPr="008937BF" w:rsidRDefault="008937BF" w:rsidP="008937BF">
      <w:pPr>
        <w:suppressAutoHyphens w:val="0"/>
        <w:spacing w:after="0" w:line="280" w:lineRule="exact"/>
        <w:rPr>
          <w:rFonts w:ascii="Arial" w:hAnsi="Arial" w:cs="Arial"/>
          <w:i/>
          <w:iCs/>
          <w:sz w:val="21"/>
          <w:szCs w:val="21"/>
          <w:lang w:val="de-AT"/>
        </w:rPr>
      </w:pPr>
      <w:r w:rsidRPr="008937BF">
        <w:rPr>
          <w:rFonts w:ascii="Arial" w:hAnsi="Arial" w:cs="Arial"/>
          <w:i/>
          <w:iCs/>
          <w:sz w:val="21"/>
          <w:szCs w:val="21"/>
          <w:lang w:val="de-AT"/>
        </w:rPr>
        <w:t xml:space="preserve">Hard, 11. November 2021 – Die ALPLA Group, international tätiger Spezialist für Verpackungslösungen und Recycling, </w:t>
      </w:r>
      <w:r w:rsidR="00D850BF">
        <w:rPr>
          <w:rFonts w:ascii="Arial" w:hAnsi="Arial" w:cs="Arial"/>
          <w:i/>
          <w:iCs/>
          <w:sz w:val="21"/>
          <w:szCs w:val="21"/>
          <w:lang w:val="de-AT"/>
        </w:rPr>
        <w:t>hat</w:t>
      </w:r>
      <w:r w:rsidR="00493F0A">
        <w:rPr>
          <w:rFonts w:ascii="Arial" w:hAnsi="Arial" w:cs="Arial"/>
          <w:i/>
          <w:iCs/>
          <w:sz w:val="21"/>
          <w:szCs w:val="21"/>
          <w:lang w:val="de-AT"/>
        </w:rPr>
        <w:t xml:space="preserve"> </w:t>
      </w:r>
      <w:r w:rsidRPr="008937BF">
        <w:rPr>
          <w:rFonts w:ascii="Arial" w:hAnsi="Arial" w:cs="Arial"/>
          <w:i/>
          <w:iCs/>
          <w:sz w:val="21"/>
          <w:szCs w:val="21"/>
          <w:lang w:val="de-AT"/>
        </w:rPr>
        <w:t>ein neues Werk für HDPE-</w:t>
      </w:r>
      <w:r w:rsidR="00493F0A">
        <w:rPr>
          <w:rFonts w:ascii="Arial" w:hAnsi="Arial" w:cs="Arial"/>
          <w:i/>
          <w:iCs/>
          <w:sz w:val="21"/>
          <w:szCs w:val="21"/>
          <w:lang w:val="de-AT"/>
        </w:rPr>
        <w:t>Kunststoffr</w:t>
      </w:r>
      <w:r w:rsidRPr="008937BF">
        <w:rPr>
          <w:rFonts w:ascii="Arial" w:hAnsi="Arial" w:cs="Arial"/>
          <w:i/>
          <w:iCs/>
          <w:sz w:val="21"/>
          <w:szCs w:val="21"/>
          <w:lang w:val="de-AT"/>
        </w:rPr>
        <w:t>ecycling in Toluca</w:t>
      </w:r>
      <w:r w:rsidR="002A7217">
        <w:rPr>
          <w:rFonts w:ascii="Arial" w:hAnsi="Arial" w:cs="Arial"/>
          <w:i/>
          <w:iCs/>
          <w:sz w:val="21"/>
          <w:szCs w:val="21"/>
          <w:lang w:val="de-AT"/>
        </w:rPr>
        <w:t>, Mexiko</w:t>
      </w:r>
      <w:r w:rsidR="00D850BF">
        <w:rPr>
          <w:rFonts w:ascii="Arial" w:hAnsi="Arial" w:cs="Arial"/>
          <w:i/>
          <w:iCs/>
          <w:sz w:val="21"/>
          <w:szCs w:val="21"/>
          <w:lang w:val="de-AT"/>
        </w:rPr>
        <w:t>, eröffnet</w:t>
      </w:r>
      <w:r w:rsidRPr="008937BF">
        <w:rPr>
          <w:rFonts w:ascii="Arial" w:hAnsi="Arial" w:cs="Arial"/>
          <w:i/>
          <w:iCs/>
          <w:sz w:val="21"/>
          <w:szCs w:val="21"/>
          <w:lang w:val="de-AT"/>
        </w:rPr>
        <w:t>. Gleichzeitig kündigt das Unternehmen eine Verdopplung der Jahres</w:t>
      </w:r>
      <w:r w:rsidR="00493F0A">
        <w:rPr>
          <w:rFonts w:ascii="Arial" w:hAnsi="Arial" w:cs="Arial"/>
          <w:i/>
          <w:iCs/>
          <w:sz w:val="21"/>
          <w:szCs w:val="21"/>
          <w:lang w:val="de-AT"/>
        </w:rPr>
        <w:t>produktion</w:t>
      </w:r>
      <w:r w:rsidRPr="008937BF">
        <w:rPr>
          <w:rFonts w:ascii="Arial" w:hAnsi="Arial" w:cs="Arial"/>
          <w:i/>
          <w:iCs/>
          <w:sz w:val="21"/>
          <w:szCs w:val="21"/>
          <w:lang w:val="de-AT"/>
        </w:rPr>
        <w:t xml:space="preserve"> auf 30.000 Tonnen Regranulat ab der zweiten Jahreshälfte 2022 an.</w:t>
      </w:r>
    </w:p>
    <w:p w14:paraId="613C1E1F" w14:textId="77777777" w:rsidR="008937BF" w:rsidRPr="008937BF" w:rsidRDefault="008937BF" w:rsidP="008937BF">
      <w:pPr>
        <w:suppressAutoHyphens w:val="0"/>
        <w:spacing w:after="0" w:line="280" w:lineRule="exact"/>
        <w:rPr>
          <w:rFonts w:ascii="Arial" w:hAnsi="Arial" w:cs="Arial"/>
          <w:sz w:val="21"/>
          <w:szCs w:val="21"/>
          <w:lang w:val="de-AT"/>
        </w:rPr>
      </w:pPr>
    </w:p>
    <w:p w14:paraId="5A5C69F8" w14:textId="1F54F018" w:rsidR="008937BF" w:rsidRPr="008937BF" w:rsidRDefault="008937BF" w:rsidP="008937BF">
      <w:pPr>
        <w:suppressAutoHyphens w:val="0"/>
        <w:spacing w:after="0" w:line="280" w:lineRule="exact"/>
        <w:rPr>
          <w:rFonts w:ascii="Arial" w:hAnsi="Arial" w:cs="Arial"/>
          <w:sz w:val="21"/>
          <w:szCs w:val="21"/>
          <w:lang w:val="de-AT"/>
        </w:rPr>
      </w:pPr>
      <w:r w:rsidRPr="008937BF">
        <w:rPr>
          <w:rFonts w:ascii="Arial" w:hAnsi="Arial" w:cs="Arial"/>
          <w:sz w:val="21"/>
          <w:szCs w:val="21"/>
          <w:lang w:val="de-AT"/>
        </w:rPr>
        <w:t>In Toluca, der Hauptstadt des zentralmexikanischen Bundesstaates México, f</w:t>
      </w:r>
      <w:r w:rsidR="00850725">
        <w:rPr>
          <w:rFonts w:ascii="Arial" w:hAnsi="Arial" w:cs="Arial"/>
          <w:sz w:val="21"/>
          <w:szCs w:val="21"/>
          <w:lang w:val="de-AT"/>
        </w:rPr>
        <w:t>eierte ALPLA</w:t>
      </w:r>
      <w:r w:rsidRPr="008937BF">
        <w:rPr>
          <w:rFonts w:ascii="Arial" w:hAnsi="Arial" w:cs="Arial"/>
          <w:sz w:val="21"/>
          <w:szCs w:val="21"/>
          <w:lang w:val="de-AT"/>
        </w:rPr>
        <w:t xml:space="preserve"> am </w:t>
      </w:r>
      <w:r w:rsidR="00315257">
        <w:rPr>
          <w:rFonts w:ascii="Arial" w:hAnsi="Arial" w:cs="Arial"/>
          <w:sz w:val="21"/>
          <w:szCs w:val="21"/>
          <w:lang w:val="de-AT"/>
        </w:rPr>
        <w:t xml:space="preserve">10. </w:t>
      </w:r>
      <w:r w:rsidRPr="008937BF">
        <w:rPr>
          <w:rFonts w:ascii="Arial" w:hAnsi="Arial" w:cs="Arial"/>
          <w:sz w:val="21"/>
          <w:szCs w:val="21"/>
          <w:lang w:val="de-AT"/>
        </w:rPr>
        <w:t xml:space="preserve">November die Eröffnung </w:t>
      </w:r>
      <w:r w:rsidR="00850725">
        <w:rPr>
          <w:rFonts w:ascii="Arial" w:hAnsi="Arial" w:cs="Arial"/>
          <w:sz w:val="21"/>
          <w:szCs w:val="21"/>
          <w:lang w:val="de-AT"/>
        </w:rPr>
        <w:t>seines</w:t>
      </w:r>
      <w:r w:rsidRPr="008937BF">
        <w:rPr>
          <w:rFonts w:ascii="Arial" w:hAnsi="Arial" w:cs="Arial"/>
          <w:sz w:val="21"/>
          <w:szCs w:val="21"/>
          <w:lang w:val="de-AT"/>
        </w:rPr>
        <w:t xml:space="preserve"> neuen</w:t>
      </w:r>
      <w:r w:rsidR="002A7217">
        <w:rPr>
          <w:rFonts w:ascii="Arial" w:hAnsi="Arial" w:cs="Arial"/>
          <w:sz w:val="21"/>
          <w:szCs w:val="21"/>
          <w:lang w:val="de-AT"/>
        </w:rPr>
        <w:t xml:space="preserve"> </w:t>
      </w:r>
      <w:r w:rsidRPr="008937BF">
        <w:rPr>
          <w:rFonts w:ascii="Arial" w:hAnsi="Arial" w:cs="Arial"/>
          <w:sz w:val="21"/>
          <w:szCs w:val="21"/>
          <w:lang w:val="de-AT"/>
        </w:rPr>
        <w:t>State-of-the-Art-Recyclingwerks für</w:t>
      </w:r>
      <w:r w:rsidR="00493F0A">
        <w:rPr>
          <w:rFonts w:ascii="Arial" w:hAnsi="Arial" w:cs="Arial"/>
          <w:sz w:val="21"/>
          <w:szCs w:val="21"/>
          <w:lang w:val="de-AT"/>
        </w:rPr>
        <w:t xml:space="preserve"> den Kunststoff</w:t>
      </w:r>
      <w:r w:rsidRPr="008937BF">
        <w:rPr>
          <w:rFonts w:ascii="Arial" w:hAnsi="Arial" w:cs="Arial"/>
          <w:sz w:val="21"/>
          <w:szCs w:val="21"/>
          <w:lang w:val="de-AT"/>
        </w:rPr>
        <w:t xml:space="preserve"> HDPE</w:t>
      </w:r>
      <w:r w:rsidR="00E96847">
        <w:rPr>
          <w:rFonts w:ascii="Arial" w:hAnsi="Arial" w:cs="Arial"/>
          <w:sz w:val="21"/>
          <w:szCs w:val="21"/>
          <w:lang w:val="de-AT"/>
        </w:rPr>
        <w:t xml:space="preserve"> (High-density polyethylene)</w:t>
      </w:r>
      <w:r w:rsidR="00850725">
        <w:rPr>
          <w:rFonts w:ascii="Arial" w:hAnsi="Arial" w:cs="Arial"/>
          <w:sz w:val="21"/>
          <w:szCs w:val="21"/>
          <w:lang w:val="de-AT"/>
        </w:rPr>
        <w:t>.</w:t>
      </w:r>
      <w:r w:rsidR="00E96847">
        <w:rPr>
          <w:rFonts w:ascii="Arial" w:hAnsi="Arial" w:cs="Arial"/>
          <w:sz w:val="21"/>
          <w:szCs w:val="21"/>
          <w:lang w:val="de-AT"/>
        </w:rPr>
        <w:t xml:space="preserve"> Unter den Gästen waren</w:t>
      </w:r>
      <w:r w:rsidR="00E96847" w:rsidRPr="00E96847">
        <w:rPr>
          <w:rFonts w:ascii="Arial" w:hAnsi="Arial" w:cs="Arial"/>
          <w:sz w:val="21"/>
          <w:szCs w:val="21"/>
          <w:lang w:val="de-AT"/>
        </w:rPr>
        <w:t xml:space="preserve"> </w:t>
      </w:r>
      <w:r w:rsidR="00E96847">
        <w:rPr>
          <w:rFonts w:ascii="Arial" w:hAnsi="Arial" w:cs="Arial"/>
          <w:sz w:val="21"/>
          <w:szCs w:val="21"/>
          <w:lang w:val="de-AT"/>
        </w:rPr>
        <w:t>die</w:t>
      </w:r>
      <w:r w:rsidR="00E96847" w:rsidRPr="00E96847">
        <w:rPr>
          <w:rFonts w:ascii="Arial" w:hAnsi="Arial" w:cs="Arial"/>
          <w:sz w:val="21"/>
          <w:szCs w:val="21"/>
          <w:lang w:val="de-AT"/>
        </w:rPr>
        <w:t xml:space="preserve"> </w:t>
      </w:r>
      <w:r w:rsidR="00E96847">
        <w:rPr>
          <w:rFonts w:ascii="Arial" w:hAnsi="Arial" w:cs="Arial"/>
          <w:sz w:val="21"/>
          <w:szCs w:val="21"/>
          <w:lang w:val="de-AT"/>
        </w:rPr>
        <w:t>österreichische Botschafterin in Mexiko</w:t>
      </w:r>
      <w:r w:rsidR="00E96847" w:rsidRPr="00E96847">
        <w:rPr>
          <w:rFonts w:ascii="Arial" w:hAnsi="Arial" w:cs="Arial"/>
          <w:sz w:val="21"/>
          <w:szCs w:val="21"/>
          <w:lang w:val="de-AT"/>
        </w:rPr>
        <w:t>, Elisabeth Kehrer,</w:t>
      </w:r>
      <w:r w:rsidR="00E96847">
        <w:rPr>
          <w:rFonts w:ascii="Arial" w:hAnsi="Arial" w:cs="Arial"/>
          <w:sz w:val="21"/>
          <w:szCs w:val="21"/>
          <w:lang w:val="de-AT"/>
        </w:rPr>
        <w:t xml:space="preserve"> und der Gouverneur</w:t>
      </w:r>
      <w:r w:rsidR="00E96847" w:rsidRPr="00E96847">
        <w:rPr>
          <w:rFonts w:ascii="Arial" w:hAnsi="Arial" w:cs="Arial"/>
          <w:sz w:val="21"/>
          <w:szCs w:val="21"/>
          <w:lang w:val="de-AT"/>
        </w:rPr>
        <w:t xml:space="preserve"> </w:t>
      </w:r>
      <w:r w:rsidR="00E96847">
        <w:rPr>
          <w:rFonts w:ascii="Arial" w:hAnsi="Arial" w:cs="Arial"/>
          <w:sz w:val="21"/>
          <w:szCs w:val="21"/>
          <w:lang w:val="de-AT"/>
        </w:rPr>
        <w:t>des Bundesstaates</w:t>
      </w:r>
      <w:r w:rsidR="00E96847" w:rsidRPr="00E96847">
        <w:rPr>
          <w:rFonts w:ascii="Arial" w:hAnsi="Arial" w:cs="Arial"/>
          <w:sz w:val="21"/>
          <w:szCs w:val="21"/>
          <w:lang w:val="de-AT"/>
        </w:rPr>
        <w:t xml:space="preserve"> M</w:t>
      </w:r>
      <w:r w:rsidR="00E96847">
        <w:rPr>
          <w:rFonts w:ascii="Arial" w:hAnsi="Arial" w:cs="Arial"/>
          <w:sz w:val="21"/>
          <w:szCs w:val="21"/>
          <w:lang w:val="de-AT"/>
        </w:rPr>
        <w:t>é</w:t>
      </w:r>
      <w:r w:rsidR="00E96847" w:rsidRPr="00E96847">
        <w:rPr>
          <w:rFonts w:ascii="Arial" w:hAnsi="Arial" w:cs="Arial"/>
          <w:sz w:val="21"/>
          <w:szCs w:val="21"/>
          <w:lang w:val="de-AT"/>
        </w:rPr>
        <w:t>xi</w:t>
      </w:r>
      <w:r w:rsidR="00E96847">
        <w:rPr>
          <w:rFonts w:ascii="Arial" w:hAnsi="Arial" w:cs="Arial"/>
          <w:sz w:val="21"/>
          <w:szCs w:val="21"/>
          <w:lang w:val="de-AT"/>
        </w:rPr>
        <w:t>c</w:t>
      </w:r>
      <w:r w:rsidR="00E96847" w:rsidRPr="00E96847">
        <w:rPr>
          <w:rFonts w:ascii="Arial" w:hAnsi="Arial" w:cs="Arial"/>
          <w:sz w:val="21"/>
          <w:szCs w:val="21"/>
          <w:lang w:val="de-AT"/>
        </w:rPr>
        <w:t>o, Alfredo del Mazo Maza.</w:t>
      </w:r>
      <w:r w:rsidR="00E96847">
        <w:rPr>
          <w:rFonts w:ascii="Arial" w:hAnsi="Arial" w:cs="Arial"/>
          <w:sz w:val="21"/>
          <w:szCs w:val="21"/>
          <w:lang w:val="de-AT"/>
        </w:rPr>
        <w:t xml:space="preserve"> </w:t>
      </w:r>
      <w:r w:rsidRPr="008937BF">
        <w:rPr>
          <w:rFonts w:ascii="Arial" w:hAnsi="Arial" w:cs="Arial"/>
          <w:sz w:val="21"/>
          <w:szCs w:val="21"/>
          <w:lang w:val="de-AT"/>
        </w:rPr>
        <w:t xml:space="preserve">Von der Ankündigung des Baus im September 2020 bis zur Fertigstellung </w:t>
      </w:r>
      <w:r w:rsidR="00850725">
        <w:rPr>
          <w:rFonts w:ascii="Arial" w:hAnsi="Arial" w:cs="Arial"/>
          <w:sz w:val="21"/>
          <w:szCs w:val="21"/>
          <w:lang w:val="de-AT"/>
        </w:rPr>
        <w:t>dauerte es</w:t>
      </w:r>
      <w:r w:rsidRPr="008937BF">
        <w:rPr>
          <w:rFonts w:ascii="Arial" w:hAnsi="Arial" w:cs="Arial"/>
          <w:sz w:val="21"/>
          <w:szCs w:val="21"/>
          <w:lang w:val="de-AT"/>
        </w:rPr>
        <w:t xml:space="preserve"> etwas mehr als ein Jahr. Die Investitionssumme l</w:t>
      </w:r>
      <w:r w:rsidR="00850725">
        <w:rPr>
          <w:rFonts w:ascii="Arial" w:hAnsi="Arial" w:cs="Arial"/>
          <w:sz w:val="21"/>
          <w:szCs w:val="21"/>
          <w:lang w:val="de-AT"/>
        </w:rPr>
        <w:t xml:space="preserve">ag </w:t>
      </w:r>
      <w:r w:rsidRPr="008937BF">
        <w:rPr>
          <w:rFonts w:ascii="Arial" w:hAnsi="Arial" w:cs="Arial"/>
          <w:sz w:val="21"/>
          <w:szCs w:val="21"/>
          <w:lang w:val="de-AT"/>
        </w:rPr>
        <w:t xml:space="preserve">bei rund </w:t>
      </w:r>
      <w:r w:rsidR="00315257">
        <w:rPr>
          <w:rFonts w:ascii="Arial" w:hAnsi="Arial" w:cs="Arial"/>
          <w:sz w:val="21"/>
          <w:szCs w:val="21"/>
          <w:lang w:val="de-AT"/>
        </w:rPr>
        <w:t>20</w:t>
      </w:r>
      <w:r w:rsidRPr="008937BF">
        <w:rPr>
          <w:rFonts w:ascii="Arial" w:hAnsi="Arial" w:cs="Arial"/>
          <w:sz w:val="21"/>
          <w:szCs w:val="21"/>
          <w:lang w:val="de-AT"/>
        </w:rPr>
        <w:t xml:space="preserve"> Millionen Euro. Mit dem Werk, das als eine 100-Prozent-Tochter von ALPLA geführt wird, wurden </w:t>
      </w:r>
      <w:r w:rsidR="00315257">
        <w:rPr>
          <w:rFonts w:ascii="Arial" w:hAnsi="Arial" w:cs="Arial"/>
          <w:sz w:val="21"/>
          <w:szCs w:val="21"/>
          <w:lang w:val="de-AT"/>
        </w:rPr>
        <w:t>rund 70</w:t>
      </w:r>
      <w:r w:rsidRPr="008937BF">
        <w:rPr>
          <w:rFonts w:ascii="Arial" w:hAnsi="Arial" w:cs="Arial"/>
          <w:sz w:val="21"/>
          <w:szCs w:val="21"/>
          <w:lang w:val="de-AT"/>
        </w:rPr>
        <w:t xml:space="preserve"> neue Arbeitsplätze geschaffen.</w:t>
      </w:r>
    </w:p>
    <w:p w14:paraId="265A3FB6" w14:textId="77777777" w:rsidR="008937BF" w:rsidRPr="008937BF" w:rsidRDefault="008937BF" w:rsidP="008937BF">
      <w:pPr>
        <w:suppressAutoHyphens w:val="0"/>
        <w:spacing w:after="0" w:line="280" w:lineRule="exact"/>
        <w:rPr>
          <w:rFonts w:ascii="Arial" w:hAnsi="Arial" w:cs="Arial"/>
          <w:sz w:val="21"/>
          <w:szCs w:val="21"/>
          <w:lang w:val="de-AT"/>
        </w:rPr>
      </w:pPr>
    </w:p>
    <w:p w14:paraId="6F4B032E" w14:textId="45D9876A" w:rsidR="008937BF" w:rsidRPr="008937BF" w:rsidRDefault="008937BF" w:rsidP="008937BF">
      <w:pPr>
        <w:suppressAutoHyphens w:val="0"/>
        <w:spacing w:after="0" w:line="280" w:lineRule="exact"/>
        <w:rPr>
          <w:rFonts w:ascii="Arial" w:hAnsi="Arial" w:cs="Arial"/>
          <w:sz w:val="21"/>
          <w:szCs w:val="21"/>
          <w:lang w:val="de-AT"/>
        </w:rPr>
      </w:pPr>
      <w:r w:rsidRPr="008937BF">
        <w:rPr>
          <w:rFonts w:ascii="Arial" w:hAnsi="Arial" w:cs="Arial"/>
          <w:sz w:val="21"/>
          <w:szCs w:val="21"/>
          <w:lang w:val="de-AT"/>
        </w:rPr>
        <w:t xml:space="preserve">Die Anlage ist derzeit auf eine Jahreskapazität von 15.000 Tonnen </w:t>
      </w:r>
      <w:bookmarkStart w:id="0" w:name="_Hlk87353798"/>
      <w:r w:rsidRPr="008937BF">
        <w:rPr>
          <w:rFonts w:ascii="Arial" w:hAnsi="Arial" w:cs="Arial"/>
          <w:sz w:val="21"/>
          <w:szCs w:val="21"/>
          <w:lang w:val="de-AT"/>
        </w:rPr>
        <w:t>recycelte</w:t>
      </w:r>
      <w:r w:rsidR="00F440EE">
        <w:rPr>
          <w:rFonts w:ascii="Arial" w:hAnsi="Arial" w:cs="Arial"/>
          <w:sz w:val="21"/>
          <w:szCs w:val="21"/>
          <w:lang w:val="de-AT"/>
        </w:rPr>
        <w:t>s</w:t>
      </w:r>
      <w:r w:rsidRPr="008937BF">
        <w:rPr>
          <w:rFonts w:ascii="Arial" w:hAnsi="Arial" w:cs="Arial"/>
          <w:sz w:val="21"/>
          <w:szCs w:val="21"/>
          <w:lang w:val="de-AT"/>
        </w:rPr>
        <w:t xml:space="preserve"> HDPE (rHDPE) in Granulatform ausgelegt. Dieses Regranulat wird </w:t>
      </w:r>
      <w:r w:rsidR="00C81068">
        <w:rPr>
          <w:rFonts w:ascii="Arial" w:hAnsi="Arial" w:cs="Arial"/>
          <w:sz w:val="21"/>
          <w:szCs w:val="21"/>
          <w:lang w:val="de-AT"/>
        </w:rPr>
        <w:t>überwiegend</w:t>
      </w:r>
      <w:r w:rsidR="00E96847">
        <w:rPr>
          <w:rFonts w:ascii="Arial" w:hAnsi="Arial" w:cs="Arial"/>
          <w:sz w:val="21"/>
          <w:szCs w:val="21"/>
          <w:lang w:val="de-AT"/>
        </w:rPr>
        <w:t xml:space="preserve"> </w:t>
      </w:r>
      <w:r w:rsidRPr="008937BF">
        <w:rPr>
          <w:rFonts w:ascii="Arial" w:hAnsi="Arial" w:cs="Arial"/>
          <w:sz w:val="21"/>
          <w:szCs w:val="21"/>
          <w:lang w:val="de-AT"/>
        </w:rPr>
        <w:t>zur Produktion von Verpackungen im Non-Food-Bereich verwendet</w:t>
      </w:r>
      <w:bookmarkEnd w:id="0"/>
      <w:r w:rsidRPr="008937BF">
        <w:rPr>
          <w:rFonts w:ascii="Arial" w:hAnsi="Arial" w:cs="Arial"/>
          <w:sz w:val="21"/>
          <w:szCs w:val="21"/>
          <w:lang w:val="de-AT"/>
        </w:rPr>
        <w:t xml:space="preserve">, zum Beispiel für Körperpflegemittel oder Haushaltsreiniger. </w:t>
      </w:r>
      <w:r w:rsidR="00315257" w:rsidRPr="00315257">
        <w:rPr>
          <w:rFonts w:ascii="Arial" w:hAnsi="Arial" w:cs="Arial"/>
          <w:sz w:val="21"/>
          <w:szCs w:val="21"/>
          <w:lang w:val="de-AT"/>
        </w:rPr>
        <w:t xml:space="preserve">Der Bedarf </w:t>
      </w:r>
      <w:r w:rsidR="00315257">
        <w:rPr>
          <w:rFonts w:ascii="Arial" w:hAnsi="Arial" w:cs="Arial"/>
          <w:sz w:val="21"/>
          <w:szCs w:val="21"/>
          <w:lang w:val="de-AT"/>
        </w:rPr>
        <w:t xml:space="preserve">an Recyclingmaterial ist </w:t>
      </w:r>
      <w:r w:rsidR="00315257" w:rsidRPr="00315257">
        <w:rPr>
          <w:rFonts w:ascii="Arial" w:hAnsi="Arial" w:cs="Arial"/>
          <w:sz w:val="21"/>
          <w:szCs w:val="21"/>
          <w:lang w:val="de-AT"/>
        </w:rPr>
        <w:t>in Mexiko und Zentralamerika</w:t>
      </w:r>
      <w:r w:rsidR="00315257">
        <w:rPr>
          <w:rFonts w:ascii="Arial" w:hAnsi="Arial" w:cs="Arial"/>
          <w:sz w:val="21"/>
          <w:szCs w:val="21"/>
          <w:lang w:val="de-AT"/>
        </w:rPr>
        <w:t xml:space="preserve"> </w:t>
      </w:r>
      <w:r w:rsidR="00315257" w:rsidRPr="00315257">
        <w:rPr>
          <w:rFonts w:ascii="Arial" w:hAnsi="Arial" w:cs="Arial"/>
          <w:sz w:val="21"/>
          <w:szCs w:val="21"/>
          <w:lang w:val="de-AT"/>
        </w:rPr>
        <w:t xml:space="preserve">so </w:t>
      </w:r>
      <w:r w:rsidR="00315257">
        <w:rPr>
          <w:rFonts w:ascii="Arial" w:hAnsi="Arial" w:cs="Arial"/>
          <w:sz w:val="21"/>
          <w:szCs w:val="21"/>
          <w:lang w:val="de-AT"/>
        </w:rPr>
        <w:t>hoch</w:t>
      </w:r>
      <w:r w:rsidR="00315257" w:rsidRPr="00315257">
        <w:rPr>
          <w:rFonts w:ascii="Arial" w:hAnsi="Arial" w:cs="Arial"/>
          <w:sz w:val="21"/>
          <w:szCs w:val="21"/>
          <w:lang w:val="de-AT"/>
        </w:rPr>
        <w:t>, dass der Großteil des Outputs regional</w:t>
      </w:r>
      <w:r w:rsidR="00315257">
        <w:rPr>
          <w:rFonts w:ascii="Arial" w:hAnsi="Arial" w:cs="Arial"/>
          <w:sz w:val="21"/>
          <w:szCs w:val="21"/>
          <w:lang w:val="de-AT"/>
        </w:rPr>
        <w:t xml:space="preserve"> eingesetzt </w:t>
      </w:r>
      <w:r w:rsidR="00D73325">
        <w:rPr>
          <w:rFonts w:ascii="Arial" w:hAnsi="Arial" w:cs="Arial"/>
          <w:sz w:val="21"/>
          <w:szCs w:val="21"/>
          <w:lang w:val="de-AT"/>
        </w:rPr>
        <w:t xml:space="preserve">werden </w:t>
      </w:r>
      <w:r w:rsidR="00C81068">
        <w:rPr>
          <w:rFonts w:ascii="Arial" w:hAnsi="Arial" w:cs="Arial"/>
          <w:sz w:val="21"/>
          <w:szCs w:val="21"/>
          <w:lang w:val="de-AT"/>
        </w:rPr>
        <w:t>wird</w:t>
      </w:r>
      <w:r w:rsidR="00315257">
        <w:rPr>
          <w:rFonts w:ascii="Arial" w:hAnsi="Arial" w:cs="Arial"/>
          <w:sz w:val="21"/>
          <w:szCs w:val="21"/>
          <w:lang w:val="de-AT"/>
        </w:rPr>
        <w:t>.</w:t>
      </w:r>
    </w:p>
    <w:p w14:paraId="2BC5E24A" w14:textId="77777777" w:rsidR="008937BF" w:rsidRPr="008937BF" w:rsidRDefault="008937BF" w:rsidP="008937BF">
      <w:pPr>
        <w:suppressAutoHyphens w:val="0"/>
        <w:spacing w:after="0" w:line="280" w:lineRule="exact"/>
        <w:rPr>
          <w:rFonts w:ascii="Arial" w:hAnsi="Arial" w:cs="Arial"/>
          <w:sz w:val="21"/>
          <w:szCs w:val="21"/>
          <w:lang w:val="de-AT"/>
        </w:rPr>
      </w:pPr>
    </w:p>
    <w:p w14:paraId="6186FDFB" w14:textId="77777777" w:rsidR="008937BF" w:rsidRPr="008937BF" w:rsidRDefault="008937BF" w:rsidP="008937BF">
      <w:pPr>
        <w:suppressAutoHyphens w:val="0"/>
        <w:spacing w:after="0" w:line="280" w:lineRule="exact"/>
        <w:rPr>
          <w:rFonts w:ascii="Arial" w:hAnsi="Arial" w:cs="Arial"/>
          <w:b/>
          <w:bCs/>
          <w:sz w:val="21"/>
          <w:szCs w:val="21"/>
          <w:lang w:val="de-AT"/>
        </w:rPr>
      </w:pPr>
      <w:bookmarkStart w:id="1" w:name="_Hlk87354034"/>
      <w:r w:rsidRPr="008937BF">
        <w:rPr>
          <w:rFonts w:ascii="Arial" w:hAnsi="Arial" w:cs="Arial"/>
          <w:b/>
          <w:bCs/>
          <w:sz w:val="21"/>
          <w:szCs w:val="21"/>
          <w:lang w:val="de-AT"/>
        </w:rPr>
        <w:t>Erhöhung der Kapazität auf 30.000 Tonnen</w:t>
      </w:r>
    </w:p>
    <w:bookmarkEnd w:id="1"/>
    <w:p w14:paraId="12CA82DE" w14:textId="35D3E958" w:rsidR="008937BF" w:rsidRPr="008937BF" w:rsidRDefault="008937BF" w:rsidP="008937BF">
      <w:pPr>
        <w:suppressAutoHyphens w:val="0"/>
        <w:spacing w:after="0" w:line="280" w:lineRule="exact"/>
        <w:rPr>
          <w:rFonts w:ascii="Arial" w:hAnsi="Arial" w:cs="Arial"/>
          <w:sz w:val="21"/>
          <w:szCs w:val="21"/>
          <w:lang w:val="de-AT"/>
        </w:rPr>
      </w:pPr>
      <w:r w:rsidRPr="008937BF">
        <w:rPr>
          <w:rFonts w:ascii="Arial" w:hAnsi="Arial" w:cs="Arial"/>
          <w:sz w:val="21"/>
          <w:szCs w:val="21"/>
          <w:lang w:val="de-AT"/>
        </w:rPr>
        <w:t xml:space="preserve">Mit der Inbetriebnahme des neuen Recyclingwerks folgt ALPLA seiner strategischen Ausrichtung, vorausschauend in Regionen zu investieren, in denen der Bedarf nach Recyclingmaterial </w:t>
      </w:r>
      <w:r w:rsidR="00C81068">
        <w:rPr>
          <w:rFonts w:ascii="Arial" w:hAnsi="Arial" w:cs="Arial"/>
          <w:sz w:val="21"/>
          <w:szCs w:val="21"/>
          <w:lang w:val="de-AT"/>
        </w:rPr>
        <w:t>viel Wachstumspotenzial hat</w:t>
      </w:r>
      <w:r w:rsidRPr="008937BF">
        <w:rPr>
          <w:rFonts w:ascii="Arial" w:hAnsi="Arial" w:cs="Arial"/>
          <w:sz w:val="21"/>
          <w:szCs w:val="21"/>
          <w:lang w:val="de-AT"/>
        </w:rPr>
        <w:t xml:space="preserve">. Georg Lässer, Head of </w:t>
      </w:r>
      <w:r w:rsidR="00C81068">
        <w:rPr>
          <w:rFonts w:ascii="Arial" w:hAnsi="Arial" w:cs="Arial"/>
          <w:sz w:val="21"/>
          <w:szCs w:val="21"/>
          <w:lang w:val="de-AT"/>
        </w:rPr>
        <w:t xml:space="preserve">Corporate </w:t>
      </w:r>
      <w:r w:rsidRPr="008937BF">
        <w:rPr>
          <w:rFonts w:ascii="Arial" w:hAnsi="Arial" w:cs="Arial"/>
          <w:sz w:val="21"/>
          <w:szCs w:val="21"/>
          <w:lang w:val="de-AT"/>
        </w:rPr>
        <w:t>Recycling,</w:t>
      </w:r>
      <w:r w:rsidR="002E085F">
        <w:rPr>
          <w:rFonts w:ascii="Arial" w:hAnsi="Arial" w:cs="Arial"/>
          <w:sz w:val="21"/>
          <w:szCs w:val="21"/>
          <w:lang w:val="de-AT"/>
        </w:rPr>
        <w:t xml:space="preserve"> sagt dazu</w:t>
      </w:r>
      <w:r w:rsidRPr="008937BF">
        <w:rPr>
          <w:rFonts w:ascii="Arial" w:hAnsi="Arial" w:cs="Arial"/>
          <w:sz w:val="21"/>
          <w:szCs w:val="21"/>
          <w:lang w:val="de-AT"/>
        </w:rPr>
        <w:t xml:space="preserve">: „Wir freuen uns, mit dem neuen Standort einen wichtigen </w:t>
      </w:r>
      <w:r w:rsidRPr="008937BF">
        <w:rPr>
          <w:rFonts w:ascii="Arial" w:hAnsi="Arial" w:cs="Arial"/>
          <w:sz w:val="21"/>
          <w:szCs w:val="21"/>
          <w:lang w:val="de-AT"/>
        </w:rPr>
        <w:lastRenderedPageBreak/>
        <w:t>Beitrag zur Implementierung einer lokalen Kreislaufwirtschaft im Mexiko zu leisten. Mit unserem Handeln geben wir gebrauchten Kunststoff</w:t>
      </w:r>
      <w:r w:rsidR="00315257">
        <w:rPr>
          <w:rFonts w:ascii="Arial" w:hAnsi="Arial" w:cs="Arial"/>
          <w:sz w:val="21"/>
          <w:szCs w:val="21"/>
          <w:lang w:val="de-AT"/>
        </w:rPr>
        <w:t>flaschen</w:t>
      </w:r>
      <w:r w:rsidRPr="008937BF">
        <w:rPr>
          <w:rFonts w:ascii="Arial" w:hAnsi="Arial" w:cs="Arial"/>
          <w:sz w:val="21"/>
          <w:szCs w:val="21"/>
          <w:lang w:val="de-AT"/>
        </w:rPr>
        <w:t xml:space="preserve"> einen Wert und fördern die Sammlung sowie den Aufbau der notwendigen Infrastruktur in der Region.“    </w:t>
      </w:r>
    </w:p>
    <w:p w14:paraId="7E0B3BB6" w14:textId="29414B96" w:rsidR="008937BF" w:rsidRPr="008937BF" w:rsidRDefault="008937BF" w:rsidP="008937BF">
      <w:pPr>
        <w:suppressAutoHyphens w:val="0"/>
        <w:spacing w:after="0" w:line="280" w:lineRule="exact"/>
        <w:rPr>
          <w:rFonts w:ascii="Arial" w:hAnsi="Arial" w:cs="Arial"/>
          <w:sz w:val="21"/>
          <w:szCs w:val="21"/>
          <w:lang w:val="de-AT"/>
        </w:rPr>
      </w:pPr>
      <w:r w:rsidRPr="008937BF">
        <w:rPr>
          <w:rFonts w:ascii="Arial" w:hAnsi="Arial" w:cs="Arial"/>
          <w:sz w:val="21"/>
          <w:szCs w:val="21"/>
          <w:lang w:val="de-AT"/>
        </w:rPr>
        <w:t>Der Erfolg dieser Strategie zeigt sich darin, dass bereits jetzt eine Steigerung der Jahres</w:t>
      </w:r>
      <w:r w:rsidR="00493F0A">
        <w:rPr>
          <w:rFonts w:ascii="Arial" w:hAnsi="Arial" w:cs="Arial"/>
          <w:sz w:val="21"/>
          <w:szCs w:val="21"/>
          <w:lang w:val="de-AT"/>
        </w:rPr>
        <w:t>produktion</w:t>
      </w:r>
      <w:r w:rsidRPr="008937BF">
        <w:rPr>
          <w:rFonts w:ascii="Arial" w:hAnsi="Arial" w:cs="Arial"/>
          <w:sz w:val="21"/>
          <w:szCs w:val="21"/>
          <w:lang w:val="de-AT"/>
        </w:rPr>
        <w:t xml:space="preserve"> des Recyclingwerks auf 30.000 Tonnen ab dem zweiten Halbjahr 2022 verkündet werden kann. Carlos Torres, Regional Manager </w:t>
      </w:r>
      <w:r w:rsidR="00C81068">
        <w:rPr>
          <w:rFonts w:ascii="Arial" w:hAnsi="Arial" w:cs="Arial"/>
          <w:sz w:val="21"/>
          <w:szCs w:val="21"/>
          <w:lang w:val="de-AT"/>
        </w:rPr>
        <w:t>Mexico,</w:t>
      </w:r>
      <w:r w:rsidR="008244D6">
        <w:rPr>
          <w:rFonts w:ascii="Arial" w:hAnsi="Arial" w:cs="Arial"/>
          <w:sz w:val="21"/>
          <w:szCs w:val="21"/>
          <w:lang w:val="de-AT"/>
        </w:rPr>
        <w:t xml:space="preserve"> </w:t>
      </w:r>
      <w:r w:rsidR="00C81068">
        <w:rPr>
          <w:rFonts w:ascii="Arial" w:hAnsi="Arial" w:cs="Arial"/>
          <w:sz w:val="21"/>
          <w:szCs w:val="21"/>
          <w:lang w:val="de-AT"/>
        </w:rPr>
        <w:t xml:space="preserve">Central America </w:t>
      </w:r>
      <w:r w:rsidR="001D1927">
        <w:rPr>
          <w:rFonts w:ascii="Arial" w:hAnsi="Arial" w:cs="Arial"/>
          <w:sz w:val="21"/>
          <w:szCs w:val="21"/>
          <w:lang w:val="de-AT"/>
        </w:rPr>
        <w:t xml:space="preserve">and the </w:t>
      </w:r>
      <w:r w:rsidR="00C81068">
        <w:rPr>
          <w:rFonts w:ascii="Arial" w:hAnsi="Arial" w:cs="Arial"/>
          <w:sz w:val="21"/>
          <w:szCs w:val="21"/>
          <w:lang w:val="de-AT"/>
        </w:rPr>
        <w:t>Caribbean</w:t>
      </w:r>
      <w:r w:rsidR="008244D6">
        <w:rPr>
          <w:rFonts w:ascii="Arial" w:hAnsi="Arial" w:cs="Arial"/>
          <w:sz w:val="21"/>
          <w:szCs w:val="21"/>
          <w:lang w:val="de-AT"/>
        </w:rPr>
        <w:t xml:space="preserve">, </w:t>
      </w:r>
      <w:r w:rsidR="002E085F">
        <w:rPr>
          <w:rFonts w:ascii="Arial" w:hAnsi="Arial" w:cs="Arial"/>
          <w:sz w:val="21"/>
          <w:szCs w:val="21"/>
          <w:lang w:val="de-AT"/>
        </w:rPr>
        <w:t>erklärt</w:t>
      </w:r>
      <w:r w:rsidRPr="008937BF">
        <w:rPr>
          <w:rFonts w:ascii="Arial" w:hAnsi="Arial" w:cs="Arial"/>
          <w:sz w:val="21"/>
          <w:szCs w:val="21"/>
          <w:lang w:val="de-AT"/>
        </w:rPr>
        <w:t xml:space="preserve">: „Wir sehen, wie der Recyclingmarkt in Bewegung kommt und </w:t>
      </w:r>
      <w:r w:rsidR="008244D6">
        <w:rPr>
          <w:rFonts w:ascii="Arial" w:hAnsi="Arial" w:cs="Arial"/>
          <w:sz w:val="21"/>
          <w:szCs w:val="21"/>
          <w:lang w:val="de-AT"/>
        </w:rPr>
        <w:t>gehen in unserem Engagement für Nachhaltigkeit einen Schritt weiter. D</w:t>
      </w:r>
      <w:r w:rsidRPr="008937BF">
        <w:rPr>
          <w:rFonts w:ascii="Arial" w:hAnsi="Arial" w:cs="Arial"/>
          <w:sz w:val="21"/>
          <w:szCs w:val="21"/>
          <w:lang w:val="de-AT"/>
        </w:rPr>
        <w:t>ie Nachfrage nach Post-Consumer-Recyclingmaterial bei unseren Kunden in der Region steigt. Das versetzt uns in die Lage, bereits jetzt die Erhöhung unserer Produktion</w:t>
      </w:r>
      <w:r w:rsidR="00850725">
        <w:rPr>
          <w:rFonts w:ascii="Arial" w:hAnsi="Arial" w:cs="Arial"/>
          <w:sz w:val="21"/>
          <w:szCs w:val="21"/>
          <w:lang w:val="de-AT"/>
        </w:rPr>
        <w:t xml:space="preserve"> von</w:t>
      </w:r>
      <w:r w:rsidRPr="008937BF">
        <w:rPr>
          <w:rFonts w:ascii="Arial" w:hAnsi="Arial" w:cs="Arial"/>
          <w:sz w:val="21"/>
          <w:szCs w:val="21"/>
          <w:lang w:val="de-AT"/>
        </w:rPr>
        <w:t xml:space="preserve"> rHDPE in Toluca auf den Weg zu bringen.“   </w:t>
      </w:r>
    </w:p>
    <w:p w14:paraId="0FFEB6BF" w14:textId="77777777" w:rsidR="008937BF" w:rsidRPr="008937BF" w:rsidRDefault="008937BF" w:rsidP="008937BF">
      <w:pPr>
        <w:suppressAutoHyphens w:val="0"/>
        <w:spacing w:after="0" w:line="280" w:lineRule="exact"/>
        <w:rPr>
          <w:rFonts w:ascii="Arial" w:hAnsi="Arial" w:cs="Arial"/>
          <w:sz w:val="21"/>
          <w:szCs w:val="21"/>
          <w:lang w:val="de-AT"/>
        </w:rPr>
      </w:pPr>
    </w:p>
    <w:p w14:paraId="39B57A27" w14:textId="77777777" w:rsidR="008937BF" w:rsidRPr="008937BF" w:rsidRDefault="008937BF" w:rsidP="008937BF">
      <w:pPr>
        <w:suppressAutoHyphens w:val="0"/>
        <w:spacing w:after="0" w:line="280" w:lineRule="exact"/>
        <w:rPr>
          <w:rFonts w:ascii="Arial" w:hAnsi="Arial" w:cs="Arial"/>
          <w:b/>
          <w:bCs/>
          <w:sz w:val="21"/>
          <w:szCs w:val="21"/>
          <w:lang w:val="de-AT"/>
        </w:rPr>
      </w:pPr>
      <w:r w:rsidRPr="008937BF">
        <w:rPr>
          <w:rFonts w:ascii="Arial" w:hAnsi="Arial" w:cs="Arial"/>
          <w:b/>
          <w:bCs/>
          <w:sz w:val="21"/>
          <w:szCs w:val="21"/>
          <w:lang w:val="de-AT"/>
        </w:rPr>
        <w:t>Erfahrung mit PET-Recycling in der Region</w:t>
      </w:r>
    </w:p>
    <w:p w14:paraId="021C0FED" w14:textId="160B07EE" w:rsidR="008937BF" w:rsidRDefault="008937BF" w:rsidP="008937BF">
      <w:pPr>
        <w:suppressAutoHyphens w:val="0"/>
        <w:spacing w:after="0" w:line="280" w:lineRule="exact"/>
        <w:rPr>
          <w:rFonts w:ascii="Arial" w:hAnsi="Arial" w:cs="Arial"/>
          <w:sz w:val="21"/>
          <w:szCs w:val="21"/>
          <w:lang w:val="de-AT"/>
        </w:rPr>
      </w:pPr>
      <w:r w:rsidRPr="008937BF">
        <w:rPr>
          <w:rFonts w:ascii="Arial" w:hAnsi="Arial" w:cs="Arial"/>
          <w:sz w:val="21"/>
          <w:szCs w:val="21"/>
          <w:lang w:val="de-AT"/>
        </w:rPr>
        <w:t xml:space="preserve">In Mexiko verfügt ALPLA über langjährige Erfahrung im Recycling von Post-Consumer-PET. Bereits 2005 ging mit </w:t>
      </w:r>
      <w:r w:rsidRPr="00C81068">
        <w:rPr>
          <w:rFonts w:ascii="Arial" w:hAnsi="Arial" w:cs="Arial"/>
          <w:sz w:val="21"/>
          <w:szCs w:val="21"/>
          <w:lang w:val="de-AT"/>
        </w:rPr>
        <w:t>Industria Mexicana de Reciclaje</w:t>
      </w:r>
      <w:r w:rsidRPr="008937BF">
        <w:rPr>
          <w:rFonts w:ascii="Arial" w:hAnsi="Arial" w:cs="Arial"/>
          <w:sz w:val="21"/>
          <w:szCs w:val="21"/>
          <w:lang w:val="de-AT"/>
        </w:rPr>
        <w:t xml:space="preserve"> (IMER) das erste Bottle-to-Bottle-Recyclingwerk in Lateinamerika an den Start. </w:t>
      </w:r>
      <w:r w:rsidRPr="008937BF">
        <w:rPr>
          <w:rFonts w:ascii="Arial" w:hAnsi="Arial" w:cs="Arial"/>
          <w:sz w:val="21"/>
          <w:szCs w:val="21"/>
          <w:lang w:val="es-ES"/>
        </w:rPr>
        <w:t xml:space="preserve">IMER ist ein Joint Venture von ALPLA México, Coca-Cola México und Coca-Cola Femsa. </w:t>
      </w:r>
      <w:r w:rsidRPr="008937BF">
        <w:rPr>
          <w:rFonts w:ascii="Arial" w:hAnsi="Arial" w:cs="Arial"/>
          <w:sz w:val="21"/>
          <w:szCs w:val="21"/>
          <w:lang w:val="de-AT"/>
        </w:rPr>
        <w:t>Mit vereinten Kräften haben die Partner in den vergangenen 15 Jahren die Infrastruktur für das Sammeln und Wiederverwerten von gebrauchten PET-Getränkeflaschen etabliert</w:t>
      </w:r>
      <w:r w:rsidR="002A7217">
        <w:rPr>
          <w:rFonts w:ascii="Arial" w:hAnsi="Arial" w:cs="Arial"/>
          <w:sz w:val="21"/>
          <w:szCs w:val="21"/>
          <w:lang w:val="de-AT"/>
        </w:rPr>
        <w:t>.</w:t>
      </w:r>
      <w:r w:rsidRPr="008937BF">
        <w:rPr>
          <w:rFonts w:ascii="Arial" w:hAnsi="Arial" w:cs="Arial"/>
          <w:sz w:val="21"/>
          <w:szCs w:val="21"/>
          <w:lang w:val="de-AT"/>
        </w:rPr>
        <w:t xml:space="preserve"> </w:t>
      </w:r>
      <w:r w:rsidR="002A7217">
        <w:rPr>
          <w:rFonts w:ascii="Arial" w:hAnsi="Arial" w:cs="Arial"/>
          <w:sz w:val="21"/>
          <w:szCs w:val="21"/>
          <w:lang w:val="de-AT"/>
        </w:rPr>
        <w:t>J</w:t>
      </w:r>
      <w:r w:rsidRPr="008937BF">
        <w:rPr>
          <w:rFonts w:ascii="Arial" w:hAnsi="Arial" w:cs="Arial"/>
          <w:sz w:val="21"/>
          <w:szCs w:val="21"/>
          <w:lang w:val="de-AT"/>
        </w:rPr>
        <w:t>ährlich werden aus Post-Consumer-PET knapp 15.000 Tonnen lebensmitteltaugliche</w:t>
      </w:r>
      <w:r w:rsidR="00315257">
        <w:rPr>
          <w:rFonts w:ascii="Arial" w:hAnsi="Arial" w:cs="Arial"/>
          <w:sz w:val="21"/>
          <w:szCs w:val="21"/>
          <w:lang w:val="de-AT"/>
        </w:rPr>
        <w:t xml:space="preserve"> Flakes</w:t>
      </w:r>
      <w:r w:rsidRPr="008937BF">
        <w:rPr>
          <w:rFonts w:ascii="Arial" w:hAnsi="Arial" w:cs="Arial"/>
          <w:sz w:val="21"/>
          <w:szCs w:val="21"/>
          <w:lang w:val="de-AT"/>
        </w:rPr>
        <w:t xml:space="preserve"> hergestellt. </w:t>
      </w:r>
    </w:p>
    <w:p w14:paraId="403C0316" w14:textId="594F43B9" w:rsidR="008244D6" w:rsidRDefault="008244D6" w:rsidP="008937BF">
      <w:pPr>
        <w:suppressAutoHyphens w:val="0"/>
        <w:spacing w:after="0" w:line="280" w:lineRule="exact"/>
        <w:rPr>
          <w:rFonts w:ascii="Arial" w:hAnsi="Arial" w:cs="Arial"/>
          <w:sz w:val="21"/>
          <w:szCs w:val="21"/>
          <w:lang w:val="de-AT"/>
        </w:rPr>
      </w:pPr>
    </w:p>
    <w:p w14:paraId="2C9EEE17" w14:textId="77777777" w:rsidR="008244D6" w:rsidRPr="002806B2" w:rsidRDefault="008244D6" w:rsidP="008244D6">
      <w:pPr>
        <w:spacing w:after="0" w:line="280" w:lineRule="exact"/>
        <w:jc w:val="both"/>
        <w:rPr>
          <w:rFonts w:ascii="Arial" w:hAnsi="Arial" w:cs="Arial"/>
          <w:b/>
          <w:bCs/>
          <w:sz w:val="21"/>
          <w:szCs w:val="21"/>
          <w:lang w:val="de-AT"/>
        </w:rPr>
      </w:pPr>
      <w:r w:rsidRPr="002806B2">
        <w:rPr>
          <w:rFonts w:ascii="Arial" w:hAnsi="Arial" w:cs="Arial"/>
          <w:b/>
          <w:bCs/>
          <w:sz w:val="21"/>
          <w:szCs w:val="21"/>
          <w:lang w:val="de-AT"/>
        </w:rPr>
        <w:t>Ausbau der Recyclingaktivitäten</w:t>
      </w:r>
    </w:p>
    <w:p w14:paraId="6820A5A5" w14:textId="77777777" w:rsidR="008244D6" w:rsidRDefault="008244D6" w:rsidP="008244D6">
      <w:pPr>
        <w:spacing w:after="0" w:line="280" w:lineRule="exact"/>
        <w:jc w:val="both"/>
        <w:rPr>
          <w:rFonts w:ascii="Arial" w:hAnsi="Arial" w:cs="Arial"/>
          <w:sz w:val="21"/>
          <w:szCs w:val="21"/>
          <w:lang w:val="de-AT"/>
        </w:rPr>
      </w:pPr>
      <w:r w:rsidRPr="002806B2">
        <w:rPr>
          <w:rFonts w:ascii="Arial" w:hAnsi="Arial" w:cs="Arial"/>
          <w:sz w:val="21"/>
          <w:szCs w:val="21"/>
          <w:lang w:val="de-AT"/>
        </w:rPr>
        <w:t>Anfang des Jahres 2021 hatte die ALPLA Group angekündigt, bis 2025 jährlich durchschnittlich 50 Millionen Euro in den weiteren Ausbau der Recyclingaktivitäten zu investieren. Geplant ist vor allem die Internationalisierung der Maßnahmen für hochqualitative Rezyklate, um Wertstoffkreisläufe in möglichst vielen Regionen zu schließen. Insgesamt beläuft sich die jährliche Kapazität der ALPLA Recyclingunternehmen sowie Joint Ventures und Kooperationen auf rund 130.000 Tonnen für PET und 60.000 Tonnen für PE.</w:t>
      </w:r>
    </w:p>
    <w:p w14:paraId="50E5FD27" w14:textId="77777777" w:rsidR="008244D6" w:rsidRDefault="008244D6" w:rsidP="008937BF">
      <w:pPr>
        <w:suppressAutoHyphens w:val="0"/>
        <w:spacing w:after="0" w:line="280" w:lineRule="exact"/>
        <w:rPr>
          <w:rFonts w:ascii="Arial" w:hAnsi="Arial" w:cs="Arial"/>
          <w:sz w:val="21"/>
          <w:szCs w:val="21"/>
          <w:lang w:val="de-AT"/>
        </w:rPr>
      </w:pPr>
    </w:p>
    <w:p w14:paraId="099B9DD7" w14:textId="77777777" w:rsidR="008937BF" w:rsidRPr="008937BF" w:rsidRDefault="008937BF" w:rsidP="008937BF">
      <w:pPr>
        <w:suppressAutoHyphens w:val="0"/>
        <w:spacing w:after="0" w:line="280" w:lineRule="exact"/>
        <w:rPr>
          <w:rFonts w:ascii="Arial" w:hAnsi="Arial" w:cs="Arial"/>
          <w:sz w:val="21"/>
          <w:szCs w:val="21"/>
          <w:lang w:val="de-AT"/>
        </w:rPr>
      </w:pPr>
    </w:p>
    <w:p w14:paraId="3202F110" w14:textId="77777777" w:rsidR="008937BF" w:rsidRPr="008937BF" w:rsidRDefault="008937BF" w:rsidP="008937BF">
      <w:pPr>
        <w:suppressAutoHyphens w:val="0"/>
        <w:spacing w:after="0" w:line="280" w:lineRule="exact"/>
        <w:rPr>
          <w:rFonts w:ascii="Arial" w:hAnsi="Arial" w:cs="Arial"/>
          <w:sz w:val="21"/>
          <w:szCs w:val="21"/>
          <w:lang w:val="de-AT"/>
        </w:rPr>
      </w:pPr>
      <w:r w:rsidRPr="008937BF">
        <w:rPr>
          <w:rFonts w:ascii="Arial" w:hAnsi="Arial" w:cs="Arial"/>
          <w:sz w:val="21"/>
          <w:szCs w:val="21"/>
          <w:lang w:val="de-AT"/>
        </w:rPr>
        <w:t xml:space="preserve">Weiterführende Informationen zum Unternehmen: </w:t>
      </w:r>
      <w:hyperlink r:id="rId7" w:history="1">
        <w:r w:rsidRPr="008937BF">
          <w:rPr>
            <w:rFonts w:ascii="Arial" w:hAnsi="Arial" w:cs="Arial"/>
            <w:color w:val="0563C1" w:themeColor="hyperlink"/>
            <w:sz w:val="21"/>
            <w:szCs w:val="21"/>
            <w:u w:val="single"/>
            <w:lang w:val="de-AT"/>
          </w:rPr>
          <w:t>www.alpla.com</w:t>
        </w:r>
      </w:hyperlink>
      <w:r w:rsidRPr="008937BF">
        <w:rPr>
          <w:rFonts w:ascii="Arial" w:hAnsi="Arial" w:cs="Arial"/>
          <w:sz w:val="21"/>
          <w:szCs w:val="21"/>
          <w:lang w:val="de-AT"/>
        </w:rPr>
        <w:t xml:space="preserve"> </w:t>
      </w:r>
    </w:p>
    <w:p w14:paraId="199CB131" w14:textId="77777777" w:rsidR="008937BF" w:rsidRDefault="008937BF" w:rsidP="00A15C71">
      <w:pPr>
        <w:spacing w:after="0" w:line="280" w:lineRule="exact"/>
        <w:jc w:val="both"/>
        <w:rPr>
          <w:rFonts w:ascii="Arial" w:hAnsi="Arial" w:cs="Arial"/>
          <w:b/>
          <w:bCs/>
          <w:sz w:val="21"/>
          <w:szCs w:val="21"/>
          <w:lang w:val="de-AT"/>
        </w:rPr>
      </w:pPr>
    </w:p>
    <w:p w14:paraId="21BA3AF3" w14:textId="77777777" w:rsidR="000B2DEA" w:rsidRDefault="000B2DEA" w:rsidP="00A15C71">
      <w:pPr>
        <w:spacing w:after="0" w:line="280" w:lineRule="exact"/>
        <w:jc w:val="both"/>
        <w:rPr>
          <w:rFonts w:ascii="Arial" w:hAnsi="Arial" w:cs="Arial"/>
          <w:sz w:val="21"/>
          <w:szCs w:val="21"/>
          <w:lang w:val="de-AT"/>
        </w:rPr>
      </w:pPr>
    </w:p>
    <w:p w14:paraId="627DBD2D" w14:textId="44B2FDAA" w:rsidR="006C5B6C" w:rsidRPr="006C5B6C" w:rsidRDefault="006C5B6C" w:rsidP="00A15C71">
      <w:pPr>
        <w:spacing w:after="0" w:line="280" w:lineRule="exact"/>
        <w:jc w:val="both"/>
        <w:rPr>
          <w:rFonts w:ascii="Arial" w:hAnsi="Arial" w:cs="Arial"/>
          <w:b/>
          <w:bCs/>
          <w:sz w:val="21"/>
          <w:szCs w:val="21"/>
          <w:lang w:val="de-AT"/>
        </w:rPr>
      </w:pPr>
      <w:r w:rsidRPr="006C5B6C">
        <w:rPr>
          <w:rFonts w:ascii="Arial" w:hAnsi="Arial" w:cs="Arial"/>
          <w:b/>
          <w:bCs/>
          <w:sz w:val="21"/>
          <w:szCs w:val="21"/>
          <w:lang w:val="de-AT"/>
        </w:rPr>
        <w:t xml:space="preserve">Über </w:t>
      </w:r>
      <w:r w:rsidR="00E97804">
        <w:rPr>
          <w:rFonts w:ascii="Arial" w:hAnsi="Arial" w:cs="Arial"/>
          <w:b/>
          <w:bCs/>
          <w:sz w:val="21"/>
          <w:szCs w:val="21"/>
          <w:lang w:val="de-AT"/>
        </w:rPr>
        <w:t xml:space="preserve">die </w:t>
      </w:r>
      <w:r w:rsidRPr="006C5B6C">
        <w:rPr>
          <w:rFonts w:ascii="Arial" w:hAnsi="Arial" w:cs="Arial"/>
          <w:b/>
          <w:bCs/>
          <w:sz w:val="21"/>
          <w:szCs w:val="21"/>
          <w:lang w:val="de-AT"/>
        </w:rPr>
        <w:t>ALPLA Group</w:t>
      </w:r>
    </w:p>
    <w:p w14:paraId="0CCF466F" w14:textId="2C15DA75" w:rsidR="006C5B6C" w:rsidRPr="006C5B6C" w:rsidRDefault="006C5B6C" w:rsidP="00A15C71">
      <w:pPr>
        <w:spacing w:after="0" w:line="280" w:lineRule="exact"/>
        <w:jc w:val="both"/>
        <w:rPr>
          <w:rFonts w:ascii="Arial" w:hAnsi="Arial" w:cs="Arial"/>
          <w:sz w:val="21"/>
          <w:szCs w:val="21"/>
          <w:lang w:val="de-AT"/>
        </w:rPr>
      </w:pPr>
      <w:r w:rsidRPr="006C5B6C">
        <w:rPr>
          <w:rFonts w:ascii="Arial" w:hAnsi="Arial" w:cs="Arial"/>
          <w:sz w:val="21"/>
          <w:szCs w:val="21"/>
          <w:lang w:val="de-AT"/>
        </w:rPr>
        <w:t>ALPLA gehört zu den führenden Unternehmen für Kunststoffverpackungen. Rund 21.600 Mitarbeiterinnen und Mitarbeiter produzieren weltweit an 178 Standorten in 45 Ländern maßgeschneiderte Verpackungssysteme, Flaschen, Verschlüsse und Spritzgussteile. Die Anwendungsbereiche der Qualitätsverpackungen sind vielfältig: Nahrungsmittel und Getränke, Kosmetik</w:t>
      </w:r>
      <w:r w:rsidR="00F440EE">
        <w:rPr>
          <w:rFonts w:ascii="Arial" w:hAnsi="Arial" w:cs="Arial"/>
          <w:sz w:val="21"/>
          <w:szCs w:val="21"/>
          <w:lang w:val="de-AT"/>
        </w:rPr>
        <w:t>-</w:t>
      </w:r>
      <w:r w:rsidRPr="006C5B6C">
        <w:rPr>
          <w:rFonts w:ascii="Arial" w:hAnsi="Arial" w:cs="Arial"/>
          <w:sz w:val="21"/>
          <w:szCs w:val="21"/>
          <w:lang w:val="de-AT"/>
        </w:rPr>
        <w:t xml:space="preserve"> und Pflegeprodukte, Haushaltsreiniger, Wasch- und Putzmittel, Arzneimittel, Motoröl und Schmiermittel. </w:t>
      </w:r>
    </w:p>
    <w:p w14:paraId="16A3F0BF" w14:textId="11DF6023" w:rsidR="008F6623" w:rsidRDefault="006C5B6C" w:rsidP="00A15C71">
      <w:pPr>
        <w:spacing w:after="0" w:line="280" w:lineRule="exact"/>
        <w:jc w:val="both"/>
        <w:rPr>
          <w:rFonts w:ascii="Arial" w:hAnsi="Arial" w:cs="Arial"/>
          <w:sz w:val="21"/>
          <w:szCs w:val="21"/>
          <w:lang w:val="de-AT"/>
        </w:rPr>
      </w:pPr>
      <w:r w:rsidRPr="006C5B6C">
        <w:rPr>
          <w:rFonts w:ascii="Arial" w:hAnsi="Arial" w:cs="Arial"/>
          <w:sz w:val="21"/>
          <w:szCs w:val="21"/>
          <w:lang w:val="de-AT"/>
        </w:rPr>
        <w:lastRenderedPageBreak/>
        <w:t>ALPLA betreibt eigene Recyclinganlagen für PET und HDPE in Österreich, Polen</w:t>
      </w:r>
      <w:r w:rsidR="00DC14AB">
        <w:rPr>
          <w:rFonts w:ascii="Arial" w:hAnsi="Arial" w:cs="Arial"/>
          <w:sz w:val="21"/>
          <w:szCs w:val="21"/>
          <w:lang w:val="de-AT"/>
        </w:rPr>
        <w:t xml:space="preserve">, Mexiko, Italien </w:t>
      </w:r>
      <w:r w:rsidRPr="006C5B6C">
        <w:rPr>
          <w:rFonts w:ascii="Arial" w:hAnsi="Arial" w:cs="Arial"/>
          <w:sz w:val="21"/>
          <w:szCs w:val="21"/>
          <w:lang w:val="de-AT"/>
        </w:rPr>
        <w:t>und Spanien und in Form von Joint Ventures</w:t>
      </w:r>
      <w:r w:rsidR="00F440EE">
        <w:rPr>
          <w:rFonts w:ascii="Arial" w:hAnsi="Arial" w:cs="Arial"/>
          <w:sz w:val="21"/>
          <w:szCs w:val="21"/>
          <w:lang w:val="de-AT"/>
        </w:rPr>
        <w:t xml:space="preserve"> auch</w:t>
      </w:r>
      <w:r w:rsidRPr="006C5B6C">
        <w:rPr>
          <w:rFonts w:ascii="Arial" w:hAnsi="Arial" w:cs="Arial"/>
          <w:sz w:val="21"/>
          <w:szCs w:val="21"/>
          <w:lang w:val="de-AT"/>
        </w:rPr>
        <w:t xml:space="preserve"> in Mexiko und Deutschland. Weitere Projekte befinden sich international in </w:t>
      </w:r>
      <w:r w:rsidR="00E97804">
        <w:rPr>
          <w:rFonts w:ascii="Arial" w:hAnsi="Arial" w:cs="Arial"/>
          <w:sz w:val="21"/>
          <w:szCs w:val="21"/>
          <w:lang w:val="de-AT"/>
        </w:rPr>
        <w:t xml:space="preserve">der </w:t>
      </w:r>
      <w:r w:rsidRPr="006C5B6C">
        <w:rPr>
          <w:rFonts w:ascii="Arial" w:hAnsi="Arial" w:cs="Arial"/>
          <w:sz w:val="21"/>
          <w:szCs w:val="21"/>
          <w:lang w:val="de-AT"/>
        </w:rPr>
        <w:t>Umsetzung</w:t>
      </w:r>
      <w:r w:rsidR="00605810">
        <w:rPr>
          <w:rFonts w:ascii="Arial" w:hAnsi="Arial" w:cs="Arial"/>
          <w:sz w:val="21"/>
          <w:szCs w:val="21"/>
          <w:lang w:val="de-AT"/>
        </w:rPr>
        <w:t>.</w:t>
      </w:r>
    </w:p>
    <w:p w14:paraId="1BFBC86B" w14:textId="25447894" w:rsidR="0068090C" w:rsidRPr="0068090C" w:rsidRDefault="0068090C" w:rsidP="00A15C71">
      <w:pPr>
        <w:spacing w:after="0" w:line="280" w:lineRule="exact"/>
        <w:jc w:val="both"/>
        <w:rPr>
          <w:rFonts w:ascii="Arial" w:hAnsi="Arial" w:cs="Arial"/>
          <w:sz w:val="21"/>
          <w:szCs w:val="21"/>
          <w:lang w:val="de-AT"/>
        </w:rPr>
      </w:pPr>
    </w:p>
    <w:p w14:paraId="5AC05016" w14:textId="40EB9D02" w:rsidR="0068090C" w:rsidRDefault="0068090C" w:rsidP="00A15C71">
      <w:pPr>
        <w:spacing w:after="0" w:line="280" w:lineRule="exact"/>
        <w:jc w:val="both"/>
        <w:rPr>
          <w:rFonts w:ascii="Arial" w:hAnsi="Arial" w:cs="Arial"/>
          <w:sz w:val="21"/>
          <w:szCs w:val="21"/>
          <w:lang w:val="de-AT"/>
        </w:rPr>
      </w:pPr>
    </w:p>
    <w:p w14:paraId="29F32514" w14:textId="77777777" w:rsidR="004739D6" w:rsidRDefault="004739D6" w:rsidP="00A15C71">
      <w:pPr>
        <w:spacing w:after="0" w:line="280" w:lineRule="exact"/>
        <w:jc w:val="both"/>
        <w:rPr>
          <w:rFonts w:ascii="Arial" w:hAnsi="Arial" w:cs="Arial"/>
          <w:sz w:val="21"/>
          <w:szCs w:val="21"/>
          <w:lang w:val="de-AT"/>
        </w:rPr>
      </w:pPr>
    </w:p>
    <w:p w14:paraId="1F288B80" w14:textId="6D168BBF" w:rsidR="008F6623" w:rsidRDefault="00B019FE" w:rsidP="00A15C71">
      <w:pPr>
        <w:spacing w:after="0" w:line="280" w:lineRule="exact"/>
        <w:jc w:val="both"/>
        <w:rPr>
          <w:rFonts w:ascii="Arial" w:hAnsi="Arial" w:cs="Arial"/>
          <w:b/>
          <w:bCs/>
          <w:sz w:val="21"/>
          <w:szCs w:val="21"/>
          <w:lang w:val="de-AT"/>
        </w:rPr>
      </w:pPr>
      <w:r>
        <w:rPr>
          <w:rFonts w:ascii="Arial" w:hAnsi="Arial" w:cs="Arial"/>
          <w:b/>
          <w:bCs/>
          <w:sz w:val="21"/>
          <w:szCs w:val="21"/>
          <w:lang w:val="de-AT"/>
        </w:rPr>
        <w:t>Bildtext</w:t>
      </w:r>
      <w:r w:rsidR="00F5591B">
        <w:rPr>
          <w:rFonts w:ascii="Arial" w:hAnsi="Arial" w:cs="Arial"/>
          <w:b/>
          <w:bCs/>
          <w:sz w:val="21"/>
          <w:szCs w:val="21"/>
          <w:lang w:val="de-AT"/>
        </w:rPr>
        <w:t>e</w:t>
      </w:r>
    </w:p>
    <w:p w14:paraId="78E7E21A" w14:textId="7C29B9D8" w:rsidR="00D850BF" w:rsidRDefault="00D850BF" w:rsidP="00A15C71">
      <w:pPr>
        <w:spacing w:after="0" w:line="280" w:lineRule="exact"/>
        <w:jc w:val="both"/>
        <w:rPr>
          <w:rFonts w:ascii="Arial" w:hAnsi="Arial" w:cs="Arial"/>
          <w:sz w:val="21"/>
          <w:szCs w:val="21"/>
          <w:lang w:val="de-AT"/>
        </w:rPr>
      </w:pPr>
      <w:r w:rsidRPr="00D850BF">
        <w:rPr>
          <w:rFonts w:ascii="Arial" w:hAnsi="Arial" w:cs="Arial"/>
          <w:sz w:val="21"/>
          <w:szCs w:val="21"/>
          <w:lang w:val="de-AT"/>
        </w:rPr>
        <w:t>ALPLA_Mexico_Recycling.jpg: ALPLA feierte</w:t>
      </w:r>
      <w:r w:rsidR="00B93E35">
        <w:rPr>
          <w:rFonts w:ascii="Arial" w:hAnsi="Arial" w:cs="Arial"/>
          <w:sz w:val="21"/>
          <w:szCs w:val="21"/>
          <w:lang w:val="de-AT"/>
        </w:rPr>
        <w:t xml:space="preserve"> </w:t>
      </w:r>
      <w:r w:rsidRPr="00D850BF">
        <w:rPr>
          <w:rFonts w:ascii="Arial" w:hAnsi="Arial" w:cs="Arial"/>
          <w:sz w:val="21"/>
          <w:szCs w:val="21"/>
          <w:lang w:val="de-AT"/>
        </w:rPr>
        <w:t>die Eröffnung seines neuen State-of-the-Art-Recyclingwerks in Toluca, Mexiko.</w:t>
      </w:r>
    </w:p>
    <w:p w14:paraId="2D96730E" w14:textId="77777777" w:rsidR="00D850BF" w:rsidRDefault="00D850BF" w:rsidP="00A15C71">
      <w:pPr>
        <w:spacing w:after="0" w:line="280" w:lineRule="exact"/>
        <w:jc w:val="both"/>
        <w:rPr>
          <w:rFonts w:ascii="Arial" w:hAnsi="Arial" w:cs="Arial"/>
          <w:sz w:val="21"/>
          <w:szCs w:val="21"/>
          <w:lang w:val="de-AT"/>
        </w:rPr>
      </w:pPr>
    </w:p>
    <w:p w14:paraId="54C30E1A" w14:textId="193CDF01" w:rsidR="004739D6" w:rsidRPr="00F5591B" w:rsidRDefault="006C5B6C" w:rsidP="00A15C71">
      <w:pPr>
        <w:spacing w:after="0" w:line="280" w:lineRule="exact"/>
        <w:jc w:val="both"/>
        <w:rPr>
          <w:rFonts w:ascii="Arial" w:hAnsi="Arial" w:cs="Arial"/>
          <w:sz w:val="21"/>
          <w:szCs w:val="21"/>
          <w:lang w:val="de-AT"/>
        </w:rPr>
      </w:pPr>
      <w:r w:rsidRPr="00F5591B">
        <w:rPr>
          <w:rFonts w:ascii="Arial" w:hAnsi="Arial" w:cs="Arial"/>
          <w:sz w:val="21"/>
          <w:szCs w:val="21"/>
          <w:lang w:val="de-AT"/>
        </w:rPr>
        <w:t>ALPLA</w:t>
      </w:r>
      <w:r w:rsidR="008937BF" w:rsidRPr="00F5591B">
        <w:rPr>
          <w:rFonts w:ascii="Arial" w:hAnsi="Arial" w:cs="Arial"/>
          <w:sz w:val="21"/>
          <w:szCs w:val="21"/>
          <w:lang w:val="de-AT"/>
        </w:rPr>
        <w:t>_</w:t>
      </w:r>
      <w:r w:rsidR="00896618">
        <w:rPr>
          <w:rFonts w:ascii="Arial" w:hAnsi="Arial" w:cs="Arial"/>
          <w:sz w:val="21"/>
          <w:szCs w:val="21"/>
          <w:lang w:val="de-AT"/>
        </w:rPr>
        <w:t>Mexico_Recycling</w:t>
      </w:r>
      <w:r w:rsidR="003632A1">
        <w:rPr>
          <w:rFonts w:ascii="Arial" w:hAnsi="Arial" w:cs="Arial"/>
          <w:sz w:val="21"/>
          <w:szCs w:val="21"/>
          <w:lang w:val="de-AT"/>
        </w:rPr>
        <w:t>_2</w:t>
      </w:r>
      <w:r w:rsidRPr="00F5591B">
        <w:rPr>
          <w:rFonts w:ascii="Arial" w:hAnsi="Arial" w:cs="Arial"/>
          <w:sz w:val="21"/>
          <w:szCs w:val="21"/>
          <w:lang w:val="de-AT"/>
        </w:rPr>
        <w:t>.jpg</w:t>
      </w:r>
      <w:r w:rsidR="00D850BF">
        <w:rPr>
          <w:rFonts w:ascii="Arial" w:hAnsi="Arial" w:cs="Arial"/>
          <w:sz w:val="21"/>
          <w:szCs w:val="21"/>
          <w:lang w:val="de-AT"/>
        </w:rPr>
        <w:t>:</w:t>
      </w:r>
      <w:r w:rsidR="00590AF2">
        <w:rPr>
          <w:rFonts w:ascii="Arial" w:hAnsi="Arial" w:cs="Arial"/>
          <w:sz w:val="21"/>
          <w:szCs w:val="21"/>
          <w:lang w:val="de-AT"/>
        </w:rPr>
        <w:t xml:space="preserve"> Im neuen Werk werden jährlich</w:t>
      </w:r>
      <w:r w:rsidR="00590AF2" w:rsidRPr="00590AF2">
        <w:rPr>
          <w:rFonts w:ascii="Arial" w:hAnsi="Arial" w:cs="Arial"/>
          <w:sz w:val="21"/>
          <w:szCs w:val="21"/>
          <w:lang w:val="de-AT"/>
        </w:rPr>
        <w:t xml:space="preserve"> 15.000 Tonnen recyceltes HDP</w:t>
      </w:r>
      <w:r w:rsidR="00590AF2">
        <w:rPr>
          <w:rFonts w:ascii="Arial" w:hAnsi="Arial" w:cs="Arial"/>
          <w:sz w:val="21"/>
          <w:szCs w:val="21"/>
          <w:lang w:val="de-AT"/>
        </w:rPr>
        <w:t>E</w:t>
      </w:r>
      <w:r w:rsidR="00590AF2" w:rsidRPr="00590AF2">
        <w:rPr>
          <w:rFonts w:ascii="Arial" w:hAnsi="Arial" w:cs="Arial"/>
          <w:sz w:val="21"/>
          <w:szCs w:val="21"/>
          <w:lang w:val="de-AT"/>
        </w:rPr>
        <w:t xml:space="preserve"> </w:t>
      </w:r>
      <w:r w:rsidR="00590AF2">
        <w:rPr>
          <w:rFonts w:ascii="Arial" w:hAnsi="Arial" w:cs="Arial"/>
          <w:sz w:val="21"/>
          <w:szCs w:val="21"/>
          <w:lang w:val="de-AT"/>
        </w:rPr>
        <w:t xml:space="preserve">hergestellt. Eine </w:t>
      </w:r>
      <w:r w:rsidR="00590AF2" w:rsidRPr="00590AF2">
        <w:rPr>
          <w:rFonts w:ascii="Arial" w:hAnsi="Arial" w:cs="Arial"/>
          <w:sz w:val="21"/>
          <w:szCs w:val="21"/>
          <w:lang w:val="de-AT"/>
        </w:rPr>
        <w:t>Erhöhung der Kapazität auf 30.000 Tonnen</w:t>
      </w:r>
      <w:r w:rsidR="00590AF2">
        <w:rPr>
          <w:rFonts w:ascii="Arial" w:hAnsi="Arial" w:cs="Arial"/>
          <w:sz w:val="21"/>
          <w:szCs w:val="21"/>
          <w:lang w:val="de-AT"/>
        </w:rPr>
        <w:t xml:space="preserve"> ist </w:t>
      </w:r>
      <w:r w:rsidR="00590AF2" w:rsidRPr="00590AF2">
        <w:rPr>
          <w:rFonts w:ascii="Arial" w:hAnsi="Arial" w:cs="Arial"/>
          <w:sz w:val="21"/>
          <w:szCs w:val="21"/>
          <w:lang w:val="de-AT"/>
        </w:rPr>
        <w:t>ab Mitte 2022</w:t>
      </w:r>
      <w:r w:rsidR="00590AF2">
        <w:rPr>
          <w:rFonts w:ascii="Arial" w:hAnsi="Arial" w:cs="Arial"/>
          <w:sz w:val="21"/>
          <w:szCs w:val="21"/>
          <w:lang w:val="de-AT"/>
        </w:rPr>
        <w:t xml:space="preserve"> vorgesehen</w:t>
      </w:r>
      <w:r w:rsidR="003632A1">
        <w:rPr>
          <w:rFonts w:ascii="Arial" w:hAnsi="Arial" w:cs="Arial"/>
          <w:sz w:val="21"/>
          <w:szCs w:val="21"/>
          <w:lang w:val="de-AT"/>
        </w:rPr>
        <w:t>.</w:t>
      </w:r>
    </w:p>
    <w:p w14:paraId="040EB8B0" w14:textId="77777777" w:rsidR="00F04397" w:rsidRPr="00F5591B" w:rsidRDefault="00F04397" w:rsidP="00A15C71">
      <w:pPr>
        <w:spacing w:after="0" w:line="280" w:lineRule="exact"/>
        <w:jc w:val="both"/>
        <w:rPr>
          <w:rFonts w:ascii="Arial" w:hAnsi="Arial" w:cs="Arial"/>
          <w:sz w:val="21"/>
          <w:szCs w:val="21"/>
          <w:lang w:val="de-AT"/>
        </w:rPr>
      </w:pPr>
    </w:p>
    <w:p w14:paraId="1BF66AB3" w14:textId="52E03B57" w:rsidR="008F6623" w:rsidRDefault="00B019FE" w:rsidP="00A15C71">
      <w:pPr>
        <w:spacing w:after="0" w:line="280" w:lineRule="exact"/>
        <w:jc w:val="both"/>
        <w:rPr>
          <w:rFonts w:ascii="Arial" w:hAnsi="Arial" w:cs="Arial"/>
          <w:sz w:val="21"/>
          <w:szCs w:val="21"/>
          <w:lang w:val="de-AT"/>
        </w:rPr>
      </w:pPr>
      <w:r w:rsidRPr="00AD4AAD">
        <w:rPr>
          <w:rFonts w:ascii="Arial" w:hAnsi="Arial" w:cs="Arial"/>
          <w:sz w:val="21"/>
          <w:szCs w:val="21"/>
          <w:lang w:val="de-AT"/>
        </w:rPr>
        <w:t>Copyright:</w:t>
      </w:r>
      <w:r w:rsidR="008E26D0" w:rsidRPr="00AD4AAD">
        <w:rPr>
          <w:rFonts w:ascii="Arial" w:hAnsi="Arial" w:cs="Arial"/>
          <w:sz w:val="21"/>
          <w:szCs w:val="21"/>
          <w:lang w:val="de-AT"/>
        </w:rPr>
        <w:t xml:space="preserve"> ALPLA</w:t>
      </w:r>
      <w:r w:rsidRPr="00AD4AAD">
        <w:rPr>
          <w:rFonts w:ascii="Arial" w:hAnsi="Arial" w:cs="Arial"/>
          <w:sz w:val="21"/>
          <w:szCs w:val="21"/>
          <w:lang w:val="de-AT"/>
        </w:rPr>
        <w:t xml:space="preserve">. </w:t>
      </w:r>
      <w:r>
        <w:rPr>
          <w:rFonts w:ascii="Arial" w:hAnsi="Arial" w:cs="Arial"/>
          <w:sz w:val="21"/>
          <w:szCs w:val="21"/>
          <w:lang w:val="de-AT"/>
        </w:rPr>
        <w:t>Abdruck honorarfrei zur Berichterstattung üb</w:t>
      </w:r>
      <w:r w:rsidR="008E26D0">
        <w:rPr>
          <w:rFonts w:ascii="Arial" w:hAnsi="Arial" w:cs="Arial"/>
          <w:sz w:val="21"/>
          <w:szCs w:val="21"/>
          <w:lang w:val="de-AT"/>
        </w:rPr>
        <w:t xml:space="preserve">er </w:t>
      </w:r>
      <w:r w:rsidR="00293927">
        <w:rPr>
          <w:rFonts w:ascii="Arial" w:hAnsi="Arial" w:cs="Arial"/>
          <w:sz w:val="21"/>
          <w:szCs w:val="21"/>
          <w:lang w:val="de-AT"/>
        </w:rPr>
        <w:t>ALPLA</w:t>
      </w:r>
      <w:r>
        <w:rPr>
          <w:rFonts w:ascii="Arial" w:hAnsi="Arial" w:cs="Arial"/>
          <w:sz w:val="21"/>
          <w:szCs w:val="21"/>
          <w:lang w:val="de-AT"/>
        </w:rPr>
        <w:t>. Angabe des Bildnachweises ist verpflichtend.</w:t>
      </w:r>
    </w:p>
    <w:p w14:paraId="5F1C956D" w14:textId="1D37DDD4" w:rsidR="00165BAD" w:rsidRDefault="00165BAD" w:rsidP="00A15C71">
      <w:pPr>
        <w:spacing w:after="0" w:line="280" w:lineRule="exact"/>
        <w:jc w:val="both"/>
        <w:rPr>
          <w:rFonts w:ascii="Arial" w:hAnsi="Arial" w:cs="Arial"/>
          <w:sz w:val="21"/>
          <w:szCs w:val="21"/>
          <w:lang w:val="de-AT"/>
        </w:rPr>
      </w:pPr>
    </w:p>
    <w:p w14:paraId="0345C4CB" w14:textId="77777777" w:rsidR="008937BF" w:rsidRDefault="008937BF" w:rsidP="00A15C71">
      <w:pPr>
        <w:spacing w:after="0" w:line="280" w:lineRule="exact"/>
        <w:jc w:val="both"/>
        <w:rPr>
          <w:rFonts w:ascii="Arial" w:hAnsi="Arial" w:cs="Arial"/>
          <w:sz w:val="21"/>
          <w:szCs w:val="21"/>
          <w:lang w:val="de-AT"/>
        </w:rPr>
      </w:pPr>
    </w:p>
    <w:p w14:paraId="1D3EB3E3" w14:textId="6B0B0015" w:rsidR="00F04397" w:rsidRDefault="00F04397" w:rsidP="00A15C71">
      <w:pPr>
        <w:spacing w:after="0" w:line="280" w:lineRule="exact"/>
        <w:jc w:val="both"/>
        <w:rPr>
          <w:rFonts w:ascii="Arial" w:hAnsi="Arial" w:cs="Arial"/>
          <w:sz w:val="21"/>
          <w:szCs w:val="21"/>
          <w:lang w:val="de-AT"/>
        </w:rPr>
      </w:pPr>
    </w:p>
    <w:p w14:paraId="38E33245" w14:textId="43CFFD8C" w:rsidR="008F6623" w:rsidRDefault="00B019FE" w:rsidP="00A15C71">
      <w:pPr>
        <w:spacing w:after="0" w:line="280" w:lineRule="exact"/>
        <w:jc w:val="both"/>
        <w:rPr>
          <w:rFonts w:ascii="Arial" w:hAnsi="Arial" w:cs="Arial"/>
          <w:b/>
          <w:bCs/>
          <w:sz w:val="21"/>
          <w:szCs w:val="21"/>
          <w:lang w:val="de-AT"/>
        </w:rPr>
      </w:pPr>
      <w:r>
        <w:rPr>
          <w:rFonts w:ascii="Arial" w:hAnsi="Arial" w:cs="Arial"/>
          <w:b/>
          <w:bCs/>
          <w:sz w:val="21"/>
          <w:szCs w:val="21"/>
          <w:lang w:val="de-AT"/>
        </w:rPr>
        <w:t>Rückfragehinweis für die Redaktionen</w:t>
      </w:r>
    </w:p>
    <w:p w14:paraId="6AB1A4D9" w14:textId="2D6E2BF9" w:rsidR="00375CEE" w:rsidRDefault="00B019FE" w:rsidP="00A15C71">
      <w:pPr>
        <w:spacing w:after="0" w:line="280" w:lineRule="exact"/>
        <w:jc w:val="both"/>
        <w:rPr>
          <w:rFonts w:ascii="Arial" w:hAnsi="Arial" w:cs="Arial"/>
          <w:sz w:val="21"/>
          <w:szCs w:val="21"/>
          <w:lang w:val="de-AT"/>
        </w:rPr>
      </w:pPr>
      <w:r>
        <w:rPr>
          <w:rFonts w:ascii="Arial" w:hAnsi="Arial" w:cs="Arial"/>
          <w:sz w:val="21"/>
          <w:szCs w:val="21"/>
          <w:lang w:val="de-AT"/>
        </w:rPr>
        <w:t>ALPLA, Erik Nielsen (Senior Communications Manager), Telefon: +43 (</w:t>
      </w:r>
      <w:r w:rsidR="0049138A">
        <w:rPr>
          <w:rFonts w:ascii="Arial" w:hAnsi="Arial" w:cs="Arial"/>
          <w:sz w:val="21"/>
          <w:szCs w:val="21"/>
          <w:lang w:val="de-AT"/>
        </w:rPr>
        <w:t>0)</w:t>
      </w:r>
      <w:r>
        <w:rPr>
          <w:rFonts w:ascii="Arial" w:hAnsi="Arial" w:cs="Arial"/>
          <w:sz w:val="21"/>
          <w:szCs w:val="21"/>
          <w:lang w:val="de-AT"/>
        </w:rPr>
        <w:t xml:space="preserve">5574 602 1701, </w:t>
      </w:r>
      <w:r w:rsidR="00F440EE">
        <w:rPr>
          <w:rFonts w:ascii="Arial" w:hAnsi="Arial" w:cs="Arial"/>
          <w:sz w:val="21"/>
          <w:szCs w:val="21"/>
          <w:lang w:val="de-AT"/>
        </w:rPr>
        <w:t>E-</w:t>
      </w:r>
      <w:r>
        <w:rPr>
          <w:rFonts w:ascii="Arial" w:hAnsi="Arial" w:cs="Arial"/>
          <w:sz w:val="21"/>
          <w:szCs w:val="21"/>
          <w:lang w:val="de-AT"/>
        </w:rPr>
        <w:t xml:space="preserve">Mail: </w:t>
      </w:r>
      <w:hyperlink r:id="rId8">
        <w:r>
          <w:rPr>
            <w:rFonts w:ascii="Arial" w:hAnsi="Arial" w:cs="Arial"/>
            <w:sz w:val="21"/>
            <w:szCs w:val="21"/>
            <w:lang w:val="de-AT"/>
          </w:rPr>
          <w:t>erik.nielsen@alpla.com</w:t>
        </w:r>
      </w:hyperlink>
    </w:p>
    <w:p w14:paraId="798D2D04" w14:textId="0367CA52" w:rsidR="008F6623" w:rsidRPr="000F6755" w:rsidRDefault="00B019FE" w:rsidP="00A15C71">
      <w:pPr>
        <w:spacing w:after="0" w:line="280" w:lineRule="exact"/>
        <w:jc w:val="both"/>
        <w:rPr>
          <w:rFonts w:ascii="Arial" w:hAnsi="Arial" w:cs="Arial"/>
          <w:sz w:val="21"/>
          <w:szCs w:val="21"/>
          <w:lang w:val="de-AT"/>
        </w:rPr>
        <w:sectPr w:rsidR="008F6623" w:rsidRPr="000F6755">
          <w:headerReference w:type="even" r:id="rId9"/>
          <w:headerReference w:type="default" r:id="rId10"/>
          <w:footerReference w:type="even" r:id="rId11"/>
          <w:footerReference w:type="default" r:id="rId12"/>
          <w:headerReference w:type="first" r:id="rId13"/>
          <w:footerReference w:type="first" r:id="rId14"/>
          <w:pgSz w:w="11906" w:h="16838"/>
          <w:pgMar w:top="2948" w:right="2552" w:bottom="1418" w:left="1474" w:header="1021" w:footer="340" w:gutter="0"/>
          <w:pgNumType w:start="1"/>
          <w:cols w:space="720"/>
          <w:formProt w:val="0"/>
          <w:titlePg/>
          <w:docGrid w:linePitch="360" w:charSpace="4096"/>
        </w:sectPr>
      </w:pPr>
      <w:r>
        <w:rPr>
          <w:rFonts w:ascii="Arial" w:hAnsi="Arial" w:cs="Arial"/>
          <w:sz w:val="21"/>
          <w:szCs w:val="21"/>
          <w:lang w:val="de-AT"/>
        </w:rPr>
        <w:t xml:space="preserve">Pzwei. Pressearbeit, </w:t>
      </w:r>
      <w:r w:rsidR="00F44C22">
        <w:rPr>
          <w:rFonts w:ascii="Arial" w:hAnsi="Arial" w:cs="Arial"/>
          <w:sz w:val="21"/>
          <w:szCs w:val="21"/>
          <w:lang w:val="de-AT"/>
        </w:rPr>
        <w:t>Joshua Köb</w:t>
      </w:r>
      <w:r>
        <w:rPr>
          <w:rFonts w:ascii="Arial" w:hAnsi="Arial" w:cs="Arial"/>
          <w:sz w:val="21"/>
          <w:szCs w:val="21"/>
          <w:lang w:val="de-AT"/>
        </w:rPr>
        <w:t>, Telefon: +43</w:t>
      </w:r>
      <w:r w:rsidR="00F44C22">
        <w:rPr>
          <w:rFonts w:ascii="Arial" w:hAnsi="Arial" w:cs="Arial"/>
          <w:sz w:val="21"/>
          <w:szCs w:val="21"/>
          <w:lang w:val="de-AT"/>
        </w:rPr>
        <w:t xml:space="preserve"> (</w:t>
      </w:r>
      <w:r w:rsidR="0049138A">
        <w:rPr>
          <w:rFonts w:ascii="Arial" w:hAnsi="Arial" w:cs="Arial"/>
          <w:sz w:val="21"/>
          <w:szCs w:val="21"/>
          <w:lang w:val="de-AT"/>
        </w:rPr>
        <w:t>0)</w:t>
      </w:r>
      <w:r w:rsidR="00F44C22">
        <w:rPr>
          <w:rFonts w:ascii="Arial" w:hAnsi="Arial" w:cs="Arial"/>
          <w:sz w:val="21"/>
          <w:szCs w:val="21"/>
          <w:lang w:val="de-AT"/>
        </w:rPr>
        <w:t>5574</w:t>
      </w:r>
      <w:r w:rsidR="0049138A">
        <w:rPr>
          <w:rFonts w:ascii="Arial" w:hAnsi="Arial" w:cs="Arial"/>
          <w:sz w:val="21"/>
          <w:szCs w:val="21"/>
          <w:lang w:val="de-AT"/>
        </w:rPr>
        <w:t xml:space="preserve"> </w:t>
      </w:r>
      <w:r w:rsidR="00F44C22">
        <w:rPr>
          <w:rFonts w:ascii="Arial" w:hAnsi="Arial" w:cs="Arial"/>
          <w:sz w:val="21"/>
          <w:szCs w:val="21"/>
          <w:lang w:val="de-AT"/>
        </w:rPr>
        <w:t>44715 22</w:t>
      </w:r>
      <w:r>
        <w:rPr>
          <w:rFonts w:ascii="Arial" w:hAnsi="Arial" w:cs="Arial"/>
          <w:sz w:val="21"/>
          <w:szCs w:val="21"/>
          <w:lang w:val="de-AT"/>
        </w:rPr>
        <w:t xml:space="preserve">, </w:t>
      </w:r>
      <w:r w:rsidR="00F440EE">
        <w:rPr>
          <w:rFonts w:ascii="Arial" w:hAnsi="Arial" w:cs="Arial"/>
          <w:sz w:val="21"/>
          <w:szCs w:val="21"/>
          <w:lang w:val="de-AT"/>
        </w:rPr>
        <w:t>E-</w:t>
      </w:r>
      <w:r>
        <w:rPr>
          <w:rFonts w:ascii="Arial" w:hAnsi="Arial" w:cs="Arial"/>
          <w:sz w:val="21"/>
          <w:szCs w:val="21"/>
          <w:lang w:val="de-AT"/>
        </w:rPr>
        <w:t xml:space="preserve">Mail: </w:t>
      </w:r>
      <w:hyperlink r:id="rId15" w:history="1">
        <w:r w:rsidR="00F44C22" w:rsidRPr="00F44C22">
          <w:rPr>
            <w:rStyle w:val="Hyperlink"/>
            <w:rFonts w:ascii="Arial" w:hAnsi="Arial" w:cs="Arial"/>
            <w:color w:val="auto"/>
            <w:sz w:val="21"/>
            <w:szCs w:val="21"/>
            <w:u w:val="none"/>
            <w:lang w:val="de-AT"/>
          </w:rPr>
          <w:t>joshua.koeb@pzwei.at</w:t>
        </w:r>
      </w:hyperlink>
    </w:p>
    <w:p w14:paraId="3804E1F2" w14:textId="77777777" w:rsidR="008F6623" w:rsidRDefault="008F6623" w:rsidP="00A15C71">
      <w:pPr>
        <w:jc w:val="both"/>
        <w:rPr>
          <w:lang w:val="de-AT"/>
        </w:rPr>
      </w:pPr>
    </w:p>
    <w:sectPr w:rsidR="008F6623">
      <w:type w:val="continuous"/>
      <w:pgSz w:w="11906" w:h="16838"/>
      <w:pgMar w:top="2948" w:right="2552" w:bottom="1418" w:left="1474" w:header="1021"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4A6C0" w14:textId="77777777" w:rsidR="0009470C" w:rsidRDefault="0009470C">
      <w:pPr>
        <w:spacing w:after="0" w:line="240" w:lineRule="auto"/>
      </w:pPr>
      <w:r>
        <w:separator/>
      </w:r>
    </w:p>
  </w:endnote>
  <w:endnote w:type="continuationSeparator" w:id="0">
    <w:p w14:paraId="7CDFADB9" w14:textId="77777777" w:rsidR="0009470C" w:rsidRDefault="0009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PingFang SC">
    <w:charset w:val="86"/>
    <w:family w:val="swiss"/>
    <w:pitch w:val="variable"/>
    <w:sig w:usb0="A00002FF" w:usb1="7ACFFDFB" w:usb2="00000017" w:usb3="00000000" w:csb0="00040001"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27BA2" w14:textId="77777777" w:rsidR="00186468" w:rsidRDefault="001864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8737378"/>
      <w:docPartObj>
        <w:docPartGallery w:val="Page Numbers (Bottom of Page)"/>
        <w:docPartUnique/>
      </w:docPartObj>
    </w:sdtPr>
    <w:sdtEndPr/>
    <w:sdtContent>
      <w:p w14:paraId="333E8ACA" w14:textId="07CEBFE8" w:rsidR="008F6623" w:rsidRDefault="00B019FE">
        <w:pPr>
          <w:pStyle w:val="Footer"/>
          <w:ind w:right="-1877"/>
          <w:jc w:val="right"/>
          <w:rPr>
            <w:sz w:val="12"/>
            <w:szCs w:val="12"/>
          </w:rPr>
        </w:pPr>
        <w:r>
          <w:rPr>
            <w:rFonts w:ascii="Arial" w:hAnsi="Arial" w:cs="Arial"/>
            <w:sz w:val="12"/>
            <w:szCs w:val="12"/>
          </w:rPr>
          <w:fldChar w:fldCharType="begin"/>
        </w:r>
        <w:r>
          <w:rPr>
            <w:rFonts w:ascii="Arial" w:hAnsi="Arial" w:cs="Arial"/>
            <w:sz w:val="12"/>
            <w:szCs w:val="12"/>
          </w:rPr>
          <w:instrText>PAGE</w:instrText>
        </w:r>
        <w:r>
          <w:rPr>
            <w:rFonts w:ascii="Arial" w:hAnsi="Arial" w:cs="Arial"/>
            <w:sz w:val="12"/>
            <w:szCs w:val="12"/>
          </w:rPr>
          <w:fldChar w:fldCharType="separate"/>
        </w:r>
        <w:r w:rsidR="00186468">
          <w:rPr>
            <w:rFonts w:ascii="Arial" w:hAnsi="Arial" w:cs="Arial"/>
            <w:noProof/>
            <w:sz w:val="12"/>
            <w:szCs w:val="12"/>
          </w:rPr>
          <w:t>3</w:t>
        </w:r>
        <w:r>
          <w:rPr>
            <w:rFonts w:ascii="Arial" w:hAnsi="Arial" w:cs="Arial"/>
            <w:sz w:val="12"/>
            <w:szCs w:val="12"/>
          </w:rPr>
          <w:fldChar w:fldCharType="end"/>
        </w:r>
        <w:r>
          <w:rPr>
            <w:rFonts w:ascii="Arial" w:hAnsi="Arial" w:cs="Arial"/>
            <w:sz w:val="12"/>
            <w:szCs w:val="12"/>
          </w:rPr>
          <w:t>/</w:t>
        </w:r>
        <w:r>
          <w:rPr>
            <w:rFonts w:ascii="Arial" w:hAnsi="Arial" w:cs="Arial"/>
            <w:sz w:val="12"/>
            <w:szCs w:val="12"/>
          </w:rPr>
          <w:fldChar w:fldCharType="begin"/>
        </w:r>
        <w:r>
          <w:rPr>
            <w:rFonts w:ascii="Arial" w:hAnsi="Arial" w:cs="Arial"/>
            <w:sz w:val="12"/>
            <w:szCs w:val="12"/>
          </w:rPr>
          <w:instrText>NUMPAGES \* ARABIC</w:instrText>
        </w:r>
        <w:r>
          <w:rPr>
            <w:rFonts w:ascii="Arial" w:hAnsi="Arial" w:cs="Arial"/>
            <w:sz w:val="12"/>
            <w:szCs w:val="12"/>
          </w:rPr>
          <w:fldChar w:fldCharType="separate"/>
        </w:r>
        <w:r w:rsidR="00186468">
          <w:rPr>
            <w:rFonts w:ascii="Arial" w:hAnsi="Arial" w:cs="Arial"/>
            <w:noProof/>
            <w:sz w:val="12"/>
            <w:szCs w:val="12"/>
          </w:rPr>
          <w:t>3</w:t>
        </w:r>
        <w:r>
          <w:rPr>
            <w:rFonts w:ascii="Arial" w:hAnsi="Arial" w:cs="Arial"/>
            <w:sz w:val="12"/>
            <w:szCs w:val="12"/>
          </w:rPr>
          <w:fldChar w:fldCharType="end"/>
        </w:r>
      </w:p>
    </w:sdtContent>
  </w:sdt>
  <w:p w14:paraId="015F3217" w14:textId="77777777" w:rsidR="008F6623" w:rsidRDefault="008F66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7949795"/>
      <w:docPartObj>
        <w:docPartGallery w:val="Page Numbers (Bottom of Page)"/>
        <w:docPartUnique/>
      </w:docPartObj>
    </w:sdtPr>
    <w:sdtEndPr/>
    <w:sdtContent>
      <w:p w14:paraId="74C458FB" w14:textId="2024CDBE" w:rsidR="008F6623" w:rsidRDefault="00B019FE">
        <w:pPr>
          <w:pStyle w:val="Footer"/>
          <w:ind w:right="-1877"/>
          <w:jc w:val="right"/>
        </w:pPr>
        <w:r>
          <w:rPr>
            <w:rFonts w:ascii="Arial" w:hAnsi="Arial" w:cs="Arial"/>
            <w:sz w:val="12"/>
            <w:szCs w:val="12"/>
          </w:rPr>
          <w:fldChar w:fldCharType="begin"/>
        </w:r>
        <w:r>
          <w:rPr>
            <w:rFonts w:ascii="Arial" w:hAnsi="Arial" w:cs="Arial"/>
            <w:sz w:val="12"/>
            <w:szCs w:val="12"/>
          </w:rPr>
          <w:instrText>PAGE</w:instrText>
        </w:r>
        <w:r>
          <w:rPr>
            <w:rFonts w:ascii="Arial" w:hAnsi="Arial" w:cs="Arial"/>
            <w:sz w:val="12"/>
            <w:szCs w:val="12"/>
          </w:rPr>
          <w:fldChar w:fldCharType="separate"/>
        </w:r>
        <w:r w:rsidR="00186468">
          <w:rPr>
            <w:rFonts w:ascii="Arial" w:hAnsi="Arial" w:cs="Arial"/>
            <w:noProof/>
            <w:sz w:val="12"/>
            <w:szCs w:val="12"/>
          </w:rPr>
          <w:t>1</w:t>
        </w:r>
        <w:r>
          <w:rPr>
            <w:rFonts w:ascii="Arial" w:hAnsi="Arial" w:cs="Arial"/>
            <w:sz w:val="12"/>
            <w:szCs w:val="12"/>
          </w:rPr>
          <w:fldChar w:fldCharType="end"/>
        </w:r>
        <w:r>
          <w:rPr>
            <w:rFonts w:ascii="Arial" w:hAnsi="Arial" w:cs="Arial"/>
            <w:sz w:val="12"/>
            <w:szCs w:val="12"/>
          </w:rPr>
          <w:t>/</w:t>
        </w:r>
        <w:r>
          <w:rPr>
            <w:rFonts w:ascii="Arial" w:hAnsi="Arial" w:cs="Arial"/>
            <w:sz w:val="12"/>
            <w:szCs w:val="12"/>
          </w:rPr>
          <w:fldChar w:fldCharType="begin"/>
        </w:r>
        <w:r>
          <w:rPr>
            <w:rFonts w:ascii="Arial" w:hAnsi="Arial" w:cs="Arial"/>
            <w:sz w:val="12"/>
            <w:szCs w:val="12"/>
          </w:rPr>
          <w:instrText>NUMPAGES \* ARABIC</w:instrText>
        </w:r>
        <w:r>
          <w:rPr>
            <w:rFonts w:ascii="Arial" w:hAnsi="Arial" w:cs="Arial"/>
            <w:sz w:val="12"/>
            <w:szCs w:val="12"/>
          </w:rPr>
          <w:fldChar w:fldCharType="separate"/>
        </w:r>
        <w:r w:rsidR="00186468">
          <w:rPr>
            <w:rFonts w:ascii="Arial" w:hAnsi="Arial" w:cs="Arial"/>
            <w:noProof/>
            <w:sz w:val="12"/>
            <w:szCs w:val="12"/>
          </w:rPr>
          <w:t>3</w:t>
        </w:r>
        <w:r>
          <w:rPr>
            <w:rFonts w:ascii="Arial" w:hAnsi="Arial" w:cs="Arial"/>
            <w:sz w:val="12"/>
            <w:szCs w:val="12"/>
          </w:rPr>
          <w:fldChar w:fldCharType="end"/>
        </w:r>
      </w:p>
    </w:sdtContent>
  </w:sdt>
  <w:p w14:paraId="2B9690D1" w14:textId="77777777" w:rsidR="008F6623" w:rsidRDefault="008F66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3D252" w14:textId="77777777" w:rsidR="0009470C" w:rsidRDefault="0009470C">
      <w:pPr>
        <w:spacing w:after="0" w:line="240" w:lineRule="auto"/>
      </w:pPr>
      <w:r>
        <w:separator/>
      </w:r>
    </w:p>
  </w:footnote>
  <w:footnote w:type="continuationSeparator" w:id="0">
    <w:p w14:paraId="75D70BAD" w14:textId="77777777" w:rsidR="0009470C" w:rsidRDefault="00094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2434E" w14:textId="77777777" w:rsidR="00186468" w:rsidRDefault="001864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9C2E5" w14:textId="77777777" w:rsidR="008F6623" w:rsidRDefault="00B019FE">
    <w:pPr>
      <w:pStyle w:val="Header"/>
    </w:pPr>
    <w:r>
      <w:rPr>
        <w:noProof/>
        <w:lang w:val="de-DE" w:eastAsia="de-DE"/>
      </w:rPr>
      <w:drawing>
        <wp:anchor distT="0" distB="0" distL="0" distR="0" simplePos="0" relativeHeight="5" behindDoc="1" locked="0" layoutInCell="0" allowOverlap="1" wp14:anchorId="2CCA35F3" wp14:editId="6484686B">
          <wp:simplePos x="0" y="0"/>
          <wp:positionH relativeFrom="page">
            <wp:posOffset>935990</wp:posOffset>
          </wp:positionH>
          <wp:positionV relativeFrom="page">
            <wp:posOffset>504190</wp:posOffset>
          </wp:positionV>
          <wp:extent cx="1148715" cy="215900"/>
          <wp:effectExtent l="0" t="0" r="0" b="0"/>
          <wp:wrapNone/>
          <wp:docPr id="2"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27"/>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D49B6" w14:textId="77777777" w:rsidR="008F6623" w:rsidRDefault="00B019FE">
    <w:pPr>
      <w:pStyle w:val="Header"/>
      <w:tabs>
        <w:tab w:val="left" w:pos="9199"/>
        <w:tab w:val="right" w:pos="9807"/>
      </w:tabs>
      <w:spacing w:line="240" w:lineRule="exact"/>
      <w:ind w:right="-1871"/>
      <w:rPr>
        <w:rFonts w:ascii="Arial" w:hAnsi="Arial" w:cs="Arial"/>
        <w:sz w:val="14"/>
        <w:lang w:val="de-AT"/>
      </w:rPr>
    </w:pPr>
    <w:r>
      <w:rPr>
        <w:rFonts w:ascii="Arial" w:hAnsi="Arial" w:cs="Arial"/>
        <w:noProof/>
        <w:sz w:val="14"/>
        <w:lang w:val="de-DE" w:eastAsia="de-DE"/>
      </w:rPr>
      <mc:AlternateContent>
        <mc:Choice Requires="wps">
          <w:drawing>
            <wp:anchor distT="0" distB="0" distL="0" distR="0" simplePos="0" relativeHeight="3" behindDoc="1" locked="0" layoutInCell="0" allowOverlap="1" wp14:anchorId="46A6B31A" wp14:editId="0431CB4F">
              <wp:simplePos x="0" y="0"/>
              <wp:positionH relativeFrom="column">
                <wp:posOffset>3683635</wp:posOffset>
              </wp:positionH>
              <wp:positionV relativeFrom="page">
                <wp:posOffset>583565</wp:posOffset>
              </wp:positionV>
              <wp:extent cx="2544445" cy="2487930"/>
              <wp:effectExtent l="0" t="0" r="8890" b="8255"/>
              <wp:wrapNone/>
              <wp:docPr id="3" name="Text Box 826"/>
              <wp:cNvGraphicFramePr/>
              <a:graphic xmlns:a="http://schemas.openxmlformats.org/drawingml/2006/main">
                <a:graphicData uri="http://schemas.microsoft.com/office/word/2010/wordprocessingShape">
                  <wps:wsp>
                    <wps:cNvSpPr/>
                    <wps:spPr>
                      <a:xfrm>
                        <a:off x="0" y="0"/>
                        <a:ext cx="2543760" cy="248724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tbl>
                          <w:tblPr>
                            <w:tblStyle w:val="TableGrid"/>
                            <w:tblW w:w="3828" w:type="dxa"/>
                            <w:tblLayout w:type="fixed"/>
                            <w:tblCellMar>
                              <w:left w:w="0" w:type="dxa"/>
                              <w:right w:w="0" w:type="dxa"/>
                            </w:tblCellMar>
                            <w:tblLook w:val="04A0" w:firstRow="1" w:lastRow="0" w:firstColumn="1" w:lastColumn="0" w:noHBand="0" w:noVBand="1"/>
                          </w:tblPr>
                          <w:tblGrid>
                            <w:gridCol w:w="3828"/>
                          </w:tblGrid>
                          <w:tr w:rsidR="008F6623" w:rsidRPr="00375CEE" w14:paraId="6F539F14" w14:textId="77777777">
                            <w:tc>
                              <w:tcPr>
                                <w:tcW w:w="3828" w:type="dxa"/>
                                <w:tcBorders>
                                  <w:top w:val="nil"/>
                                  <w:left w:val="nil"/>
                                  <w:bottom w:val="nil"/>
                                  <w:right w:val="nil"/>
                                </w:tcBorders>
                              </w:tcPr>
                              <w:p w14:paraId="0533209D" w14:textId="77777777" w:rsidR="008F6623" w:rsidRDefault="00B019FE">
                                <w:pPr>
                                  <w:pStyle w:val="Header"/>
                                  <w:spacing w:line="240" w:lineRule="exact"/>
                                  <w:jc w:val="right"/>
                                  <w:rPr>
                                    <w:rFonts w:ascii="Arial" w:hAnsi="Arial" w:cs="Arial"/>
                                    <w:b/>
                                    <w:sz w:val="14"/>
                                    <w:lang w:val="de-AT"/>
                                  </w:rPr>
                                </w:pPr>
                                <w:r>
                                  <w:rPr>
                                    <w:rFonts w:ascii="Arial" w:eastAsia="Calibri" w:hAnsi="Arial" w:cs="Arial"/>
                                    <w:b/>
                                    <w:sz w:val="14"/>
                                    <w:lang w:val="de-AT"/>
                                  </w:rPr>
                                  <w:t>ALPLA Werke Alwin Lehner GmbH &amp; Co KG</w:t>
                                </w:r>
                              </w:p>
                              <w:p w14:paraId="1576ED05" w14:textId="77777777" w:rsidR="008F6623" w:rsidRDefault="00B019FE">
                                <w:pPr>
                                  <w:pStyle w:val="Header"/>
                                  <w:spacing w:line="240" w:lineRule="exact"/>
                                  <w:jc w:val="right"/>
                                  <w:rPr>
                                    <w:rFonts w:ascii="Arial" w:hAnsi="Arial" w:cs="Arial"/>
                                    <w:sz w:val="14"/>
                                    <w:lang w:val="de-AT"/>
                                  </w:rPr>
                                </w:pPr>
                                <w:r>
                                  <w:rPr>
                                    <w:rFonts w:ascii="Arial" w:eastAsia="Calibri" w:hAnsi="Arial" w:cs="Arial"/>
                                    <w:sz w:val="14"/>
                                    <w:lang w:val="de-AT"/>
                                  </w:rPr>
                                  <w:t>Mockenstraße 34</w:t>
                                </w:r>
                              </w:p>
                              <w:p w14:paraId="0E6FA552" w14:textId="77777777" w:rsidR="008F6623" w:rsidRDefault="00B019FE">
                                <w:pPr>
                                  <w:pStyle w:val="Header"/>
                                  <w:spacing w:line="240" w:lineRule="exact"/>
                                  <w:jc w:val="right"/>
                                  <w:rPr>
                                    <w:rFonts w:ascii="Arial" w:hAnsi="Arial" w:cs="Arial"/>
                                    <w:sz w:val="14"/>
                                    <w:lang w:val="de-AT"/>
                                  </w:rPr>
                                </w:pPr>
                                <w:r>
                                  <w:rPr>
                                    <w:rFonts w:ascii="Arial" w:eastAsia="Calibri" w:hAnsi="Arial" w:cs="Arial"/>
                                    <w:sz w:val="14"/>
                                    <w:lang w:val="de-AT"/>
                                  </w:rPr>
                                  <w:t>6971 Hard</w:t>
                                </w:r>
                              </w:p>
                              <w:p w14:paraId="6C25FFB9" w14:textId="77777777" w:rsidR="008F6623" w:rsidRDefault="00B019FE">
                                <w:pPr>
                                  <w:pStyle w:val="Header"/>
                                  <w:spacing w:line="240" w:lineRule="exact"/>
                                  <w:jc w:val="right"/>
                                  <w:rPr>
                                    <w:rFonts w:ascii="Arial" w:hAnsi="Arial" w:cs="Arial"/>
                                    <w:sz w:val="14"/>
                                    <w:lang w:val="de-AT"/>
                                  </w:rPr>
                                </w:pPr>
                                <w:r>
                                  <w:rPr>
                                    <w:rFonts w:ascii="Arial" w:eastAsia="Calibri" w:hAnsi="Arial" w:cs="Arial"/>
                                    <w:sz w:val="14"/>
                                    <w:lang w:val="de-AT"/>
                                  </w:rPr>
                                  <w:t>Austria</w:t>
                                </w:r>
                              </w:p>
                              <w:p w14:paraId="08D03A3F" w14:textId="0FBA0B0E" w:rsidR="008F6623" w:rsidRDefault="00B019FE">
                                <w:pPr>
                                  <w:pStyle w:val="Header"/>
                                  <w:spacing w:line="240" w:lineRule="exact"/>
                                  <w:jc w:val="right"/>
                                  <w:rPr>
                                    <w:rFonts w:ascii="Arial" w:hAnsi="Arial" w:cs="Arial"/>
                                    <w:sz w:val="14"/>
                                    <w:lang w:val="de-AT"/>
                                  </w:rPr>
                                </w:pPr>
                                <w:r>
                                  <w:rPr>
                                    <w:rFonts w:ascii="Arial" w:eastAsia="Calibri" w:hAnsi="Arial" w:cs="Arial"/>
                                    <w:sz w:val="14"/>
                                    <w:lang w:val="de-AT"/>
                                  </w:rPr>
                                  <w:t>T +43 (</w:t>
                                </w:r>
                                <w:r w:rsidR="0049138A">
                                  <w:rPr>
                                    <w:rFonts w:ascii="Arial" w:eastAsia="Calibri" w:hAnsi="Arial" w:cs="Arial"/>
                                    <w:sz w:val="14"/>
                                    <w:lang w:val="de-AT"/>
                                  </w:rPr>
                                  <w:t>0)</w:t>
                                </w:r>
                                <w:r>
                                  <w:rPr>
                                    <w:rFonts w:ascii="Arial" w:eastAsia="Calibri" w:hAnsi="Arial" w:cs="Arial"/>
                                    <w:sz w:val="14"/>
                                    <w:lang w:val="de-AT"/>
                                  </w:rPr>
                                  <w:t>5574 602 0</w:t>
                                </w:r>
                              </w:p>
                              <w:p w14:paraId="375734DD" w14:textId="77777777" w:rsidR="008F6623" w:rsidRDefault="00B019FE">
                                <w:pPr>
                                  <w:pStyle w:val="FrameContents"/>
                                  <w:spacing w:after="0" w:line="240" w:lineRule="exact"/>
                                  <w:jc w:val="right"/>
                                  <w:rPr>
                                    <w:rFonts w:ascii="Arial" w:hAnsi="Arial" w:cs="Arial"/>
                                    <w:sz w:val="14"/>
                                    <w:lang w:val="de-AT"/>
                                  </w:rPr>
                                </w:pPr>
                                <w:r>
                                  <w:rPr>
                                    <w:rFonts w:ascii="Arial" w:eastAsia="Calibri" w:hAnsi="Arial" w:cs="Arial"/>
                                    <w:sz w:val="14"/>
                                    <w:lang w:val="de-AT"/>
                                  </w:rPr>
                                  <w:t>office@alpla.com</w:t>
                                </w:r>
                              </w:p>
                              <w:p w14:paraId="2793E20C" w14:textId="77777777" w:rsidR="008F6623" w:rsidRDefault="00B019FE">
                                <w:pPr>
                                  <w:pStyle w:val="FrameContents"/>
                                  <w:spacing w:after="0" w:line="240" w:lineRule="exact"/>
                                  <w:jc w:val="right"/>
                                  <w:rPr>
                                    <w:rFonts w:ascii="Arial" w:hAnsi="Arial"/>
                                    <w:sz w:val="14"/>
                                    <w:lang w:val="de-AT"/>
                                  </w:rPr>
                                </w:pPr>
                                <w:r>
                                  <w:rPr>
                                    <w:rFonts w:ascii="Arial" w:eastAsia="Calibri" w:hAnsi="Arial" w:cs="Arial"/>
                                    <w:sz w:val="14"/>
                                    <w:lang w:val="de-AT"/>
                                  </w:rPr>
                                  <w:t>www.alpla.com</w:t>
                                </w:r>
                              </w:p>
                            </w:tc>
                          </w:tr>
                          <w:tr w:rsidR="008F6623" w:rsidRPr="00375CEE" w14:paraId="12F6483F" w14:textId="77777777">
                            <w:trPr>
                              <w:trHeight w:hRule="exact" w:val="624"/>
                            </w:trPr>
                            <w:tc>
                              <w:tcPr>
                                <w:tcW w:w="3828" w:type="dxa"/>
                                <w:tcBorders>
                                  <w:top w:val="nil"/>
                                  <w:left w:val="nil"/>
                                  <w:bottom w:val="nil"/>
                                  <w:right w:val="nil"/>
                                </w:tcBorders>
                              </w:tcPr>
                              <w:p w14:paraId="760AAF5C" w14:textId="77777777" w:rsidR="008F6623" w:rsidRDefault="008F6623">
                                <w:pPr>
                                  <w:pStyle w:val="FrameContents"/>
                                  <w:spacing w:after="0" w:line="240" w:lineRule="exact"/>
                                  <w:jc w:val="right"/>
                                  <w:rPr>
                                    <w:rFonts w:ascii="Arial" w:hAnsi="Arial"/>
                                    <w:sz w:val="14"/>
                                    <w:lang w:val="de-AT"/>
                                  </w:rPr>
                                </w:pPr>
                              </w:p>
                            </w:tc>
                          </w:tr>
                          <w:tr w:rsidR="008F6623" w14:paraId="062EF5F3" w14:textId="77777777">
                            <w:tc>
                              <w:tcPr>
                                <w:tcW w:w="3828" w:type="dxa"/>
                                <w:tcBorders>
                                  <w:top w:val="nil"/>
                                  <w:left w:val="nil"/>
                                  <w:bottom w:val="nil"/>
                                  <w:right w:val="nil"/>
                                </w:tcBorders>
                              </w:tcPr>
                              <w:p w14:paraId="0D3E5B0D" w14:textId="77777777" w:rsidR="008F6623" w:rsidRDefault="00B019FE">
                                <w:pPr>
                                  <w:pStyle w:val="FrameContents"/>
                                  <w:spacing w:after="0" w:line="240" w:lineRule="exact"/>
                                  <w:jc w:val="right"/>
                                  <w:rPr>
                                    <w:rFonts w:ascii="Arial" w:hAnsi="Arial"/>
                                    <w:b/>
                                    <w:sz w:val="14"/>
                                    <w:lang w:val="de-AT"/>
                                  </w:rPr>
                                </w:pPr>
                                <w:r>
                                  <w:rPr>
                                    <w:rFonts w:ascii="Arial" w:eastAsia="Calibri" w:hAnsi="Arial" w:cs="Mangal"/>
                                    <w:b/>
                                    <w:sz w:val="14"/>
                                    <w:lang w:val="de-AT"/>
                                  </w:rPr>
                                  <w:t>Ansprechpartner</w:t>
                                </w:r>
                              </w:p>
                              <w:p w14:paraId="2C37C41C" w14:textId="77777777" w:rsidR="008F6623" w:rsidRDefault="00B019FE">
                                <w:pPr>
                                  <w:pStyle w:val="FrameContents"/>
                                  <w:spacing w:after="0" w:line="240" w:lineRule="exact"/>
                                  <w:jc w:val="right"/>
                                  <w:rPr>
                                    <w:rFonts w:ascii="Arial" w:hAnsi="Arial"/>
                                    <w:sz w:val="14"/>
                                    <w:lang w:val="de-AT"/>
                                  </w:rPr>
                                </w:pPr>
                                <w:r>
                                  <w:rPr>
                                    <w:rFonts w:ascii="Arial" w:eastAsia="Calibri" w:hAnsi="Arial" w:cs="Mangal"/>
                                    <w:sz w:val="14"/>
                                    <w:lang w:val="de-AT"/>
                                  </w:rPr>
                                  <w:t>Erik Nielsen</w:t>
                                </w:r>
                              </w:p>
                              <w:p w14:paraId="726B3D76" w14:textId="77777777" w:rsidR="008F6623" w:rsidRDefault="00B019FE">
                                <w:pPr>
                                  <w:pStyle w:val="FrameContents"/>
                                  <w:spacing w:after="0" w:line="240" w:lineRule="exact"/>
                                  <w:jc w:val="right"/>
                                  <w:rPr>
                                    <w:rFonts w:ascii="Arial" w:hAnsi="Arial"/>
                                    <w:sz w:val="14"/>
                                    <w:lang w:val="de-AT"/>
                                  </w:rPr>
                                </w:pPr>
                                <w:r>
                                  <w:rPr>
                                    <w:rFonts w:ascii="Arial" w:eastAsia="Calibri" w:hAnsi="Arial" w:cs="Mangal"/>
                                    <w:sz w:val="14"/>
                                    <w:lang w:val="de-AT"/>
                                  </w:rPr>
                                  <w:t>erik.nielsen@alpla.com</w:t>
                                </w:r>
                              </w:p>
                              <w:p w14:paraId="1721C929" w14:textId="6F46D96C" w:rsidR="008F6623" w:rsidRDefault="00B019FE">
                                <w:pPr>
                                  <w:pStyle w:val="FrameContents"/>
                                  <w:spacing w:after="0" w:line="240" w:lineRule="exact"/>
                                  <w:jc w:val="right"/>
                                  <w:rPr>
                                    <w:rFonts w:ascii="Arial" w:hAnsi="Arial"/>
                                    <w:sz w:val="14"/>
                                    <w:lang w:val="de-AT"/>
                                  </w:rPr>
                                </w:pPr>
                                <w:r>
                                  <w:rPr>
                                    <w:rFonts w:ascii="Arial" w:eastAsia="Calibri" w:hAnsi="Arial" w:cs="Mangal"/>
                                    <w:sz w:val="14"/>
                                    <w:lang w:val="de-AT"/>
                                  </w:rPr>
                                  <w:t>T +43 (</w:t>
                                </w:r>
                                <w:r w:rsidR="0049138A">
                                  <w:rPr>
                                    <w:rFonts w:ascii="Arial" w:eastAsia="Calibri" w:hAnsi="Arial" w:cs="Mangal"/>
                                    <w:sz w:val="14"/>
                                    <w:lang w:val="de-AT"/>
                                  </w:rPr>
                                  <w:t>0)</w:t>
                                </w:r>
                                <w:r>
                                  <w:rPr>
                                    <w:rFonts w:ascii="Arial" w:eastAsia="Calibri" w:hAnsi="Arial" w:cs="Mangal"/>
                                    <w:sz w:val="14"/>
                                    <w:lang w:val="de-AT"/>
                                  </w:rPr>
                                  <w:t>5574 602 1701</w:t>
                                </w:r>
                              </w:p>
                            </w:tc>
                          </w:tr>
                        </w:tbl>
                        <w:p w14:paraId="529E2CC4" w14:textId="77777777" w:rsidR="008F6623" w:rsidRDefault="008F6623">
                          <w:pPr>
                            <w:pStyle w:val="FrameContents"/>
                            <w:spacing w:after="0" w:line="240" w:lineRule="exact"/>
                            <w:jc w:val="right"/>
                            <w:rPr>
                              <w:rFonts w:ascii="Arial" w:hAnsi="Arial"/>
                              <w:sz w:val="14"/>
                              <w:lang w:val="de-AT"/>
                            </w:rPr>
                          </w:pPr>
                        </w:p>
                      </w:txbxContent>
                    </wps:txbx>
                    <wps:bodyPr>
                      <a:noAutofit/>
                    </wps:bodyPr>
                  </wps:wsp>
                </a:graphicData>
              </a:graphic>
            </wp:anchor>
          </w:drawing>
        </mc:Choice>
        <mc:Fallback>
          <w:pict>
            <v:rect w14:anchorId="46A6B31A" id="Text Box 826" o:spid="_x0000_s1026" style="position:absolute;margin-left:290.05pt;margin-top:45.95pt;width:200.35pt;height:195.9pt;z-index:-503316477;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" o:allowincell="f" fillcolor="white [3201]" stroked="f" strokeweight=".5pt">
              <v:textbox>
                <w:txbxContent>
                  <w:tbl>
                    <w:tblPr>
                      <w:tblStyle w:val="TableGrid"/>
                      <w:tblW w:w="3828" w:type="dxa"/>
                      <w:tblLayout w:type="fixed"/>
                      <w:tblCellMar>
                        <w:left w:w="0" w:type="dxa"/>
                        <w:right w:w="0" w:type="dxa"/>
                      </w:tblCellMar>
                      <w:tblLook w:val="04A0" w:firstRow="1" w:lastRow="0" w:firstColumn="1" w:lastColumn="0" w:noHBand="0" w:noVBand="1"/>
                    </w:tblPr>
                    <w:tblGrid>
                      <w:gridCol w:w="3828"/>
                    </w:tblGrid>
                    <w:tr w:rsidR="008F6623" w:rsidRPr="00375CEE" w14:paraId="6F539F14" w14:textId="77777777">
                      <w:tc>
                        <w:tcPr>
                          <w:tcW w:w="3828" w:type="dxa"/>
                          <w:tcBorders>
                            <w:top w:val="nil"/>
                            <w:left w:val="nil"/>
                            <w:bottom w:val="nil"/>
                            <w:right w:val="nil"/>
                          </w:tcBorders>
                        </w:tcPr>
                        <w:p w14:paraId="0533209D" w14:textId="77777777" w:rsidR="008F6623" w:rsidRDefault="00B019FE">
                          <w:pPr>
                            <w:pStyle w:val="Header"/>
                            <w:spacing w:line="240" w:lineRule="exact"/>
                            <w:jc w:val="right"/>
                            <w:rPr>
                              <w:rFonts w:ascii="Arial" w:hAnsi="Arial" w:cs="Arial"/>
                              <w:b/>
                              <w:sz w:val="14"/>
                              <w:lang w:val="de-AT"/>
                            </w:rPr>
                          </w:pPr>
                          <w:r>
                            <w:rPr>
                              <w:rFonts w:ascii="Arial" w:eastAsia="Calibri" w:hAnsi="Arial" w:cs="Arial"/>
                              <w:b/>
                              <w:sz w:val="14"/>
                              <w:lang w:val="de-AT"/>
                            </w:rPr>
                            <w:t>ALPLA Werke Alwin Lehner GmbH &amp; Co KG</w:t>
                          </w:r>
                        </w:p>
                        <w:p w14:paraId="1576ED05" w14:textId="77777777" w:rsidR="008F6623" w:rsidRDefault="00B019FE">
                          <w:pPr>
                            <w:pStyle w:val="Header"/>
                            <w:spacing w:line="240" w:lineRule="exact"/>
                            <w:jc w:val="right"/>
                            <w:rPr>
                              <w:rFonts w:ascii="Arial" w:hAnsi="Arial" w:cs="Arial"/>
                              <w:sz w:val="14"/>
                              <w:lang w:val="de-AT"/>
                            </w:rPr>
                          </w:pPr>
                          <w:r>
                            <w:rPr>
                              <w:rFonts w:ascii="Arial" w:eastAsia="Calibri" w:hAnsi="Arial" w:cs="Arial"/>
                              <w:sz w:val="14"/>
                              <w:lang w:val="de-AT"/>
                            </w:rPr>
                            <w:t>Mockenstraße 34</w:t>
                          </w:r>
                        </w:p>
                        <w:p w14:paraId="0E6FA552" w14:textId="77777777" w:rsidR="008F6623" w:rsidRDefault="00B019FE">
                          <w:pPr>
                            <w:pStyle w:val="Header"/>
                            <w:spacing w:line="240" w:lineRule="exact"/>
                            <w:jc w:val="right"/>
                            <w:rPr>
                              <w:rFonts w:ascii="Arial" w:hAnsi="Arial" w:cs="Arial"/>
                              <w:sz w:val="14"/>
                              <w:lang w:val="de-AT"/>
                            </w:rPr>
                          </w:pPr>
                          <w:r>
                            <w:rPr>
                              <w:rFonts w:ascii="Arial" w:eastAsia="Calibri" w:hAnsi="Arial" w:cs="Arial"/>
                              <w:sz w:val="14"/>
                              <w:lang w:val="de-AT"/>
                            </w:rPr>
                            <w:t>6971 Hard</w:t>
                          </w:r>
                        </w:p>
                        <w:p w14:paraId="6C25FFB9" w14:textId="77777777" w:rsidR="008F6623" w:rsidRDefault="00B019FE">
                          <w:pPr>
                            <w:pStyle w:val="Header"/>
                            <w:spacing w:line="240" w:lineRule="exact"/>
                            <w:jc w:val="right"/>
                            <w:rPr>
                              <w:rFonts w:ascii="Arial" w:hAnsi="Arial" w:cs="Arial"/>
                              <w:sz w:val="14"/>
                              <w:lang w:val="de-AT"/>
                            </w:rPr>
                          </w:pPr>
                          <w:r>
                            <w:rPr>
                              <w:rFonts w:ascii="Arial" w:eastAsia="Calibri" w:hAnsi="Arial" w:cs="Arial"/>
                              <w:sz w:val="14"/>
                              <w:lang w:val="de-AT"/>
                            </w:rPr>
                            <w:t>Austria</w:t>
                          </w:r>
                        </w:p>
                        <w:p w14:paraId="08D03A3F" w14:textId="0FBA0B0E" w:rsidR="008F6623" w:rsidRDefault="00B019FE">
                          <w:pPr>
                            <w:pStyle w:val="Header"/>
                            <w:spacing w:line="240" w:lineRule="exact"/>
                            <w:jc w:val="right"/>
                            <w:rPr>
                              <w:rFonts w:ascii="Arial" w:hAnsi="Arial" w:cs="Arial"/>
                              <w:sz w:val="14"/>
                              <w:lang w:val="de-AT"/>
                            </w:rPr>
                          </w:pPr>
                          <w:r>
                            <w:rPr>
                              <w:rFonts w:ascii="Arial" w:eastAsia="Calibri" w:hAnsi="Arial" w:cs="Arial"/>
                              <w:sz w:val="14"/>
                              <w:lang w:val="de-AT"/>
                            </w:rPr>
                            <w:t>T +43 (</w:t>
                          </w:r>
                          <w:r w:rsidR="0049138A">
                            <w:rPr>
                              <w:rFonts w:ascii="Arial" w:eastAsia="Calibri" w:hAnsi="Arial" w:cs="Arial"/>
                              <w:sz w:val="14"/>
                              <w:lang w:val="de-AT"/>
                            </w:rPr>
                            <w:t>0)</w:t>
                          </w:r>
                          <w:r>
                            <w:rPr>
                              <w:rFonts w:ascii="Arial" w:eastAsia="Calibri" w:hAnsi="Arial" w:cs="Arial"/>
                              <w:sz w:val="14"/>
                              <w:lang w:val="de-AT"/>
                            </w:rPr>
                            <w:t>5574 602 0</w:t>
                          </w:r>
                        </w:p>
                        <w:p w14:paraId="375734DD" w14:textId="77777777" w:rsidR="008F6623" w:rsidRDefault="00B019FE">
                          <w:pPr>
                            <w:pStyle w:val="FrameContents"/>
                            <w:spacing w:after="0" w:line="240" w:lineRule="exact"/>
                            <w:jc w:val="right"/>
                            <w:rPr>
                              <w:rFonts w:ascii="Arial" w:hAnsi="Arial" w:cs="Arial"/>
                              <w:sz w:val="14"/>
                              <w:lang w:val="de-AT"/>
                            </w:rPr>
                          </w:pPr>
                          <w:r>
                            <w:rPr>
                              <w:rFonts w:ascii="Arial" w:eastAsia="Calibri" w:hAnsi="Arial" w:cs="Arial"/>
                              <w:sz w:val="14"/>
                              <w:lang w:val="de-AT"/>
                            </w:rPr>
                            <w:t>office@alpla.com</w:t>
                          </w:r>
                        </w:p>
                        <w:p w14:paraId="2793E20C" w14:textId="77777777" w:rsidR="008F6623" w:rsidRDefault="00B019FE">
                          <w:pPr>
                            <w:pStyle w:val="FrameContents"/>
                            <w:spacing w:after="0" w:line="240" w:lineRule="exact"/>
                            <w:jc w:val="right"/>
                            <w:rPr>
                              <w:rFonts w:ascii="Arial" w:hAnsi="Arial"/>
                              <w:sz w:val="14"/>
                              <w:lang w:val="de-AT"/>
                            </w:rPr>
                          </w:pPr>
                          <w:r>
                            <w:rPr>
                              <w:rFonts w:ascii="Arial" w:eastAsia="Calibri" w:hAnsi="Arial" w:cs="Arial"/>
                              <w:sz w:val="14"/>
                              <w:lang w:val="de-AT"/>
                            </w:rPr>
                            <w:t>www.alpla.com</w:t>
                          </w:r>
                        </w:p>
                      </w:tc>
                    </w:tr>
                    <w:tr w:rsidR="008F6623" w:rsidRPr="00375CEE" w14:paraId="12F6483F" w14:textId="77777777">
                      <w:trPr>
                        <w:trHeight w:hRule="exact" w:val="624"/>
                      </w:trPr>
                      <w:tc>
                        <w:tcPr>
                          <w:tcW w:w="3828" w:type="dxa"/>
                          <w:tcBorders>
                            <w:top w:val="nil"/>
                            <w:left w:val="nil"/>
                            <w:bottom w:val="nil"/>
                            <w:right w:val="nil"/>
                          </w:tcBorders>
                        </w:tcPr>
                        <w:p w14:paraId="760AAF5C" w14:textId="77777777" w:rsidR="008F6623" w:rsidRDefault="008F6623">
                          <w:pPr>
                            <w:pStyle w:val="FrameContents"/>
                            <w:spacing w:after="0" w:line="240" w:lineRule="exact"/>
                            <w:jc w:val="right"/>
                            <w:rPr>
                              <w:rFonts w:ascii="Arial" w:hAnsi="Arial"/>
                              <w:sz w:val="14"/>
                              <w:lang w:val="de-AT"/>
                            </w:rPr>
                          </w:pPr>
                        </w:p>
                      </w:tc>
                    </w:tr>
                    <w:tr w:rsidR="008F6623" w14:paraId="062EF5F3" w14:textId="77777777">
                      <w:tc>
                        <w:tcPr>
                          <w:tcW w:w="3828" w:type="dxa"/>
                          <w:tcBorders>
                            <w:top w:val="nil"/>
                            <w:left w:val="nil"/>
                            <w:bottom w:val="nil"/>
                            <w:right w:val="nil"/>
                          </w:tcBorders>
                        </w:tcPr>
                        <w:p w14:paraId="0D3E5B0D" w14:textId="77777777" w:rsidR="008F6623" w:rsidRDefault="00B019FE">
                          <w:pPr>
                            <w:pStyle w:val="FrameContents"/>
                            <w:spacing w:after="0" w:line="240" w:lineRule="exact"/>
                            <w:jc w:val="right"/>
                            <w:rPr>
                              <w:rFonts w:ascii="Arial" w:hAnsi="Arial"/>
                              <w:b/>
                              <w:sz w:val="14"/>
                              <w:lang w:val="de-AT"/>
                            </w:rPr>
                          </w:pPr>
                          <w:r>
                            <w:rPr>
                              <w:rFonts w:ascii="Arial" w:eastAsia="Calibri" w:hAnsi="Arial" w:cs="Mangal"/>
                              <w:b/>
                              <w:sz w:val="14"/>
                              <w:lang w:val="de-AT"/>
                            </w:rPr>
                            <w:t>Ansprechpartner</w:t>
                          </w:r>
                        </w:p>
                        <w:p w14:paraId="2C37C41C" w14:textId="77777777" w:rsidR="008F6623" w:rsidRDefault="00B019FE">
                          <w:pPr>
                            <w:pStyle w:val="FrameContents"/>
                            <w:spacing w:after="0" w:line="240" w:lineRule="exact"/>
                            <w:jc w:val="right"/>
                            <w:rPr>
                              <w:rFonts w:ascii="Arial" w:hAnsi="Arial"/>
                              <w:sz w:val="14"/>
                              <w:lang w:val="de-AT"/>
                            </w:rPr>
                          </w:pPr>
                          <w:r>
                            <w:rPr>
                              <w:rFonts w:ascii="Arial" w:eastAsia="Calibri" w:hAnsi="Arial" w:cs="Mangal"/>
                              <w:sz w:val="14"/>
                              <w:lang w:val="de-AT"/>
                            </w:rPr>
                            <w:t>Erik Nielsen</w:t>
                          </w:r>
                        </w:p>
                        <w:p w14:paraId="726B3D76" w14:textId="77777777" w:rsidR="008F6623" w:rsidRDefault="00B019FE">
                          <w:pPr>
                            <w:pStyle w:val="FrameContents"/>
                            <w:spacing w:after="0" w:line="240" w:lineRule="exact"/>
                            <w:jc w:val="right"/>
                            <w:rPr>
                              <w:rFonts w:ascii="Arial" w:hAnsi="Arial"/>
                              <w:sz w:val="14"/>
                              <w:lang w:val="de-AT"/>
                            </w:rPr>
                          </w:pPr>
                          <w:r>
                            <w:rPr>
                              <w:rFonts w:ascii="Arial" w:eastAsia="Calibri" w:hAnsi="Arial" w:cs="Mangal"/>
                              <w:sz w:val="14"/>
                              <w:lang w:val="de-AT"/>
                            </w:rPr>
                            <w:t>erik.nielsen@alpla.com</w:t>
                          </w:r>
                        </w:p>
                        <w:p w14:paraId="1721C929" w14:textId="6F46D96C" w:rsidR="008F6623" w:rsidRDefault="00B019FE">
                          <w:pPr>
                            <w:pStyle w:val="FrameContents"/>
                            <w:spacing w:after="0" w:line="240" w:lineRule="exact"/>
                            <w:jc w:val="right"/>
                            <w:rPr>
                              <w:rFonts w:ascii="Arial" w:hAnsi="Arial"/>
                              <w:sz w:val="14"/>
                              <w:lang w:val="de-AT"/>
                            </w:rPr>
                          </w:pPr>
                          <w:r>
                            <w:rPr>
                              <w:rFonts w:ascii="Arial" w:eastAsia="Calibri" w:hAnsi="Arial" w:cs="Mangal"/>
                              <w:sz w:val="14"/>
                              <w:lang w:val="de-AT"/>
                            </w:rPr>
                            <w:t>T +43 (</w:t>
                          </w:r>
                          <w:r w:rsidR="0049138A">
                            <w:rPr>
                              <w:rFonts w:ascii="Arial" w:eastAsia="Calibri" w:hAnsi="Arial" w:cs="Mangal"/>
                              <w:sz w:val="14"/>
                              <w:lang w:val="de-AT"/>
                            </w:rPr>
                            <w:t>0)</w:t>
                          </w:r>
                          <w:r>
                            <w:rPr>
                              <w:rFonts w:ascii="Arial" w:eastAsia="Calibri" w:hAnsi="Arial" w:cs="Mangal"/>
                              <w:sz w:val="14"/>
                              <w:lang w:val="de-AT"/>
                            </w:rPr>
                            <w:t>5574 602 1701</w:t>
                          </w:r>
                        </w:p>
                      </w:tc>
                    </w:tr>
                  </w:tbl>
                  <w:p w14:paraId="529E2CC4" w14:textId="77777777" w:rsidR="008F6623" w:rsidRDefault="008F6623">
                    <w:pPr>
                      <w:pStyle w:val="FrameContents"/>
                      <w:spacing w:after="0" w:line="240" w:lineRule="exact"/>
                      <w:jc w:val="right"/>
                      <w:rPr>
                        <w:rFonts w:ascii="Arial" w:hAnsi="Arial"/>
                        <w:sz w:val="14"/>
                        <w:lang w:val="de-AT"/>
                      </w:rPr>
                    </w:pPr>
                  </w:p>
                </w:txbxContent>
              </v:textbox>
              <w10:wrap anchory="page"/>
            </v:rect>
          </w:pict>
        </mc:Fallback>
      </mc:AlternateContent>
    </w:r>
    <w:r>
      <w:rPr>
        <w:rFonts w:ascii="Arial" w:hAnsi="Arial" w:cs="Arial"/>
        <w:noProof/>
        <w:sz w:val="14"/>
        <w:lang w:val="de-DE" w:eastAsia="de-DE"/>
      </w:rPr>
      <w:drawing>
        <wp:anchor distT="0" distB="0" distL="0" distR="0" simplePos="0" relativeHeight="2" behindDoc="1" locked="0" layoutInCell="0" allowOverlap="1" wp14:anchorId="05514788" wp14:editId="1A31D7DE">
          <wp:simplePos x="0" y="0"/>
          <wp:positionH relativeFrom="page">
            <wp:posOffset>935990</wp:posOffset>
          </wp:positionH>
          <wp:positionV relativeFrom="page">
            <wp:posOffset>504190</wp:posOffset>
          </wp:positionV>
          <wp:extent cx="1148715" cy="215900"/>
          <wp:effectExtent l="0" t="0" r="0" b="0"/>
          <wp:wrapNone/>
          <wp:docPr id="5"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28"/>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623"/>
    <w:rsid w:val="0001568D"/>
    <w:rsid w:val="00040F47"/>
    <w:rsid w:val="000452C7"/>
    <w:rsid w:val="00046E4D"/>
    <w:rsid w:val="0005108F"/>
    <w:rsid w:val="0009470C"/>
    <w:rsid w:val="000B277A"/>
    <w:rsid w:val="000B2DEA"/>
    <w:rsid w:val="000B69F6"/>
    <w:rsid w:val="000C7A80"/>
    <w:rsid w:val="000D3C11"/>
    <w:rsid w:val="000E2889"/>
    <w:rsid w:val="000F50D4"/>
    <w:rsid w:val="000F6755"/>
    <w:rsid w:val="00101ECF"/>
    <w:rsid w:val="001363EF"/>
    <w:rsid w:val="00165BAD"/>
    <w:rsid w:val="001701A9"/>
    <w:rsid w:val="00186468"/>
    <w:rsid w:val="001C0805"/>
    <w:rsid w:val="001C2D43"/>
    <w:rsid w:val="001D1927"/>
    <w:rsid w:val="001E09E7"/>
    <w:rsid w:val="001E24B8"/>
    <w:rsid w:val="001E2AD7"/>
    <w:rsid w:val="001E3083"/>
    <w:rsid w:val="001E30BE"/>
    <w:rsid w:val="001F646A"/>
    <w:rsid w:val="0020157F"/>
    <w:rsid w:val="002129BE"/>
    <w:rsid w:val="002241AF"/>
    <w:rsid w:val="00243EA6"/>
    <w:rsid w:val="00263D63"/>
    <w:rsid w:val="002644EA"/>
    <w:rsid w:val="00264FF1"/>
    <w:rsid w:val="00275102"/>
    <w:rsid w:val="00280071"/>
    <w:rsid w:val="002806B2"/>
    <w:rsid w:val="002928BF"/>
    <w:rsid w:val="002934B4"/>
    <w:rsid w:val="00293927"/>
    <w:rsid w:val="00295A44"/>
    <w:rsid w:val="002A7217"/>
    <w:rsid w:val="002B1759"/>
    <w:rsid w:val="002B1E9F"/>
    <w:rsid w:val="002C2940"/>
    <w:rsid w:val="002C76A7"/>
    <w:rsid w:val="002D5E8C"/>
    <w:rsid w:val="002E085F"/>
    <w:rsid w:val="00303D07"/>
    <w:rsid w:val="00315257"/>
    <w:rsid w:val="00333394"/>
    <w:rsid w:val="00344362"/>
    <w:rsid w:val="00345E34"/>
    <w:rsid w:val="00346846"/>
    <w:rsid w:val="003632A1"/>
    <w:rsid w:val="00375CEE"/>
    <w:rsid w:val="00393ED2"/>
    <w:rsid w:val="003B427D"/>
    <w:rsid w:val="003C390E"/>
    <w:rsid w:val="003D420D"/>
    <w:rsid w:val="003F6F56"/>
    <w:rsid w:val="00400C61"/>
    <w:rsid w:val="00403F25"/>
    <w:rsid w:val="004102A4"/>
    <w:rsid w:val="00416C79"/>
    <w:rsid w:val="00420F1B"/>
    <w:rsid w:val="004372B7"/>
    <w:rsid w:val="00447ABA"/>
    <w:rsid w:val="00453B8B"/>
    <w:rsid w:val="00454B44"/>
    <w:rsid w:val="00465414"/>
    <w:rsid w:val="004739D6"/>
    <w:rsid w:val="0049138A"/>
    <w:rsid w:val="00493F0A"/>
    <w:rsid w:val="004A6D22"/>
    <w:rsid w:val="004B0E9B"/>
    <w:rsid w:val="004B48FC"/>
    <w:rsid w:val="004D0F68"/>
    <w:rsid w:val="004F35A3"/>
    <w:rsid w:val="005159FC"/>
    <w:rsid w:val="005243C6"/>
    <w:rsid w:val="0052541D"/>
    <w:rsid w:val="00526286"/>
    <w:rsid w:val="00556FE6"/>
    <w:rsid w:val="00565B32"/>
    <w:rsid w:val="005772CE"/>
    <w:rsid w:val="00582861"/>
    <w:rsid w:val="00583FA5"/>
    <w:rsid w:val="00590AF2"/>
    <w:rsid w:val="005918BF"/>
    <w:rsid w:val="0059376A"/>
    <w:rsid w:val="005A2382"/>
    <w:rsid w:val="005A27AE"/>
    <w:rsid w:val="005A63D8"/>
    <w:rsid w:val="005A7970"/>
    <w:rsid w:val="005B14CF"/>
    <w:rsid w:val="005B5B2A"/>
    <w:rsid w:val="005C1E88"/>
    <w:rsid w:val="005D005D"/>
    <w:rsid w:val="005F46B7"/>
    <w:rsid w:val="006002E6"/>
    <w:rsid w:val="0060137B"/>
    <w:rsid w:val="00605810"/>
    <w:rsid w:val="00611D33"/>
    <w:rsid w:val="00616E8C"/>
    <w:rsid w:val="00622D39"/>
    <w:rsid w:val="00642BE7"/>
    <w:rsid w:val="006701BA"/>
    <w:rsid w:val="0068090C"/>
    <w:rsid w:val="006B1173"/>
    <w:rsid w:val="006C5B6C"/>
    <w:rsid w:val="006F25DC"/>
    <w:rsid w:val="00700564"/>
    <w:rsid w:val="00703B04"/>
    <w:rsid w:val="00706500"/>
    <w:rsid w:val="00717FF5"/>
    <w:rsid w:val="00734192"/>
    <w:rsid w:val="00754B3D"/>
    <w:rsid w:val="00764F54"/>
    <w:rsid w:val="007A3FEB"/>
    <w:rsid w:val="007F3403"/>
    <w:rsid w:val="007F494A"/>
    <w:rsid w:val="008027BB"/>
    <w:rsid w:val="0081571C"/>
    <w:rsid w:val="008244D6"/>
    <w:rsid w:val="00824A4B"/>
    <w:rsid w:val="0084391B"/>
    <w:rsid w:val="00843A8C"/>
    <w:rsid w:val="0085013F"/>
    <w:rsid w:val="00850725"/>
    <w:rsid w:val="008611F0"/>
    <w:rsid w:val="00861C16"/>
    <w:rsid w:val="00881ACD"/>
    <w:rsid w:val="008937BF"/>
    <w:rsid w:val="00894DB1"/>
    <w:rsid w:val="008959F6"/>
    <w:rsid w:val="00896618"/>
    <w:rsid w:val="008B712E"/>
    <w:rsid w:val="008C1C2F"/>
    <w:rsid w:val="008C4E11"/>
    <w:rsid w:val="008E26D0"/>
    <w:rsid w:val="008F4B20"/>
    <w:rsid w:val="008F5B1C"/>
    <w:rsid w:val="008F6623"/>
    <w:rsid w:val="00957BBE"/>
    <w:rsid w:val="00960429"/>
    <w:rsid w:val="00964EAA"/>
    <w:rsid w:val="009A58C9"/>
    <w:rsid w:val="009B6973"/>
    <w:rsid w:val="009C393D"/>
    <w:rsid w:val="009D33C0"/>
    <w:rsid w:val="009E152B"/>
    <w:rsid w:val="009F1036"/>
    <w:rsid w:val="009F5B6C"/>
    <w:rsid w:val="00A01621"/>
    <w:rsid w:val="00A02291"/>
    <w:rsid w:val="00A03A7A"/>
    <w:rsid w:val="00A1407E"/>
    <w:rsid w:val="00A14310"/>
    <w:rsid w:val="00A15C71"/>
    <w:rsid w:val="00A202B1"/>
    <w:rsid w:val="00A23B0C"/>
    <w:rsid w:val="00A3428A"/>
    <w:rsid w:val="00A5156D"/>
    <w:rsid w:val="00A553E5"/>
    <w:rsid w:val="00A97590"/>
    <w:rsid w:val="00AA265B"/>
    <w:rsid w:val="00AC4D93"/>
    <w:rsid w:val="00AD4AAD"/>
    <w:rsid w:val="00B00CD4"/>
    <w:rsid w:val="00B019FE"/>
    <w:rsid w:val="00B32599"/>
    <w:rsid w:val="00B43493"/>
    <w:rsid w:val="00B442EE"/>
    <w:rsid w:val="00B463F4"/>
    <w:rsid w:val="00B51D17"/>
    <w:rsid w:val="00B7475B"/>
    <w:rsid w:val="00B85710"/>
    <w:rsid w:val="00B91B0A"/>
    <w:rsid w:val="00B93E35"/>
    <w:rsid w:val="00B96562"/>
    <w:rsid w:val="00BA35A1"/>
    <w:rsid w:val="00BB097A"/>
    <w:rsid w:val="00BB3735"/>
    <w:rsid w:val="00BC7D98"/>
    <w:rsid w:val="00BD62AC"/>
    <w:rsid w:val="00C56569"/>
    <w:rsid w:val="00C65A96"/>
    <w:rsid w:val="00C81068"/>
    <w:rsid w:val="00C955D8"/>
    <w:rsid w:val="00CD3165"/>
    <w:rsid w:val="00CD40B4"/>
    <w:rsid w:val="00CD7389"/>
    <w:rsid w:val="00CE1919"/>
    <w:rsid w:val="00CE3D45"/>
    <w:rsid w:val="00D04B3E"/>
    <w:rsid w:val="00D14265"/>
    <w:rsid w:val="00D4071B"/>
    <w:rsid w:val="00D45670"/>
    <w:rsid w:val="00D46B50"/>
    <w:rsid w:val="00D57483"/>
    <w:rsid w:val="00D57E28"/>
    <w:rsid w:val="00D62462"/>
    <w:rsid w:val="00D73325"/>
    <w:rsid w:val="00D81A3E"/>
    <w:rsid w:val="00D850BF"/>
    <w:rsid w:val="00D92D59"/>
    <w:rsid w:val="00D93F2F"/>
    <w:rsid w:val="00D95C60"/>
    <w:rsid w:val="00DB067F"/>
    <w:rsid w:val="00DB26B4"/>
    <w:rsid w:val="00DC14AB"/>
    <w:rsid w:val="00DC1989"/>
    <w:rsid w:val="00DD57F6"/>
    <w:rsid w:val="00DF1CAE"/>
    <w:rsid w:val="00DF2A1E"/>
    <w:rsid w:val="00DF39E4"/>
    <w:rsid w:val="00E0038A"/>
    <w:rsid w:val="00E01F49"/>
    <w:rsid w:val="00E02305"/>
    <w:rsid w:val="00E12952"/>
    <w:rsid w:val="00E51F44"/>
    <w:rsid w:val="00E81E96"/>
    <w:rsid w:val="00E84DB1"/>
    <w:rsid w:val="00E932FD"/>
    <w:rsid w:val="00E93A69"/>
    <w:rsid w:val="00E945AF"/>
    <w:rsid w:val="00E96847"/>
    <w:rsid w:val="00E97804"/>
    <w:rsid w:val="00EA2D2C"/>
    <w:rsid w:val="00EA46BD"/>
    <w:rsid w:val="00EB1114"/>
    <w:rsid w:val="00EC025B"/>
    <w:rsid w:val="00ED1BE6"/>
    <w:rsid w:val="00EE556F"/>
    <w:rsid w:val="00EF33DD"/>
    <w:rsid w:val="00F03FB6"/>
    <w:rsid w:val="00F04397"/>
    <w:rsid w:val="00F04EA3"/>
    <w:rsid w:val="00F07501"/>
    <w:rsid w:val="00F241AF"/>
    <w:rsid w:val="00F34BB6"/>
    <w:rsid w:val="00F440EE"/>
    <w:rsid w:val="00F442E1"/>
    <w:rsid w:val="00F44C22"/>
    <w:rsid w:val="00F46E8B"/>
    <w:rsid w:val="00F47762"/>
    <w:rsid w:val="00F557A6"/>
    <w:rsid w:val="00F5591B"/>
    <w:rsid w:val="00F64B7A"/>
    <w:rsid w:val="00F744C6"/>
    <w:rsid w:val="00F81DDC"/>
    <w:rsid w:val="00F90C15"/>
    <w:rsid w:val="00FA4E30"/>
    <w:rsid w:val="00FD05B5"/>
    <w:rsid w:val="00FD33FF"/>
    <w:rsid w:val="00FE5BCC"/>
    <w:rsid w:val="00FF141F"/>
    <w:rsid w:val="00FF7561"/>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E8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D777A"/>
  </w:style>
  <w:style w:type="character" w:customStyle="1" w:styleId="FooterChar">
    <w:name w:val="Footer Char"/>
    <w:basedOn w:val="DefaultParagraphFont"/>
    <w:link w:val="Footer"/>
    <w:uiPriority w:val="99"/>
    <w:qFormat/>
    <w:rsid w:val="00BD777A"/>
  </w:style>
  <w:style w:type="character" w:styleId="Hyperlink">
    <w:name w:val="Hyperlink"/>
    <w:basedOn w:val="DefaultParagraphFont"/>
    <w:uiPriority w:val="99"/>
    <w:unhideWhenUsed/>
    <w:rsid w:val="00CA4C4B"/>
    <w:rPr>
      <w:color w:val="0563C1" w:themeColor="hyperlink"/>
      <w:u w:val="single"/>
    </w:rPr>
  </w:style>
  <w:style w:type="character" w:customStyle="1" w:styleId="UnresolvedMention1">
    <w:name w:val="Unresolved Mention1"/>
    <w:basedOn w:val="DefaultParagraphFont"/>
    <w:uiPriority w:val="99"/>
    <w:semiHidden/>
    <w:unhideWhenUsed/>
    <w:qFormat/>
    <w:rsid w:val="00CA4C4B"/>
    <w:rPr>
      <w:color w:val="605E5C"/>
      <w:shd w:val="clear" w:color="auto" w:fill="E1DFDD"/>
    </w:rPr>
  </w:style>
  <w:style w:type="character" w:styleId="CommentReference">
    <w:name w:val="annotation reference"/>
    <w:basedOn w:val="DefaultParagraphFont"/>
    <w:uiPriority w:val="99"/>
    <w:semiHidden/>
    <w:unhideWhenUsed/>
    <w:qFormat/>
    <w:rsid w:val="00E126BA"/>
    <w:rPr>
      <w:sz w:val="16"/>
      <w:szCs w:val="16"/>
    </w:rPr>
  </w:style>
  <w:style w:type="character" w:customStyle="1" w:styleId="CommentTextChar">
    <w:name w:val="Comment Text Char"/>
    <w:basedOn w:val="DefaultParagraphFont"/>
    <w:link w:val="CommentText"/>
    <w:uiPriority w:val="99"/>
    <w:semiHidden/>
    <w:qFormat/>
    <w:rsid w:val="00E126BA"/>
    <w:rPr>
      <w:sz w:val="20"/>
      <w:szCs w:val="20"/>
    </w:rPr>
  </w:style>
  <w:style w:type="character" w:customStyle="1" w:styleId="CommentSubjectChar">
    <w:name w:val="Comment Subject Char"/>
    <w:basedOn w:val="CommentTextChar"/>
    <w:link w:val="CommentSubject"/>
    <w:uiPriority w:val="99"/>
    <w:semiHidden/>
    <w:qFormat/>
    <w:rsid w:val="00E126BA"/>
    <w:rPr>
      <w:b/>
      <w:bCs/>
      <w:sz w:val="20"/>
      <w:szCs w:val="20"/>
    </w:rPr>
  </w:style>
  <w:style w:type="character" w:customStyle="1" w:styleId="BalloonTextChar">
    <w:name w:val="Balloon Text Char"/>
    <w:basedOn w:val="DefaultParagraphFont"/>
    <w:link w:val="BalloonText"/>
    <w:uiPriority w:val="99"/>
    <w:semiHidden/>
    <w:qFormat/>
    <w:rsid w:val="008D1909"/>
    <w:rPr>
      <w:rFonts w:ascii="Segoe UI" w:hAnsi="Segoe UI" w:cs="Segoe UI"/>
      <w:sz w:val="18"/>
      <w:szCs w:val="18"/>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BD777A"/>
    <w:pPr>
      <w:tabs>
        <w:tab w:val="center" w:pos="4536"/>
        <w:tab w:val="right" w:pos="9072"/>
      </w:tabs>
      <w:spacing w:after="0" w:line="240" w:lineRule="auto"/>
    </w:pPr>
  </w:style>
  <w:style w:type="paragraph" w:styleId="Footer">
    <w:name w:val="footer"/>
    <w:basedOn w:val="Normal"/>
    <w:link w:val="FooterChar"/>
    <w:uiPriority w:val="99"/>
    <w:unhideWhenUsed/>
    <w:rsid w:val="00BD777A"/>
    <w:pPr>
      <w:tabs>
        <w:tab w:val="center" w:pos="4536"/>
        <w:tab w:val="right" w:pos="9072"/>
      </w:tabs>
      <w:spacing w:after="0" w:line="240" w:lineRule="auto"/>
    </w:pPr>
  </w:style>
  <w:style w:type="paragraph" w:styleId="CommentText">
    <w:name w:val="annotation text"/>
    <w:basedOn w:val="Normal"/>
    <w:link w:val="CommentTextChar"/>
    <w:uiPriority w:val="99"/>
    <w:semiHidden/>
    <w:unhideWhenUsed/>
    <w:qFormat/>
    <w:rsid w:val="00E126BA"/>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E126BA"/>
    <w:rPr>
      <w:b/>
      <w:bCs/>
    </w:rPr>
  </w:style>
  <w:style w:type="paragraph" w:styleId="BalloonText">
    <w:name w:val="Balloon Text"/>
    <w:basedOn w:val="Normal"/>
    <w:link w:val="BalloonTextChar"/>
    <w:uiPriority w:val="99"/>
    <w:semiHidden/>
    <w:unhideWhenUsed/>
    <w:qFormat/>
    <w:rsid w:val="008D1909"/>
    <w:pPr>
      <w:spacing w:after="0" w:line="240" w:lineRule="auto"/>
    </w:pPr>
    <w:rPr>
      <w:rFonts w:ascii="Segoe UI" w:hAnsi="Segoe UI" w:cs="Segoe UI"/>
      <w:sz w:val="18"/>
      <w:szCs w:val="18"/>
    </w:rPr>
  </w:style>
  <w:style w:type="paragraph" w:customStyle="1" w:styleId="FrameContents">
    <w:name w:val="Frame Contents"/>
    <w:basedOn w:val="Normal"/>
    <w:qFormat/>
  </w:style>
  <w:style w:type="table" w:styleId="TableGrid">
    <w:name w:val="Table Grid"/>
    <w:basedOn w:val="TableNormal"/>
    <w:uiPriority w:val="39"/>
    <w:rsid w:val="00BD7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DefaultParagraphFont"/>
    <w:uiPriority w:val="99"/>
    <w:semiHidden/>
    <w:unhideWhenUsed/>
    <w:rsid w:val="00565B32"/>
    <w:rPr>
      <w:color w:val="605E5C"/>
      <w:shd w:val="clear" w:color="auto" w:fill="E1DFDD"/>
    </w:rPr>
  </w:style>
  <w:style w:type="paragraph" w:styleId="Revision">
    <w:name w:val="Revision"/>
    <w:hidden/>
    <w:uiPriority w:val="99"/>
    <w:semiHidden/>
    <w:rsid w:val="00DF39E4"/>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nielsen@alpla.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lpla.com"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joshua.koeb@pzwei.at"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287F5-2257-43E7-84E3-2B10501EE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2021-11-09T09:55:00Z</dcterms:created>
  <dcterms:modified xsi:type="dcterms:W3CDTF">2021-11-10T10:35:00Z</dcterms:modified>
  <dc:language/>
</cp:coreProperties>
</file>