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F66C" w14:textId="77777777" w:rsidR="006766F3" w:rsidRPr="00C12213" w:rsidRDefault="005D64A3" w:rsidP="006766F3">
      <w:pPr>
        <w:rPr>
          <w:lang w:val="de-DE" w:eastAsia="de-AT"/>
        </w:rPr>
      </w:pPr>
      <w:r w:rsidRPr="00C12213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06B9A243" wp14:editId="1A928709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440180" cy="360045"/>
            <wp:effectExtent l="0" t="0" r="762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6F3" w:rsidRPr="00C12213">
        <w:rPr>
          <w:lang w:val="de-DE"/>
        </w:rPr>
        <w:t>Presseaussendung</w:t>
      </w:r>
    </w:p>
    <w:p w14:paraId="7CCF4D98" w14:textId="77777777" w:rsidR="006766F3" w:rsidRPr="00C12213" w:rsidRDefault="005D64A3" w:rsidP="006766F3">
      <w:pPr>
        <w:rPr>
          <w:lang w:val="de-DE"/>
        </w:rPr>
      </w:pPr>
      <w:proofErr w:type="spellStart"/>
      <w:r w:rsidRPr="00C12213">
        <w:rPr>
          <w:lang w:val="de-DE"/>
        </w:rPr>
        <w:t>i+R</w:t>
      </w:r>
      <w:proofErr w:type="spellEnd"/>
      <w:r w:rsidRPr="00C12213">
        <w:rPr>
          <w:lang w:val="de-DE"/>
        </w:rPr>
        <w:t xml:space="preserve"> Gruppe</w:t>
      </w:r>
    </w:p>
    <w:p w14:paraId="37E0C18C" w14:textId="77777777" w:rsidR="006766F3" w:rsidRPr="00C12213" w:rsidRDefault="006766F3" w:rsidP="006766F3">
      <w:pPr>
        <w:rPr>
          <w:lang w:val="de-DE"/>
        </w:rPr>
      </w:pPr>
    </w:p>
    <w:p w14:paraId="446DDF1E" w14:textId="77777777" w:rsidR="006766F3" w:rsidRPr="00C12213" w:rsidRDefault="006766F3" w:rsidP="006766F3">
      <w:pPr>
        <w:rPr>
          <w:lang w:val="de-DE"/>
        </w:rPr>
      </w:pPr>
    </w:p>
    <w:p w14:paraId="157D7369" w14:textId="5D4152A2" w:rsidR="0036131F" w:rsidRPr="0036131F" w:rsidRDefault="0036131F" w:rsidP="006A77D7">
      <w:pPr>
        <w:spacing w:line="264" w:lineRule="auto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i+R</w:t>
      </w:r>
      <w:proofErr w:type="spellEnd"/>
      <w:r>
        <w:rPr>
          <w:b/>
          <w:bCs/>
          <w:lang w:val="de-DE"/>
        </w:rPr>
        <w:t xml:space="preserve"> Gruppe schafft größtes privates E-Ladenetzwerk</w:t>
      </w:r>
    </w:p>
    <w:p w14:paraId="3AEEE488" w14:textId="77777777" w:rsidR="006766F3" w:rsidRPr="000E3628" w:rsidRDefault="00B7111B" w:rsidP="006A77D7">
      <w:pPr>
        <w:spacing w:line="264" w:lineRule="auto"/>
        <w:rPr>
          <w:lang w:val="de-DE"/>
        </w:rPr>
      </w:pPr>
      <w:r>
        <w:rPr>
          <w:lang w:val="de-DE"/>
        </w:rPr>
        <w:t xml:space="preserve">1,25 Millionen Kilowattstunden Ökostrom jährlich von betriebseigenen </w:t>
      </w:r>
      <w:r w:rsidR="00D37683">
        <w:rPr>
          <w:lang w:val="de-DE"/>
        </w:rPr>
        <w:t>PV-</w:t>
      </w:r>
      <w:r>
        <w:rPr>
          <w:lang w:val="de-DE"/>
        </w:rPr>
        <w:t>Anlagen</w:t>
      </w:r>
    </w:p>
    <w:p w14:paraId="79C219CF" w14:textId="77777777" w:rsidR="006766F3" w:rsidRPr="00223C3A" w:rsidRDefault="006766F3" w:rsidP="006A77D7">
      <w:pPr>
        <w:spacing w:line="264" w:lineRule="auto"/>
        <w:rPr>
          <w:lang w:val="de-DE"/>
        </w:rPr>
      </w:pPr>
    </w:p>
    <w:p w14:paraId="26650353" w14:textId="4350F1B0" w:rsidR="001D6101" w:rsidRDefault="005D64A3" w:rsidP="006A77D7">
      <w:pPr>
        <w:spacing w:line="264" w:lineRule="auto"/>
        <w:rPr>
          <w:i/>
          <w:iCs/>
          <w:lang w:val="de-DE"/>
        </w:rPr>
      </w:pPr>
      <w:r w:rsidRPr="00223C3A">
        <w:rPr>
          <w:i/>
          <w:iCs/>
          <w:lang w:val="de-DE"/>
        </w:rPr>
        <w:t>Lauterach</w:t>
      </w:r>
      <w:r w:rsidR="006766F3" w:rsidRPr="00223C3A">
        <w:rPr>
          <w:i/>
          <w:iCs/>
          <w:lang w:val="de-DE"/>
        </w:rPr>
        <w:t xml:space="preserve">, </w:t>
      </w:r>
      <w:r w:rsidR="007E343D">
        <w:rPr>
          <w:i/>
          <w:iCs/>
          <w:lang w:val="de-DE"/>
        </w:rPr>
        <w:t>1</w:t>
      </w:r>
      <w:r w:rsidR="000B798D">
        <w:rPr>
          <w:i/>
          <w:iCs/>
          <w:lang w:val="de-DE"/>
        </w:rPr>
        <w:t>7</w:t>
      </w:r>
      <w:r w:rsidR="003825E8">
        <w:rPr>
          <w:i/>
          <w:iCs/>
          <w:lang w:val="de-DE"/>
        </w:rPr>
        <w:t>. Februar 2022</w:t>
      </w:r>
      <w:r w:rsidR="006766F3" w:rsidRPr="00223C3A">
        <w:rPr>
          <w:i/>
          <w:iCs/>
          <w:lang w:val="de-DE"/>
        </w:rPr>
        <w:t xml:space="preserve"> – </w:t>
      </w:r>
      <w:r w:rsidR="001D6101">
        <w:rPr>
          <w:i/>
          <w:iCs/>
          <w:lang w:val="de-DE"/>
        </w:rPr>
        <w:t xml:space="preserve">Die Lauteracher </w:t>
      </w:r>
      <w:proofErr w:type="spellStart"/>
      <w:r w:rsidR="001D6101">
        <w:rPr>
          <w:i/>
          <w:iCs/>
          <w:lang w:val="de-DE"/>
        </w:rPr>
        <w:t>i+R</w:t>
      </w:r>
      <w:proofErr w:type="spellEnd"/>
      <w:r w:rsidR="001D6101">
        <w:rPr>
          <w:i/>
          <w:iCs/>
          <w:lang w:val="de-DE"/>
        </w:rPr>
        <w:t xml:space="preserve"> Gruppe setzt </w:t>
      </w:r>
      <w:r w:rsidR="009A4FFE">
        <w:rPr>
          <w:i/>
          <w:iCs/>
          <w:lang w:val="de-DE"/>
        </w:rPr>
        <w:t xml:space="preserve">auf </w:t>
      </w:r>
      <w:r w:rsidR="00066C56">
        <w:rPr>
          <w:i/>
          <w:iCs/>
          <w:lang w:val="de-DE"/>
        </w:rPr>
        <w:t>ökologische Erneuerung</w:t>
      </w:r>
      <w:r w:rsidR="007B2A88">
        <w:rPr>
          <w:i/>
          <w:iCs/>
          <w:lang w:val="de-DE"/>
        </w:rPr>
        <w:t xml:space="preserve"> und erweitert</w:t>
      </w:r>
      <w:r w:rsidR="001D6101">
        <w:rPr>
          <w:i/>
          <w:iCs/>
          <w:lang w:val="de-DE"/>
        </w:rPr>
        <w:t xml:space="preserve"> </w:t>
      </w:r>
      <w:r w:rsidR="008177F1">
        <w:rPr>
          <w:i/>
          <w:iCs/>
          <w:lang w:val="de-DE"/>
        </w:rPr>
        <w:t xml:space="preserve">an 11 Standorten </w:t>
      </w:r>
      <w:r w:rsidR="007B2A88">
        <w:rPr>
          <w:i/>
          <w:iCs/>
          <w:lang w:val="de-DE"/>
        </w:rPr>
        <w:t>das Ladenetzwerk für E-Mobilität</w:t>
      </w:r>
      <w:r w:rsidR="00D769A8">
        <w:rPr>
          <w:i/>
          <w:iCs/>
          <w:lang w:val="de-DE"/>
        </w:rPr>
        <w:t xml:space="preserve"> auf</w:t>
      </w:r>
      <w:r w:rsidR="008177F1">
        <w:rPr>
          <w:i/>
          <w:iCs/>
          <w:lang w:val="de-DE"/>
        </w:rPr>
        <w:t xml:space="preserve"> in</w:t>
      </w:r>
      <w:r w:rsidR="0047148F">
        <w:rPr>
          <w:i/>
          <w:iCs/>
          <w:lang w:val="de-DE"/>
        </w:rPr>
        <w:t>s</w:t>
      </w:r>
      <w:r w:rsidR="00D769A8">
        <w:rPr>
          <w:i/>
          <w:iCs/>
          <w:lang w:val="de-DE"/>
        </w:rPr>
        <w:t>gesamt 50 E-Ladepunkte. Die</w:t>
      </w:r>
      <w:r w:rsidR="008177F1">
        <w:rPr>
          <w:i/>
          <w:iCs/>
          <w:lang w:val="de-DE"/>
        </w:rPr>
        <w:t xml:space="preserve"> Unternehmensgruppe </w:t>
      </w:r>
      <w:r w:rsidR="00D769A8">
        <w:rPr>
          <w:i/>
          <w:iCs/>
          <w:lang w:val="de-DE"/>
        </w:rPr>
        <w:t xml:space="preserve">verfügt in Vorarlberg </w:t>
      </w:r>
      <w:r w:rsidR="008177F1">
        <w:rPr>
          <w:i/>
          <w:iCs/>
          <w:lang w:val="de-DE"/>
        </w:rPr>
        <w:t>über</w:t>
      </w:r>
      <w:r w:rsidR="005214D7">
        <w:rPr>
          <w:i/>
          <w:iCs/>
          <w:lang w:val="de-DE"/>
        </w:rPr>
        <w:t xml:space="preserve"> den größten privaten </w:t>
      </w:r>
      <w:proofErr w:type="spellStart"/>
      <w:r w:rsidR="005214D7">
        <w:rPr>
          <w:i/>
          <w:iCs/>
          <w:lang w:val="de-DE"/>
        </w:rPr>
        <w:t>Ladepark</w:t>
      </w:r>
      <w:proofErr w:type="spellEnd"/>
      <w:r w:rsidR="005214D7">
        <w:rPr>
          <w:i/>
          <w:iCs/>
          <w:lang w:val="de-DE"/>
        </w:rPr>
        <w:t xml:space="preserve">. </w:t>
      </w:r>
      <w:r w:rsidR="007951C6">
        <w:rPr>
          <w:i/>
          <w:iCs/>
          <w:lang w:val="de-DE"/>
        </w:rPr>
        <w:t xml:space="preserve">40 Prozent der neu zugelassenen PKW waren 2021 E-Autos. </w:t>
      </w:r>
      <w:r w:rsidR="001D6101">
        <w:rPr>
          <w:i/>
          <w:iCs/>
          <w:lang w:val="de-DE"/>
        </w:rPr>
        <w:t xml:space="preserve">Zudem </w:t>
      </w:r>
      <w:r w:rsidR="00024548">
        <w:rPr>
          <w:i/>
          <w:iCs/>
          <w:lang w:val="de-DE"/>
        </w:rPr>
        <w:t xml:space="preserve">gewinnt </w:t>
      </w:r>
      <w:r w:rsidR="008B2BDA">
        <w:rPr>
          <w:i/>
          <w:iCs/>
          <w:lang w:val="de-DE"/>
        </w:rPr>
        <w:t xml:space="preserve">die </w:t>
      </w:r>
      <w:proofErr w:type="spellStart"/>
      <w:r w:rsidR="00AD79DC">
        <w:rPr>
          <w:i/>
          <w:iCs/>
          <w:lang w:val="de-DE"/>
        </w:rPr>
        <w:t>i+R</w:t>
      </w:r>
      <w:proofErr w:type="spellEnd"/>
      <w:r w:rsidR="00AD79DC">
        <w:rPr>
          <w:i/>
          <w:iCs/>
          <w:lang w:val="de-DE"/>
        </w:rPr>
        <w:t xml:space="preserve"> </w:t>
      </w:r>
      <w:r w:rsidR="008B2BDA">
        <w:rPr>
          <w:i/>
          <w:iCs/>
          <w:lang w:val="de-DE"/>
        </w:rPr>
        <w:t>Gruppe</w:t>
      </w:r>
      <w:r w:rsidR="001D6101">
        <w:rPr>
          <w:i/>
          <w:iCs/>
          <w:lang w:val="de-DE"/>
        </w:rPr>
        <w:t xml:space="preserve"> </w:t>
      </w:r>
      <w:r w:rsidR="0084024D">
        <w:rPr>
          <w:i/>
          <w:iCs/>
          <w:lang w:val="de-DE"/>
        </w:rPr>
        <w:t xml:space="preserve">aus den betriebseigenen </w:t>
      </w:r>
      <w:r w:rsidR="001D6101">
        <w:rPr>
          <w:i/>
          <w:iCs/>
          <w:lang w:val="de-DE"/>
        </w:rPr>
        <w:t xml:space="preserve">Photovoltaik-Anlagen 1,25 Millionen Kilowattstunden Ökostrom, </w:t>
      </w:r>
      <w:r w:rsidR="003F0E5F">
        <w:rPr>
          <w:i/>
          <w:iCs/>
          <w:lang w:val="de-DE"/>
        </w:rPr>
        <w:t xml:space="preserve">was in etwa der Hälfte des Strombedarfs </w:t>
      </w:r>
      <w:r w:rsidR="00D769A8">
        <w:rPr>
          <w:i/>
          <w:iCs/>
          <w:lang w:val="de-DE"/>
        </w:rPr>
        <w:t>an den österreichischen Standorten</w:t>
      </w:r>
      <w:r w:rsidR="007C60A5">
        <w:rPr>
          <w:i/>
          <w:iCs/>
          <w:lang w:val="de-DE"/>
        </w:rPr>
        <w:t xml:space="preserve"> entspricht.</w:t>
      </w:r>
    </w:p>
    <w:p w14:paraId="0C3D5B00" w14:textId="77777777" w:rsidR="002C7BFB" w:rsidRDefault="002C7BFB" w:rsidP="006A77D7">
      <w:pPr>
        <w:spacing w:line="264" w:lineRule="auto"/>
        <w:rPr>
          <w:i/>
          <w:iCs/>
          <w:lang w:val="de-DE"/>
        </w:rPr>
      </w:pPr>
    </w:p>
    <w:p w14:paraId="28D8CC4B" w14:textId="521DA285" w:rsidR="0072738B" w:rsidRDefault="0072738B" w:rsidP="006A77D7">
      <w:pPr>
        <w:spacing w:line="264" w:lineRule="auto"/>
        <w:rPr>
          <w:lang w:val="de-DE"/>
        </w:rPr>
      </w:pPr>
      <w:r>
        <w:rPr>
          <w:lang w:val="de-DE"/>
        </w:rPr>
        <w:t xml:space="preserve">Auf dem Weg </w:t>
      </w:r>
      <w:r w:rsidR="00066C56">
        <w:rPr>
          <w:lang w:val="de-DE"/>
        </w:rPr>
        <w:t xml:space="preserve">zur </w:t>
      </w:r>
      <w:r>
        <w:rPr>
          <w:lang w:val="de-DE"/>
        </w:rPr>
        <w:t xml:space="preserve">Energiewende </w:t>
      </w:r>
      <w:r w:rsidR="009B6898">
        <w:rPr>
          <w:lang w:val="de-DE"/>
        </w:rPr>
        <w:t>ist die</w:t>
      </w:r>
      <w:r w:rsidR="00AD79DC">
        <w:rPr>
          <w:lang w:val="de-DE"/>
        </w:rPr>
        <w:t xml:space="preserve"> </w:t>
      </w:r>
      <w:proofErr w:type="spellStart"/>
      <w:r w:rsidR="00AD79DC">
        <w:rPr>
          <w:lang w:val="de-DE"/>
        </w:rPr>
        <w:t>i+R</w:t>
      </w:r>
      <w:proofErr w:type="spellEnd"/>
      <w:r w:rsidR="00AD79DC">
        <w:rPr>
          <w:lang w:val="de-DE"/>
        </w:rPr>
        <w:t xml:space="preserve"> Gruppe</w:t>
      </w:r>
      <w:r w:rsidR="00A04B51">
        <w:rPr>
          <w:lang w:val="de-DE"/>
        </w:rPr>
        <w:t xml:space="preserve"> </w:t>
      </w:r>
      <w:r w:rsidR="009B6898">
        <w:rPr>
          <w:lang w:val="de-DE"/>
        </w:rPr>
        <w:t>gut unterwegs</w:t>
      </w:r>
      <w:r>
        <w:rPr>
          <w:lang w:val="de-DE"/>
        </w:rPr>
        <w:t xml:space="preserve">: „Unsere ersten betriebseigenen Photovoltaik-Anlagen haben wir schon vor </w:t>
      </w:r>
      <w:r w:rsidR="008403C0">
        <w:rPr>
          <w:lang w:val="de-DE"/>
        </w:rPr>
        <w:t xml:space="preserve">25 </w:t>
      </w:r>
      <w:r>
        <w:rPr>
          <w:lang w:val="de-DE"/>
        </w:rPr>
        <w:t>Jahren in Betrieb genommen</w:t>
      </w:r>
      <w:r w:rsidR="00357B26">
        <w:rPr>
          <w:lang w:val="de-DE"/>
        </w:rPr>
        <w:t>. Heute ist es bei Neubauten Standard, Bestandsbauten rüsten wir</w:t>
      </w:r>
      <w:r w:rsidR="0085092F">
        <w:rPr>
          <w:lang w:val="de-DE"/>
        </w:rPr>
        <w:t xml:space="preserve"> nach,</w:t>
      </w:r>
      <w:r w:rsidR="00357B26">
        <w:rPr>
          <w:lang w:val="de-DE"/>
        </w:rPr>
        <w:t xml:space="preserve"> wo es geht</w:t>
      </w:r>
      <w:r w:rsidR="009B6898">
        <w:rPr>
          <w:lang w:val="de-DE"/>
        </w:rPr>
        <w:t>“, informiert Joachim Alge, einer der beiden Eigentümer des Familienunternehmens.</w:t>
      </w:r>
      <w:r>
        <w:rPr>
          <w:lang w:val="de-DE"/>
        </w:rPr>
        <w:t xml:space="preserve"> </w:t>
      </w:r>
      <w:r w:rsidR="009B6898">
        <w:rPr>
          <w:lang w:val="de-DE"/>
        </w:rPr>
        <w:t xml:space="preserve">Reinhard Schertler ergänzt: „Zusätzlich haben wir in den vergangenen Jahren die </w:t>
      </w:r>
      <w:r>
        <w:rPr>
          <w:lang w:val="de-DE"/>
        </w:rPr>
        <w:t xml:space="preserve">E-Mobilität </w:t>
      </w:r>
      <w:r w:rsidR="009B6898">
        <w:rPr>
          <w:lang w:val="de-DE"/>
        </w:rPr>
        <w:t xml:space="preserve">stark ausgebaut.“ </w:t>
      </w:r>
    </w:p>
    <w:p w14:paraId="2022230D" w14:textId="77777777" w:rsidR="00066C56" w:rsidRDefault="00066C56" w:rsidP="006A77D7">
      <w:pPr>
        <w:spacing w:line="264" w:lineRule="auto"/>
        <w:rPr>
          <w:lang w:val="de-DE"/>
        </w:rPr>
      </w:pPr>
    </w:p>
    <w:p w14:paraId="58A78057" w14:textId="4F7E7658" w:rsidR="00066C56" w:rsidRDefault="00660589" w:rsidP="006A77D7">
      <w:pPr>
        <w:spacing w:line="264" w:lineRule="auto"/>
        <w:rPr>
          <w:lang w:val="de-DE"/>
        </w:rPr>
      </w:pPr>
      <w:r>
        <w:rPr>
          <w:lang w:val="de-DE"/>
        </w:rPr>
        <w:t xml:space="preserve">40 Prozent </w:t>
      </w:r>
      <w:r w:rsidR="00E94138">
        <w:rPr>
          <w:lang w:val="de-DE"/>
        </w:rPr>
        <w:t xml:space="preserve">der </w:t>
      </w:r>
      <w:r w:rsidR="002F4A4D">
        <w:rPr>
          <w:lang w:val="de-DE"/>
        </w:rPr>
        <w:t xml:space="preserve">im vergangenen Jahr </w:t>
      </w:r>
      <w:r w:rsidR="00E94138">
        <w:rPr>
          <w:lang w:val="de-DE"/>
        </w:rPr>
        <w:t xml:space="preserve">neu zugelassenen </w:t>
      </w:r>
      <w:r>
        <w:rPr>
          <w:lang w:val="de-DE"/>
        </w:rPr>
        <w:t>PKW</w:t>
      </w:r>
      <w:r w:rsidR="00E94138">
        <w:rPr>
          <w:lang w:val="de-DE"/>
        </w:rPr>
        <w:t xml:space="preserve"> </w:t>
      </w:r>
      <w:r w:rsidR="002F4A4D">
        <w:rPr>
          <w:lang w:val="de-DE"/>
        </w:rPr>
        <w:t>sind</w:t>
      </w:r>
      <w:r w:rsidR="00E94138">
        <w:rPr>
          <w:lang w:val="de-DE"/>
        </w:rPr>
        <w:t xml:space="preserve"> ele</w:t>
      </w:r>
      <w:r w:rsidR="002D0907">
        <w:rPr>
          <w:lang w:val="de-DE"/>
        </w:rPr>
        <w:t>ktrisch</w:t>
      </w:r>
      <w:r>
        <w:rPr>
          <w:lang w:val="de-DE"/>
        </w:rPr>
        <w:t xml:space="preserve">, über alle Fahrzeugtypen hinweg ist es knapp ein Drittel. </w:t>
      </w:r>
      <w:r w:rsidR="002D0907">
        <w:rPr>
          <w:lang w:val="de-DE"/>
        </w:rPr>
        <w:t>Angeschafft wu</w:t>
      </w:r>
      <w:r w:rsidR="00283BE4">
        <w:rPr>
          <w:lang w:val="de-DE"/>
        </w:rPr>
        <w:t xml:space="preserve">rden </w:t>
      </w:r>
      <w:r w:rsidR="00E94138">
        <w:rPr>
          <w:lang w:val="de-DE"/>
        </w:rPr>
        <w:t>neben PKW auch zwei E-Busse für Baustel</w:t>
      </w:r>
      <w:r w:rsidR="00283BE4">
        <w:rPr>
          <w:lang w:val="de-DE"/>
        </w:rPr>
        <w:t xml:space="preserve">lenteams </w:t>
      </w:r>
      <w:r w:rsidR="002A4108">
        <w:rPr>
          <w:lang w:val="de-DE"/>
        </w:rPr>
        <w:t>und</w:t>
      </w:r>
      <w:r w:rsidR="00283BE4">
        <w:rPr>
          <w:lang w:val="de-DE"/>
        </w:rPr>
        <w:t xml:space="preserve"> Lehrlinge </w:t>
      </w:r>
      <w:r w:rsidR="002A4108">
        <w:rPr>
          <w:lang w:val="de-DE"/>
        </w:rPr>
        <w:t>sowie</w:t>
      </w:r>
      <w:r w:rsidR="00283BE4">
        <w:rPr>
          <w:lang w:val="de-DE"/>
        </w:rPr>
        <w:t xml:space="preserve"> </w:t>
      </w:r>
      <w:r w:rsidR="008A7C4E">
        <w:rPr>
          <w:lang w:val="de-DE"/>
        </w:rPr>
        <w:t>E-</w:t>
      </w:r>
      <w:r w:rsidR="00283BE4">
        <w:rPr>
          <w:lang w:val="de-DE"/>
        </w:rPr>
        <w:t>Stapler</w:t>
      </w:r>
      <w:r w:rsidR="002F4A4D">
        <w:rPr>
          <w:lang w:val="de-DE"/>
        </w:rPr>
        <w:t>.</w:t>
      </w:r>
      <w:r w:rsidR="00283BE4">
        <w:rPr>
          <w:lang w:val="de-DE"/>
        </w:rPr>
        <w:t xml:space="preserve"> </w:t>
      </w:r>
      <w:r w:rsidR="002A4108">
        <w:rPr>
          <w:lang w:val="de-DE"/>
        </w:rPr>
        <w:t>Auch</w:t>
      </w:r>
      <w:r w:rsidR="00597C19">
        <w:rPr>
          <w:lang w:val="de-DE"/>
        </w:rPr>
        <w:t xml:space="preserve"> </w:t>
      </w:r>
      <w:r>
        <w:rPr>
          <w:lang w:val="de-DE"/>
        </w:rPr>
        <w:t xml:space="preserve">die </w:t>
      </w:r>
      <w:r w:rsidR="00597C19">
        <w:rPr>
          <w:lang w:val="de-DE"/>
        </w:rPr>
        <w:t xml:space="preserve">Pool-Autos </w:t>
      </w:r>
      <w:r w:rsidR="002A4108">
        <w:rPr>
          <w:lang w:val="de-DE"/>
        </w:rPr>
        <w:t xml:space="preserve">fahren </w:t>
      </w:r>
      <w:r w:rsidR="002F4A4D">
        <w:rPr>
          <w:lang w:val="de-DE"/>
        </w:rPr>
        <w:t>mit Strom</w:t>
      </w:r>
      <w:r w:rsidR="00597C19">
        <w:rPr>
          <w:lang w:val="de-DE"/>
        </w:rPr>
        <w:t xml:space="preserve">. </w:t>
      </w:r>
      <w:r w:rsidR="00283BE4">
        <w:rPr>
          <w:lang w:val="de-DE"/>
        </w:rPr>
        <w:t xml:space="preserve">Ein Blick auf die Kilometerleistung zeigt: 320.000 elektrisch zurückgelegte Kilometer im Jahr 2021 sparten in der Öko-Bilanz rund </w:t>
      </w:r>
      <w:r w:rsidR="008874AE" w:rsidRPr="00883F72">
        <w:rPr>
          <w:lang w:val="de-DE"/>
        </w:rPr>
        <w:t>55</w:t>
      </w:r>
      <w:r w:rsidR="00283BE4">
        <w:rPr>
          <w:lang w:val="de-DE"/>
        </w:rPr>
        <w:t xml:space="preserve"> Tonnen CO</w:t>
      </w:r>
      <w:r w:rsidR="00283BE4" w:rsidRPr="00660589">
        <w:rPr>
          <w:vertAlign w:val="subscript"/>
          <w:lang w:val="de-DE"/>
        </w:rPr>
        <w:t>2</w:t>
      </w:r>
      <w:r w:rsidR="00283BE4">
        <w:rPr>
          <w:lang w:val="de-DE"/>
        </w:rPr>
        <w:t xml:space="preserve"> ein.</w:t>
      </w:r>
    </w:p>
    <w:p w14:paraId="2CF3628C" w14:textId="77777777" w:rsidR="00E94138" w:rsidRDefault="00E94138" w:rsidP="006A77D7">
      <w:pPr>
        <w:spacing w:line="264" w:lineRule="auto"/>
        <w:rPr>
          <w:lang w:val="de-DE"/>
        </w:rPr>
      </w:pPr>
    </w:p>
    <w:p w14:paraId="10185FA4" w14:textId="612B3E6A" w:rsidR="00261E97" w:rsidRPr="00261E97" w:rsidRDefault="00261E97" w:rsidP="006A77D7">
      <w:pPr>
        <w:spacing w:line="264" w:lineRule="auto"/>
        <w:rPr>
          <w:b/>
          <w:lang w:val="de-DE"/>
        </w:rPr>
      </w:pPr>
      <w:r w:rsidRPr="00261E97">
        <w:rPr>
          <w:b/>
          <w:lang w:val="de-DE"/>
        </w:rPr>
        <w:t>Größtes privates Ladenetzwerk</w:t>
      </w:r>
      <w:r w:rsidR="003F0E5F">
        <w:rPr>
          <w:b/>
          <w:lang w:val="de-DE"/>
        </w:rPr>
        <w:t xml:space="preserve"> Vorarlbergs</w:t>
      </w:r>
    </w:p>
    <w:p w14:paraId="1219D4B2" w14:textId="46594994" w:rsidR="00C74133" w:rsidRDefault="00283BE4" w:rsidP="006A77D7">
      <w:pPr>
        <w:spacing w:line="264" w:lineRule="auto"/>
        <w:rPr>
          <w:lang w:val="de-DE"/>
        </w:rPr>
      </w:pPr>
      <w:r>
        <w:rPr>
          <w:lang w:val="de-DE"/>
        </w:rPr>
        <w:t xml:space="preserve">„Um diesen Weg konsequent </w:t>
      </w:r>
      <w:r w:rsidR="002A4108">
        <w:rPr>
          <w:lang w:val="de-DE"/>
        </w:rPr>
        <w:t>weiterzugehen</w:t>
      </w:r>
      <w:r>
        <w:rPr>
          <w:lang w:val="de-DE"/>
        </w:rPr>
        <w:t xml:space="preserve">, investieren wir </w:t>
      </w:r>
      <w:r w:rsidR="00660589">
        <w:rPr>
          <w:lang w:val="de-DE"/>
        </w:rPr>
        <w:t xml:space="preserve">aktuell </w:t>
      </w:r>
      <w:r w:rsidR="008403C0">
        <w:rPr>
          <w:lang w:val="de-DE"/>
        </w:rPr>
        <w:t>eine halbe Million Euro</w:t>
      </w:r>
      <w:r w:rsidR="00261E97">
        <w:rPr>
          <w:lang w:val="de-DE"/>
        </w:rPr>
        <w:t xml:space="preserve"> </w:t>
      </w:r>
      <w:r>
        <w:rPr>
          <w:lang w:val="de-DE"/>
        </w:rPr>
        <w:t>in eine zukunftsfähige Ladeinfrastruktur</w:t>
      </w:r>
      <w:r w:rsidR="00DC4ED9">
        <w:rPr>
          <w:lang w:val="de-DE"/>
        </w:rPr>
        <w:t xml:space="preserve"> und verfügen mittlerweile über das größte private Ladenetzwerk</w:t>
      </w:r>
      <w:r>
        <w:rPr>
          <w:lang w:val="de-DE"/>
        </w:rPr>
        <w:t xml:space="preserve">“, </w:t>
      </w:r>
      <w:r w:rsidR="00DC4ED9">
        <w:rPr>
          <w:lang w:val="de-DE"/>
        </w:rPr>
        <w:t xml:space="preserve">schildert </w:t>
      </w:r>
      <w:r>
        <w:rPr>
          <w:lang w:val="de-DE"/>
        </w:rPr>
        <w:t>Reinhard Schertler</w:t>
      </w:r>
      <w:r w:rsidR="00DC4ED9">
        <w:rPr>
          <w:lang w:val="de-DE"/>
        </w:rPr>
        <w:t>.</w:t>
      </w:r>
    </w:p>
    <w:p w14:paraId="04017A66" w14:textId="77777777" w:rsidR="00C74133" w:rsidRDefault="00C74133" w:rsidP="006A77D7">
      <w:pPr>
        <w:spacing w:line="264" w:lineRule="auto"/>
        <w:rPr>
          <w:lang w:val="de-DE"/>
        </w:rPr>
      </w:pPr>
    </w:p>
    <w:p w14:paraId="47C14457" w14:textId="4BBD686F" w:rsidR="00C74133" w:rsidRDefault="00261E97" w:rsidP="006A77D7">
      <w:pPr>
        <w:spacing w:line="264" w:lineRule="auto"/>
        <w:rPr>
          <w:lang w:val="de-DE"/>
        </w:rPr>
      </w:pPr>
      <w:r>
        <w:rPr>
          <w:lang w:val="de-DE"/>
        </w:rPr>
        <w:t xml:space="preserve">Allein </w:t>
      </w:r>
      <w:r w:rsidR="008B3DAB">
        <w:rPr>
          <w:lang w:val="de-DE"/>
        </w:rPr>
        <w:t xml:space="preserve">am </w:t>
      </w:r>
      <w:proofErr w:type="spellStart"/>
      <w:r w:rsidR="008B3DAB">
        <w:rPr>
          <w:lang w:val="de-DE"/>
        </w:rPr>
        <w:t>i+R</w:t>
      </w:r>
      <w:proofErr w:type="spellEnd"/>
      <w:r w:rsidR="008B3DAB">
        <w:rPr>
          <w:lang w:val="de-DE"/>
        </w:rPr>
        <w:t xml:space="preserve"> Mobilitätshub </w:t>
      </w:r>
      <w:r>
        <w:rPr>
          <w:lang w:val="de-DE"/>
        </w:rPr>
        <w:t xml:space="preserve">der Unternehmenszentrale in Lauterach </w:t>
      </w:r>
      <w:r w:rsidR="008B3DAB">
        <w:rPr>
          <w:lang w:val="de-DE"/>
        </w:rPr>
        <w:t>stehen nach der Erweiterung neben vier</w:t>
      </w:r>
      <w:r>
        <w:rPr>
          <w:lang w:val="de-DE"/>
        </w:rPr>
        <w:t xml:space="preserve"> </w:t>
      </w:r>
      <w:r w:rsidR="008B3DAB">
        <w:rPr>
          <w:lang w:val="de-DE"/>
        </w:rPr>
        <w:t>Schnellladern (</w:t>
      </w:r>
      <w:proofErr w:type="spellStart"/>
      <w:r>
        <w:rPr>
          <w:lang w:val="de-DE"/>
        </w:rPr>
        <w:t>Hyper</w:t>
      </w:r>
      <w:r w:rsidR="008B3DAB">
        <w:rPr>
          <w:lang w:val="de-DE"/>
        </w:rPr>
        <w:t>charger</w:t>
      </w:r>
      <w:proofErr w:type="spellEnd"/>
      <w:r>
        <w:rPr>
          <w:lang w:val="de-DE"/>
        </w:rPr>
        <w:t xml:space="preserve"> mit </w:t>
      </w:r>
      <w:r w:rsidR="008B3DAB">
        <w:rPr>
          <w:lang w:val="de-DE"/>
        </w:rPr>
        <w:t xml:space="preserve">je </w:t>
      </w:r>
      <w:r w:rsidR="003F0E5F">
        <w:rPr>
          <w:lang w:val="de-DE"/>
        </w:rPr>
        <w:t>75 Kilowatt Leistung</w:t>
      </w:r>
      <w:r w:rsidR="008B3DAB">
        <w:rPr>
          <w:lang w:val="de-DE"/>
        </w:rPr>
        <w:t xml:space="preserve">) auch 25 </w:t>
      </w:r>
      <w:r w:rsidR="000C482A">
        <w:rPr>
          <w:lang w:val="de-DE"/>
        </w:rPr>
        <w:t xml:space="preserve">normale </w:t>
      </w:r>
      <w:r w:rsidR="008B3DAB">
        <w:rPr>
          <w:lang w:val="de-DE"/>
        </w:rPr>
        <w:t xml:space="preserve">Ladestationen für </w:t>
      </w:r>
      <w:r w:rsidR="00DC4ED9">
        <w:rPr>
          <w:lang w:val="de-DE"/>
        </w:rPr>
        <w:t xml:space="preserve">Fahrzeuge von </w:t>
      </w:r>
      <w:proofErr w:type="spellStart"/>
      <w:proofErr w:type="gramStart"/>
      <w:r w:rsidR="008B3DAB">
        <w:rPr>
          <w:lang w:val="de-DE"/>
        </w:rPr>
        <w:t>Mitarbeite</w:t>
      </w:r>
      <w:r w:rsidR="00DC4ED9">
        <w:rPr>
          <w:lang w:val="de-DE"/>
        </w:rPr>
        <w:t>r:innen</w:t>
      </w:r>
      <w:proofErr w:type="spellEnd"/>
      <w:proofErr w:type="gramEnd"/>
      <w:r w:rsidR="008B3DAB">
        <w:rPr>
          <w:lang w:val="de-DE"/>
        </w:rPr>
        <w:t xml:space="preserve"> und </w:t>
      </w:r>
      <w:proofErr w:type="spellStart"/>
      <w:r w:rsidR="008B3DAB">
        <w:rPr>
          <w:lang w:val="de-DE"/>
        </w:rPr>
        <w:t>Besucher</w:t>
      </w:r>
      <w:r w:rsidR="00DC4ED9">
        <w:rPr>
          <w:lang w:val="de-DE"/>
        </w:rPr>
        <w:t>:innen</w:t>
      </w:r>
      <w:proofErr w:type="spellEnd"/>
      <w:r w:rsidR="00C74133">
        <w:rPr>
          <w:lang w:val="de-DE"/>
        </w:rPr>
        <w:t xml:space="preserve"> zu Verfügung. Die dafür erforderliche Ladeleistung von 250 Kilowatt wird über ein intelligentes Lastenmanagement verteilt. </w:t>
      </w:r>
    </w:p>
    <w:p w14:paraId="5C679AAA" w14:textId="77777777" w:rsidR="00C74133" w:rsidRDefault="00C74133" w:rsidP="006A77D7">
      <w:pPr>
        <w:spacing w:line="264" w:lineRule="auto"/>
        <w:rPr>
          <w:lang w:val="de-DE"/>
        </w:rPr>
      </w:pPr>
    </w:p>
    <w:p w14:paraId="0DA55C87" w14:textId="77777777" w:rsidR="00E94138" w:rsidRPr="00597C19" w:rsidRDefault="00597C19" w:rsidP="006A77D7">
      <w:pPr>
        <w:spacing w:line="264" w:lineRule="auto"/>
        <w:rPr>
          <w:b/>
          <w:lang w:val="de-DE"/>
        </w:rPr>
      </w:pPr>
      <w:r>
        <w:rPr>
          <w:b/>
          <w:lang w:val="de-DE"/>
        </w:rPr>
        <w:t>Ökostrom vom Firmendach</w:t>
      </w:r>
      <w:r w:rsidRPr="00597C19">
        <w:rPr>
          <w:b/>
          <w:lang w:val="de-DE"/>
        </w:rPr>
        <w:t xml:space="preserve"> </w:t>
      </w:r>
    </w:p>
    <w:p w14:paraId="1BDB68AF" w14:textId="307D8EDC" w:rsidR="00E94138" w:rsidRDefault="00597C19" w:rsidP="006A77D7">
      <w:pPr>
        <w:spacing w:line="264" w:lineRule="auto"/>
        <w:rPr>
          <w:lang w:val="de-DE"/>
        </w:rPr>
      </w:pPr>
      <w:r>
        <w:rPr>
          <w:lang w:val="de-DE"/>
        </w:rPr>
        <w:t xml:space="preserve">Forciert wird bei der </w:t>
      </w: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Gruppe auch die Nutzung der betriebseigenen Gebäude für Photovoltaik-Anlagen. „Der Zwilling der Elektrifizierung muss der Öko-Strom</w:t>
      </w:r>
      <w:r w:rsidR="00357B26">
        <w:rPr>
          <w:lang w:val="de-DE"/>
        </w:rPr>
        <w:t xml:space="preserve"> sein“, bekräftigt Joachim Alge</w:t>
      </w:r>
      <w:r>
        <w:rPr>
          <w:lang w:val="de-DE"/>
        </w:rPr>
        <w:t>. „</w:t>
      </w:r>
      <w:r w:rsidR="000164AD">
        <w:rPr>
          <w:lang w:val="de-DE"/>
        </w:rPr>
        <w:t>Der</w:t>
      </w:r>
      <w:r>
        <w:rPr>
          <w:lang w:val="de-DE"/>
        </w:rPr>
        <w:t xml:space="preserve"> im vergangenen Jahr gruppenweit produzierte Ökostrom</w:t>
      </w:r>
      <w:r w:rsidR="000164AD">
        <w:rPr>
          <w:lang w:val="de-DE"/>
        </w:rPr>
        <w:t xml:space="preserve"> </w:t>
      </w:r>
      <w:r w:rsidR="00DC4ED9">
        <w:rPr>
          <w:lang w:val="de-DE"/>
        </w:rPr>
        <w:t xml:space="preserve">durch unsere betriebseigenen Photovoltaik-Anlagen </w:t>
      </w:r>
      <w:r w:rsidR="000164AD">
        <w:rPr>
          <w:lang w:val="de-DE"/>
        </w:rPr>
        <w:t>entspricht dem Energiebedarf von rund 400 Haushalten</w:t>
      </w:r>
      <w:r w:rsidR="00DC4ED9">
        <w:rPr>
          <w:lang w:val="de-DE"/>
        </w:rPr>
        <w:t>.</w:t>
      </w:r>
      <w:r w:rsidR="000164AD">
        <w:rPr>
          <w:lang w:val="de-DE"/>
        </w:rPr>
        <w:t xml:space="preserve"> </w:t>
      </w:r>
      <w:r w:rsidR="00DC4ED9">
        <w:rPr>
          <w:lang w:val="de-DE"/>
        </w:rPr>
        <w:t>A</w:t>
      </w:r>
      <w:r w:rsidR="000164AD">
        <w:rPr>
          <w:lang w:val="de-DE"/>
        </w:rPr>
        <w:t>uf E-Mobilität umgelegt, könnten damit 5 Millionen Kilometer elektrisch zurückgelegt werden.“</w:t>
      </w:r>
    </w:p>
    <w:p w14:paraId="4B4BB98C" w14:textId="77777777" w:rsidR="000164AD" w:rsidRDefault="000164AD" w:rsidP="006A77D7">
      <w:pPr>
        <w:spacing w:line="264" w:lineRule="auto"/>
        <w:rPr>
          <w:lang w:val="de-DE"/>
        </w:rPr>
      </w:pPr>
    </w:p>
    <w:p w14:paraId="3319FDA3" w14:textId="755F2723" w:rsidR="002421AF" w:rsidRDefault="000164AD" w:rsidP="006A77D7">
      <w:pPr>
        <w:spacing w:line="264" w:lineRule="auto"/>
        <w:rPr>
          <w:lang w:val="de-DE"/>
        </w:rPr>
      </w:pPr>
      <w:r>
        <w:rPr>
          <w:lang w:val="de-DE"/>
        </w:rPr>
        <w:t xml:space="preserve">Auf firmeneigenen Gebäuden sind Photovoltaik-Anlagen mit einer Gesamtleistung von 1,3 Megawatt-Peak in Betrieb. Im Jahr 2021 wurden damit 1,25 Millionen Kilowattstunden Ökostrom erzeugt. </w:t>
      </w:r>
      <w:r w:rsidR="002421AF">
        <w:rPr>
          <w:lang w:val="de-DE"/>
        </w:rPr>
        <w:t xml:space="preserve">Wird die Photovoltaik-Anlage als sogenannte Überschussanlage betrieben, wird </w:t>
      </w:r>
      <w:r w:rsidR="000C482A">
        <w:rPr>
          <w:lang w:val="de-DE"/>
        </w:rPr>
        <w:t>ein Teil</w:t>
      </w:r>
      <w:r w:rsidR="002421AF">
        <w:rPr>
          <w:lang w:val="de-DE"/>
        </w:rPr>
        <w:t xml:space="preserve"> des Ökostroms direkt im Betrieb genutzt: Bis zu 90 </w:t>
      </w:r>
      <w:r w:rsidR="00BB67FE">
        <w:rPr>
          <w:lang w:val="de-DE"/>
        </w:rPr>
        <w:t>Prozent</w:t>
      </w:r>
      <w:r w:rsidR="002421AF">
        <w:rPr>
          <w:lang w:val="de-DE"/>
        </w:rPr>
        <w:t xml:space="preserve"> der </w:t>
      </w:r>
      <w:r w:rsidR="000C482A">
        <w:rPr>
          <w:lang w:val="de-DE"/>
        </w:rPr>
        <w:t xml:space="preserve">erzeugten Energie </w:t>
      </w:r>
      <w:r w:rsidR="009755D8">
        <w:rPr>
          <w:lang w:val="de-DE"/>
        </w:rPr>
        <w:t>werden</w:t>
      </w:r>
      <w:r w:rsidR="002421AF">
        <w:rPr>
          <w:lang w:val="de-DE"/>
        </w:rPr>
        <w:t xml:space="preserve"> </w:t>
      </w:r>
      <w:r w:rsidR="000C482A">
        <w:rPr>
          <w:lang w:val="de-DE"/>
        </w:rPr>
        <w:t>an einzelnen Standorten</w:t>
      </w:r>
      <w:r w:rsidR="009755D8">
        <w:rPr>
          <w:lang w:val="de-DE"/>
        </w:rPr>
        <w:t xml:space="preserve"> dem Energiebedarf </w:t>
      </w:r>
      <w:r w:rsidR="00732449">
        <w:rPr>
          <w:lang w:val="de-DE"/>
        </w:rPr>
        <w:t>der eigenen</w:t>
      </w:r>
      <w:r w:rsidR="009755D8">
        <w:rPr>
          <w:lang w:val="de-DE"/>
        </w:rPr>
        <w:t xml:space="preserve"> Produktion und Administration zugeführt</w:t>
      </w:r>
      <w:r w:rsidR="002421AF">
        <w:rPr>
          <w:lang w:val="de-DE"/>
        </w:rPr>
        <w:t>. Lediglich der Überschuss, z.</w:t>
      </w:r>
      <w:r w:rsidR="00BB67FE">
        <w:rPr>
          <w:lang w:val="de-DE"/>
        </w:rPr>
        <w:t xml:space="preserve"> </w:t>
      </w:r>
      <w:r w:rsidR="002421AF">
        <w:rPr>
          <w:lang w:val="de-DE"/>
        </w:rPr>
        <w:t xml:space="preserve">B. am Wochenende, wird in </w:t>
      </w:r>
      <w:r w:rsidR="000C482A">
        <w:rPr>
          <w:lang w:val="de-DE"/>
        </w:rPr>
        <w:t xml:space="preserve">das </w:t>
      </w:r>
      <w:r w:rsidR="002421AF">
        <w:rPr>
          <w:lang w:val="de-DE"/>
        </w:rPr>
        <w:t>öffentliche Stromnetz eingespeist.</w:t>
      </w:r>
    </w:p>
    <w:p w14:paraId="07241E86" w14:textId="77777777" w:rsidR="006A77D7" w:rsidRPr="00C12213" w:rsidRDefault="006A77D7" w:rsidP="006A77D7">
      <w:pPr>
        <w:spacing w:line="264" w:lineRule="auto"/>
        <w:rPr>
          <w:lang w:val="de-DE"/>
        </w:rPr>
      </w:pPr>
    </w:p>
    <w:p w14:paraId="0FB3B906" w14:textId="77777777" w:rsidR="00A70B36" w:rsidRDefault="006766F3" w:rsidP="006A77D7">
      <w:pPr>
        <w:spacing w:line="264" w:lineRule="auto"/>
        <w:rPr>
          <w:rStyle w:val="Hyperlink"/>
          <w:b/>
          <w:bCs/>
          <w:lang w:val="it-IT"/>
        </w:rPr>
      </w:pPr>
      <w:r w:rsidRPr="00A70B36">
        <w:rPr>
          <w:b/>
          <w:bCs/>
          <w:lang w:val="it-IT"/>
        </w:rPr>
        <w:t xml:space="preserve">Info: </w:t>
      </w:r>
      <w:hyperlink r:id="rId6" w:history="1">
        <w:r w:rsidR="00D5197B" w:rsidRPr="00A70B36">
          <w:rPr>
            <w:rStyle w:val="Hyperlink"/>
            <w:b/>
            <w:bCs/>
            <w:lang w:val="it-IT"/>
          </w:rPr>
          <w:t>www.ir-gruppe.com</w:t>
        </w:r>
      </w:hyperlink>
    </w:p>
    <w:p w14:paraId="7CCDD373" w14:textId="77777777" w:rsidR="006A77D7" w:rsidRDefault="006A77D7">
      <w:pPr>
        <w:spacing w:after="160" w:line="22" w:lineRule="auto"/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7F35CC6C" w14:textId="77777777" w:rsidR="00597C19" w:rsidRDefault="00597C19">
      <w:pPr>
        <w:spacing w:after="160" w:line="22" w:lineRule="auto"/>
        <w:rPr>
          <w:b/>
          <w:bCs/>
          <w:lang w:val="it-IT"/>
        </w:rPr>
      </w:pPr>
    </w:p>
    <w:p w14:paraId="443AE7C7" w14:textId="5CBA1253" w:rsidR="003F0E5F" w:rsidRDefault="003F0E5F" w:rsidP="003F0E5F">
      <w:pPr>
        <w:rPr>
          <w:lang w:val="de-DE"/>
        </w:rPr>
      </w:pPr>
      <w:r w:rsidRPr="00C12213">
        <w:rPr>
          <w:b/>
          <w:bCs/>
          <w:lang w:val="de-DE"/>
        </w:rPr>
        <w:t>i+R-</w:t>
      </w:r>
      <w:r w:rsidR="008004BA">
        <w:rPr>
          <w:b/>
          <w:bCs/>
          <w:lang w:val="de-DE"/>
        </w:rPr>
        <w:t>Gruppe-</w:t>
      </w:r>
      <w:r>
        <w:rPr>
          <w:b/>
          <w:bCs/>
          <w:lang w:val="de-DE"/>
        </w:rPr>
        <w:t>Ladepark</w:t>
      </w:r>
      <w:r w:rsidRPr="00C12213">
        <w:rPr>
          <w:b/>
          <w:bCs/>
          <w:lang w:val="de-DE"/>
        </w:rPr>
        <w:t>.jpg:</w:t>
      </w:r>
      <w:r w:rsidRPr="00C12213">
        <w:rPr>
          <w:lang w:val="de-DE"/>
        </w:rPr>
        <w:t xml:space="preserve"> </w:t>
      </w:r>
      <w:r w:rsidR="00B920E5">
        <w:rPr>
          <w:lang w:val="de-DE"/>
        </w:rPr>
        <w:t>Für die Zukunft der E-Mobilität gerüstet: Der E-</w:t>
      </w:r>
      <w:proofErr w:type="spellStart"/>
      <w:r w:rsidR="00B920E5">
        <w:rPr>
          <w:lang w:val="de-DE"/>
        </w:rPr>
        <w:t>Ladepark</w:t>
      </w:r>
      <w:proofErr w:type="spellEnd"/>
      <w:r w:rsidR="00B920E5">
        <w:rPr>
          <w:lang w:val="de-DE"/>
        </w:rPr>
        <w:t xml:space="preserve"> bei der Unternehmenszentrale der </w:t>
      </w:r>
      <w:proofErr w:type="spellStart"/>
      <w:r w:rsidR="00B920E5">
        <w:rPr>
          <w:lang w:val="de-DE"/>
        </w:rPr>
        <w:t>i+R</w:t>
      </w:r>
      <w:proofErr w:type="spellEnd"/>
      <w:r w:rsidR="00B920E5">
        <w:rPr>
          <w:lang w:val="de-DE"/>
        </w:rPr>
        <w:t xml:space="preserve"> Gruppe in Lauterach</w:t>
      </w:r>
      <w:r>
        <w:rPr>
          <w:lang w:val="de-DE"/>
        </w:rPr>
        <w:t>.</w:t>
      </w:r>
    </w:p>
    <w:p w14:paraId="22DA86BA" w14:textId="77777777" w:rsidR="003F0E5F" w:rsidRDefault="003F0E5F" w:rsidP="003F0E5F">
      <w:pPr>
        <w:rPr>
          <w:lang w:val="de-DE"/>
        </w:rPr>
      </w:pPr>
    </w:p>
    <w:p w14:paraId="4DF04FEF" w14:textId="2C3DE158" w:rsidR="00F435EE" w:rsidRDefault="008004BA" w:rsidP="00F435EE">
      <w:pPr>
        <w:rPr>
          <w:lang w:val="de-DE"/>
        </w:rPr>
      </w:pPr>
      <w:r>
        <w:rPr>
          <w:b/>
          <w:bCs/>
          <w:lang w:val="de-DE"/>
        </w:rPr>
        <w:t>i+R</w:t>
      </w:r>
      <w:r w:rsidR="003F0E5F">
        <w:rPr>
          <w:b/>
          <w:bCs/>
          <w:lang w:val="de-DE"/>
        </w:rPr>
        <w:t>-</w:t>
      </w:r>
      <w:r>
        <w:rPr>
          <w:b/>
          <w:bCs/>
          <w:lang w:val="de-DE"/>
        </w:rPr>
        <w:t>Gruppe-</w:t>
      </w:r>
      <w:r w:rsidR="003F0E5F">
        <w:rPr>
          <w:b/>
          <w:bCs/>
          <w:lang w:val="de-DE"/>
        </w:rPr>
        <w:t>Eigentuemer</w:t>
      </w:r>
      <w:r w:rsidR="00F435EE" w:rsidRPr="00C12213">
        <w:rPr>
          <w:b/>
          <w:bCs/>
          <w:lang w:val="de-DE"/>
        </w:rPr>
        <w:t>.jpg:</w:t>
      </w:r>
      <w:r w:rsidR="00F435EE" w:rsidRPr="00C12213">
        <w:rPr>
          <w:lang w:val="de-DE"/>
        </w:rPr>
        <w:t xml:space="preserve"> </w:t>
      </w:r>
      <w:r w:rsidR="00883F72">
        <w:rPr>
          <w:lang w:val="de-DE"/>
        </w:rPr>
        <w:t>Reinhard Schertler</w:t>
      </w:r>
      <w:r>
        <w:rPr>
          <w:lang w:val="de-DE"/>
        </w:rPr>
        <w:t xml:space="preserve"> und Joachim Alge</w:t>
      </w:r>
      <w:r w:rsidR="00883F72">
        <w:rPr>
          <w:lang w:val="de-DE"/>
        </w:rPr>
        <w:t xml:space="preserve">, Eigentümer der </w:t>
      </w:r>
      <w:proofErr w:type="spellStart"/>
      <w:r w:rsidR="00883F72">
        <w:rPr>
          <w:lang w:val="de-DE"/>
        </w:rPr>
        <w:t>i+R</w:t>
      </w:r>
      <w:proofErr w:type="spellEnd"/>
      <w:r w:rsidR="00883F72">
        <w:rPr>
          <w:lang w:val="de-DE"/>
        </w:rPr>
        <w:t xml:space="preserve"> Gruppe, investieren </w:t>
      </w:r>
      <w:r w:rsidR="003F0E5F">
        <w:rPr>
          <w:lang w:val="de-DE"/>
        </w:rPr>
        <w:t xml:space="preserve">an ihren Unternehmens-Standorten </w:t>
      </w:r>
      <w:r w:rsidR="00883F72">
        <w:rPr>
          <w:lang w:val="de-DE"/>
        </w:rPr>
        <w:t xml:space="preserve">in ein zukunftsfähiges </w:t>
      </w:r>
      <w:r>
        <w:rPr>
          <w:lang w:val="de-DE"/>
        </w:rPr>
        <w:t>E-</w:t>
      </w:r>
      <w:r w:rsidR="00883F72">
        <w:rPr>
          <w:lang w:val="de-DE"/>
        </w:rPr>
        <w:t>Ladenetzwerk</w:t>
      </w:r>
      <w:r>
        <w:rPr>
          <w:lang w:val="de-DE"/>
        </w:rPr>
        <w:t>.</w:t>
      </w:r>
    </w:p>
    <w:p w14:paraId="173751AD" w14:textId="77777777" w:rsidR="00F435EE" w:rsidRDefault="00F435EE" w:rsidP="00F435EE">
      <w:pPr>
        <w:rPr>
          <w:lang w:val="de-DE"/>
        </w:rPr>
      </w:pPr>
    </w:p>
    <w:p w14:paraId="4045291F" w14:textId="65962F73" w:rsidR="00732449" w:rsidRDefault="00732449" w:rsidP="00732449">
      <w:pPr>
        <w:rPr>
          <w:lang w:val="de-DE"/>
        </w:rPr>
      </w:pPr>
      <w:r w:rsidRPr="00C12213">
        <w:rPr>
          <w:b/>
          <w:bCs/>
          <w:lang w:val="de-DE"/>
        </w:rPr>
        <w:t>i+R-</w:t>
      </w:r>
      <w:r w:rsidR="008004BA">
        <w:rPr>
          <w:b/>
          <w:bCs/>
          <w:lang w:val="de-DE"/>
        </w:rPr>
        <w:t>Gruppe-</w:t>
      </w:r>
      <w:r>
        <w:rPr>
          <w:b/>
          <w:bCs/>
          <w:lang w:val="de-DE"/>
        </w:rPr>
        <w:t>Photovoltaik</w:t>
      </w:r>
      <w:r w:rsidRPr="00C12213">
        <w:rPr>
          <w:b/>
          <w:bCs/>
          <w:lang w:val="de-DE"/>
        </w:rPr>
        <w:t>.jpg:</w:t>
      </w:r>
      <w:r w:rsidRPr="00C12213">
        <w:rPr>
          <w:lang w:val="de-DE"/>
        </w:rPr>
        <w:t xml:space="preserve"> </w:t>
      </w:r>
      <w:r w:rsidR="008004BA">
        <w:rPr>
          <w:lang w:val="de-DE"/>
        </w:rPr>
        <w:t xml:space="preserve">Die Photovoltaik-Anlagen auf den Firmengebäuden der </w:t>
      </w:r>
      <w:proofErr w:type="spellStart"/>
      <w:r w:rsidR="008004BA">
        <w:rPr>
          <w:lang w:val="de-DE"/>
        </w:rPr>
        <w:t>i+R</w:t>
      </w:r>
      <w:proofErr w:type="spellEnd"/>
      <w:r w:rsidR="008004BA">
        <w:rPr>
          <w:lang w:val="de-DE"/>
        </w:rPr>
        <w:t xml:space="preserve"> Gruppe brachten 2021 einen Ertrag von 1,25 Mio. Kilowattstunden – damit könnten rund 400 Haushalte versorgt werden. </w:t>
      </w:r>
    </w:p>
    <w:p w14:paraId="38476AD8" w14:textId="77777777" w:rsidR="00732449" w:rsidRDefault="00732449" w:rsidP="00732449">
      <w:pPr>
        <w:rPr>
          <w:lang w:val="de-DE"/>
        </w:rPr>
      </w:pPr>
    </w:p>
    <w:p w14:paraId="26DABF7B" w14:textId="77777777" w:rsidR="00F435EE" w:rsidRPr="00C12213" w:rsidRDefault="00F435EE" w:rsidP="00F435EE">
      <w:pPr>
        <w:rPr>
          <w:lang w:val="de-DE"/>
        </w:rPr>
      </w:pPr>
    </w:p>
    <w:p w14:paraId="30F09173" w14:textId="4B950045" w:rsidR="00F435EE" w:rsidRPr="00C12213" w:rsidRDefault="00F435EE" w:rsidP="00F435EE">
      <w:pPr>
        <w:rPr>
          <w:lang w:val="de-DE"/>
        </w:rPr>
      </w:pPr>
      <w:r w:rsidRPr="00C12213">
        <w:rPr>
          <w:lang w:val="de-DE"/>
        </w:rPr>
        <w:t xml:space="preserve">(Fotos: </w:t>
      </w:r>
      <w:proofErr w:type="spellStart"/>
      <w:r w:rsidR="00A3196A" w:rsidRPr="00C12213">
        <w:rPr>
          <w:lang w:val="de-DE"/>
        </w:rPr>
        <w:t>i+R</w:t>
      </w:r>
      <w:proofErr w:type="spellEnd"/>
      <w:r w:rsidR="00A3196A" w:rsidRPr="00C12213">
        <w:rPr>
          <w:lang w:val="de-DE"/>
        </w:rPr>
        <w:t xml:space="preserve"> Gruppe</w:t>
      </w:r>
      <w:r w:rsidR="00A3196A">
        <w:rPr>
          <w:lang w:val="de-DE"/>
        </w:rPr>
        <w:t xml:space="preserve">. </w:t>
      </w:r>
      <w:r w:rsidRPr="00C12213">
        <w:rPr>
          <w:lang w:val="de-DE"/>
        </w:rPr>
        <w:t xml:space="preserve">Nutzung honorarfrei zur redaktionellen Berichterstattung über die </w:t>
      </w:r>
      <w:proofErr w:type="spellStart"/>
      <w:r w:rsidRPr="00C12213">
        <w:rPr>
          <w:lang w:val="de-DE"/>
        </w:rPr>
        <w:t>i+R</w:t>
      </w:r>
      <w:proofErr w:type="spellEnd"/>
      <w:r w:rsidRPr="00C12213">
        <w:rPr>
          <w:lang w:val="de-DE"/>
        </w:rPr>
        <w:t xml:space="preserve"> Gruppe. Angabe des Bildnachweises ist Voraussetzung.)</w:t>
      </w:r>
    </w:p>
    <w:p w14:paraId="1808B25C" w14:textId="77777777" w:rsidR="00F435EE" w:rsidRPr="00C12213" w:rsidRDefault="00F435EE" w:rsidP="00F435EE">
      <w:pPr>
        <w:rPr>
          <w:lang w:val="de-DE"/>
        </w:rPr>
      </w:pPr>
    </w:p>
    <w:p w14:paraId="20AF3523" w14:textId="77777777" w:rsidR="00F435EE" w:rsidRPr="00C12213" w:rsidRDefault="00F435EE" w:rsidP="00F435EE">
      <w:pPr>
        <w:rPr>
          <w:lang w:val="de-DE"/>
        </w:rPr>
      </w:pPr>
    </w:p>
    <w:p w14:paraId="7C963EA7" w14:textId="77777777" w:rsidR="00F435EE" w:rsidRPr="00C12213" w:rsidRDefault="00F435EE" w:rsidP="00F435EE">
      <w:pPr>
        <w:rPr>
          <w:lang w:val="de-DE"/>
        </w:rPr>
      </w:pPr>
    </w:p>
    <w:p w14:paraId="2AEE7CB0" w14:textId="77777777" w:rsidR="00F435EE" w:rsidRPr="00C12213" w:rsidRDefault="00F435EE" w:rsidP="00F435EE">
      <w:pPr>
        <w:rPr>
          <w:lang w:val="de-DE"/>
        </w:rPr>
      </w:pPr>
      <w:r w:rsidRPr="00C12213">
        <w:rPr>
          <w:b/>
          <w:bCs/>
          <w:lang w:val="de-DE"/>
        </w:rPr>
        <w:t>Rückfragehinweis für die Redaktionen:</w:t>
      </w:r>
    </w:p>
    <w:p w14:paraId="1A3234B2" w14:textId="77777777" w:rsidR="00F435EE" w:rsidRPr="00C12213" w:rsidRDefault="00F435EE" w:rsidP="00F435EE">
      <w:pPr>
        <w:spacing w:line="289" w:lineRule="auto"/>
        <w:rPr>
          <w:rFonts w:eastAsia="Arial" w:cs="Arial"/>
        </w:rPr>
      </w:pPr>
      <w:proofErr w:type="spellStart"/>
      <w:r w:rsidRPr="00C12213">
        <w:rPr>
          <w:rFonts w:eastAsia="Arial" w:cs="Arial"/>
        </w:rPr>
        <w:t>i+R</w:t>
      </w:r>
      <w:proofErr w:type="spellEnd"/>
      <w:r w:rsidRPr="00C12213">
        <w:rPr>
          <w:rFonts w:eastAsia="Arial" w:cs="Arial"/>
        </w:rPr>
        <w:t xml:space="preserve"> Gruppe,</w:t>
      </w:r>
      <w:r w:rsidR="00732449">
        <w:rPr>
          <w:rFonts w:eastAsia="Arial" w:cs="Arial"/>
        </w:rPr>
        <w:t xml:space="preserve"> Olga Flatz-Wimmer, +43 664 88689315,</w:t>
      </w:r>
      <w:r w:rsidRPr="00C12213">
        <w:rPr>
          <w:rFonts w:eastAsia="Arial" w:cs="Arial"/>
        </w:rPr>
        <w:t xml:space="preserve"> </w:t>
      </w:r>
      <w:hyperlink r:id="rId7" w:history="1">
        <w:r w:rsidRPr="00C12213">
          <w:rPr>
            <w:rStyle w:val="Hyperlink"/>
            <w:rFonts w:eastAsia="Arial" w:cs="Arial"/>
          </w:rPr>
          <w:t>o.flatz@ir-gruppe.com</w:t>
        </w:r>
      </w:hyperlink>
      <w:r w:rsidRPr="00C12213">
        <w:rPr>
          <w:rFonts w:eastAsia="Arial" w:cs="Arial"/>
        </w:rPr>
        <w:t xml:space="preserve"> </w:t>
      </w:r>
    </w:p>
    <w:p w14:paraId="131C5274" w14:textId="12879D64" w:rsidR="00F435EE" w:rsidRDefault="00F435EE" w:rsidP="00F435EE">
      <w:pPr>
        <w:tabs>
          <w:tab w:val="left" w:pos="1701"/>
        </w:tabs>
        <w:spacing w:line="289" w:lineRule="auto"/>
      </w:pPr>
      <w:r w:rsidRPr="00C12213">
        <w:rPr>
          <w:rFonts w:eastAsia="Arial" w:cs="Arial"/>
        </w:rPr>
        <w:t>Pzwei. Pressea</w:t>
      </w:r>
      <w:r w:rsidR="00732449">
        <w:rPr>
          <w:rFonts w:eastAsia="Arial" w:cs="Arial"/>
        </w:rPr>
        <w:t xml:space="preserve">rbeit, </w:t>
      </w:r>
      <w:r w:rsidR="002F248C">
        <w:rPr>
          <w:rFonts w:eastAsia="Arial" w:cs="Arial"/>
        </w:rPr>
        <w:t>Joshua Köb</w:t>
      </w:r>
      <w:r w:rsidR="00732449">
        <w:rPr>
          <w:rFonts w:eastAsia="Arial" w:cs="Arial"/>
        </w:rPr>
        <w:t>, +43 </w:t>
      </w:r>
      <w:r w:rsidR="002F248C">
        <w:rPr>
          <w:rFonts w:eastAsia="Arial" w:cs="Arial"/>
        </w:rPr>
        <w:t>664</w:t>
      </w:r>
      <w:r w:rsidR="00732449">
        <w:rPr>
          <w:rFonts w:eastAsia="Arial" w:cs="Arial"/>
        </w:rPr>
        <w:t xml:space="preserve"> </w:t>
      </w:r>
      <w:r w:rsidR="002F248C">
        <w:rPr>
          <w:rFonts w:eastAsia="Arial" w:cs="Arial"/>
        </w:rPr>
        <w:t>9682626</w:t>
      </w:r>
      <w:r w:rsidR="00732449">
        <w:rPr>
          <w:rFonts w:eastAsia="Arial" w:cs="Arial"/>
        </w:rPr>
        <w:t>,</w:t>
      </w:r>
      <w:r w:rsidRPr="00C12213">
        <w:rPr>
          <w:rFonts w:eastAsia="Arial" w:cs="Arial"/>
        </w:rPr>
        <w:t xml:space="preserve"> </w:t>
      </w:r>
      <w:hyperlink r:id="rId8" w:history="1">
        <w:r w:rsidR="002F248C" w:rsidRPr="004A5457">
          <w:rPr>
            <w:rStyle w:val="Hyperlink"/>
          </w:rPr>
          <w:t>joshua.koeb@pzwei.at</w:t>
        </w:r>
      </w:hyperlink>
    </w:p>
    <w:p w14:paraId="0A7CAC25" w14:textId="504B16FF" w:rsidR="002F248C" w:rsidRDefault="002F248C" w:rsidP="00F435EE">
      <w:pPr>
        <w:tabs>
          <w:tab w:val="left" w:pos="1701"/>
        </w:tabs>
        <w:spacing w:line="289" w:lineRule="auto"/>
      </w:pPr>
    </w:p>
    <w:p w14:paraId="6BBE149E" w14:textId="77777777" w:rsidR="002F248C" w:rsidRPr="00C12213" w:rsidRDefault="002F248C" w:rsidP="00F435EE">
      <w:pPr>
        <w:tabs>
          <w:tab w:val="left" w:pos="1701"/>
        </w:tabs>
        <w:spacing w:line="289" w:lineRule="auto"/>
      </w:pPr>
    </w:p>
    <w:p w14:paraId="4093F20D" w14:textId="77777777" w:rsidR="0039636C" w:rsidRPr="00C12213" w:rsidRDefault="0085092F" w:rsidP="00AF04EF">
      <w:pPr>
        <w:spacing w:after="160" w:line="22" w:lineRule="auto"/>
      </w:pPr>
    </w:p>
    <w:sectPr w:rsidR="0039636C" w:rsidRPr="00C122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69D"/>
    <w:multiLevelType w:val="hybridMultilevel"/>
    <w:tmpl w:val="A5BC8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E73"/>
    <w:multiLevelType w:val="hybridMultilevel"/>
    <w:tmpl w:val="C302ACD4"/>
    <w:lvl w:ilvl="0" w:tplc="3C004AA8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0211"/>
    <w:multiLevelType w:val="hybridMultilevel"/>
    <w:tmpl w:val="DB724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0190"/>
    <w:multiLevelType w:val="hybridMultilevel"/>
    <w:tmpl w:val="1FA2F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83DB6"/>
    <w:multiLevelType w:val="hybridMultilevel"/>
    <w:tmpl w:val="B240DFBE"/>
    <w:lvl w:ilvl="0" w:tplc="0C07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1BED"/>
    <w:multiLevelType w:val="hybridMultilevel"/>
    <w:tmpl w:val="B01E18EC"/>
    <w:lvl w:ilvl="0" w:tplc="3C004AA8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34"/>
    <w:rsid w:val="000164AD"/>
    <w:rsid w:val="00017777"/>
    <w:rsid w:val="00024548"/>
    <w:rsid w:val="000502F5"/>
    <w:rsid w:val="00066167"/>
    <w:rsid w:val="00066C56"/>
    <w:rsid w:val="00096BB7"/>
    <w:rsid w:val="000B798D"/>
    <w:rsid w:val="000C3B93"/>
    <w:rsid w:val="000C412C"/>
    <w:rsid w:val="000C482A"/>
    <w:rsid w:val="000D097B"/>
    <w:rsid w:val="000E3628"/>
    <w:rsid w:val="000E3739"/>
    <w:rsid w:val="000E64CA"/>
    <w:rsid w:val="00107AF1"/>
    <w:rsid w:val="001346A0"/>
    <w:rsid w:val="001603E8"/>
    <w:rsid w:val="00160A94"/>
    <w:rsid w:val="001D6023"/>
    <w:rsid w:val="001D6101"/>
    <w:rsid w:val="00223C3A"/>
    <w:rsid w:val="00225C61"/>
    <w:rsid w:val="002327C7"/>
    <w:rsid w:val="0023629C"/>
    <w:rsid w:val="002421AF"/>
    <w:rsid w:val="00256D41"/>
    <w:rsid w:val="00257506"/>
    <w:rsid w:val="00261E97"/>
    <w:rsid w:val="00263D4F"/>
    <w:rsid w:val="00283BE4"/>
    <w:rsid w:val="0029057B"/>
    <w:rsid w:val="002A4108"/>
    <w:rsid w:val="002B03D8"/>
    <w:rsid w:val="002B60D0"/>
    <w:rsid w:val="002C7BFB"/>
    <w:rsid w:val="002D0907"/>
    <w:rsid w:val="002F248C"/>
    <w:rsid w:val="002F4A4D"/>
    <w:rsid w:val="00304492"/>
    <w:rsid w:val="0034343A"/>
    <w:rsid w:val="003569F1"/>
    <w:rsid w:val="00357B26"/>
    <w:rsid w:val="0036131F"/>
    <w:rsid w:val="003825E8"/>
    <w:rsid w:val="003860B1"/>
    <w:rsid w:val="003B657B"/>
    <w:rsid w:val="003B7A4B"/>
    <w:rsid w:val="003D0B36"/>
    <w:rsid w:val="003F0E5F"/>
    <w:rsid w:val="003F4B0D"/>
    <w:rsid w:val="0041660F"/>
    <w:rsid w:val="00424D35"/>
    <w:rsid w:val="00425E72"/>
    <w:rsid w:val="004420D5"/>
    <w:rsid w:val="00447A07"/>
    <w:rsid w:val="0047148F"/>
    <w:rsid w:val="004740E8"/>
    <w:rsid w:val="004842E5"/>
    <w:rsid w:val="004945B9"/>
    <w:rsid w:val="004A0DF5"/>
    <w:rsid w:val="004A2BFC"/>
    <w:rsid w:val="004B2D12"/>
    <w:rsid w:val="004D5415"/>
    <w:rsid w:val="004E3DE3"/>
    <w:rsid w:val="004E608D"/>
    <w:rsid w:val="00500D14"/>
    <w:rsid w:val="00517467"/>
    <w:rsid w:val="005214D7"/>
    <w:rsid w:val="00522CA9"/>
    <w:rsid w:val="00551DBC"/>
    <w:rsid w:val="0056480F"/>
    <w:rsid w:val="00597C19"/>
    <w:rsid w:val="005A59CA"/>
    <w:rsid w:val="005C0628"/>
    <w:rsid w:val="005D64A3"/>
    <w:rsid w:val="005E5AFD"/>
    <w:rsid w:val="0065253B"/>
    <w:rsid w:val="00660589"/>
    <w:rsid w:val="00675556"/>
    <w:rsid w:val="006766F3"/>
    <w:rsid w:val="0067676E"/>
    <w:rsid w:val="006A77D7"/>
    <w:rsid w:val="006D182C"/>
    <w:rsid w:val="006E4F7F"/>
    <w:rsid w:val="006F19CE"/>
    <w:rsid w:val="0072738B"/>
    <w:rsid w:val="00732449"/>
    <w:rsid w:val="007451C8"/>
    <w:rsid w:val="007951C6"/>
    <w:rsid w:val="007B2A88"/>
    <w:rsid w:val="007B4970"/>
    <w:rsid w:val="007C60A5"/>
    <w:rsid w:val="007E343D"/>
    <w:rsid w:val="008004BA"/>
    <w:rsid w:val="008177F1"/>
    <w:rsid w:val="0084024D"/>
    <w:rsid w:val="008403C0"/>
    <w:rsid w:val="008477DE"/>
    <w:rsid w:val="0085092F"/>
    <w:rsid w:val="00861EE8"/>
    <w:rsid w:val="008770E7"/>
    <w:rsid w:val="00883F72"/>
    <w:rsid w:val="008874AE"/>
    <w:rsid w:val="008A6E52"/>
    <w:rsid w:val="008A7C4E"/>
    <w:rsid w:val="008B2BDA"/>
    <w:rsid w:val="008B3DAB"/>
    <w:rsid w:val="008D7BEA"/>
    <w:rsid w:val="008E554B"/>
    <w:rsid w:val="009014CE"/>
    <w:rsid w:val="0091464B"/>
    <w:rsid w:val="0092762A"/>
    <w:rsid w:val="00930368"/>
    <w:rsid w:val="00933483"/>
    <w:rsid w:val="00962DB3"/>
    <w:rsid w:val="009755D8"/>
    <w:rsid w:val="0097670F"/>
    <w:rsid w:val="00990BA6"/>
    <w:rsid w:val="00994ACC"/>
    <w:rsid w:val="009A4FFE"/>
    <w:rsid w:val="009B5ED2"/>
    <w:rsid w:val="009B6898"/>
    <w:rsid w:val="009D7A77"/>
    <w:rsid w:val="009F7118"/>
    <w:rsid w:val="00A04B51"/>
    <w:rsid w:val="00A17B41"/>
    <w:rsid w:val="00A27077"/>
    <w:rsid w:val="00A30323"/>
    <w:rsid w:val="00A3196A"/>
    <w:rsid w:val="00A612ED"/>
    <w:rsid w:val="00A70B36"/>
    <w:rsid w:val="00A85878"/>
    <w:rsid w:val="00AD79DC"/>
    <w:rsid w:val="00AE6F45"/>
    <w:rsid w:val="00AF04EF"/>
    <w:rsid w:val="00B05183"/>
    <w:rsid w:val="00B126B5"/>
    <w:rsid w:val="00B2206E"/>
    <w:rsid w:val="00B33FF7"/>
    <w:rsid w:val="00B3440D"/>
    <w:rsid w:val="00B515F7"/>
    <w:rsid w:val="00B63DE8"/>
    <w:rsid w:val="00B7111B"/>
    <w:rsid w:val="00B920E5"/>
    <w:rsid w:val="00BA46AA"/>
    <w:rsid w:val="00BB6134"/>
    <w:rsid w:val="00BB67FE"/>
    <w:rsid w:val="00BD4395"/>
    <w:rsid w:val="00C12213"/>
    <w:rsid w:val="00C16849"/>
    <w:rsid w:val="00C2638D"/>
    <w:rsid w:val="00C2744A"/>
    <w:rsid w:val="00C34507"/>
    <w:rsid w:val="00C56252"/>
    <w:rsid w:val="00C60788"/>
    <w:rsid w:val="00C71B15"/>
    <w:rsid w:val="00C74133"/>
    <w:rsid w:val="00CA54C4"/>
    <w:rsid w:val="00CF2885"/>
    <w:rsid w:val="00D01F9E"/>
    <w:rsid w:val="00D1090D"/>
    <w:rsid w:val="00D31A51"/>
    <w:rsid w:val="00D37683"/>
    <w:rsid w:val="00D46766"/>
    <w:rsid w:val="00D5197B"/>
    <w:rsid w:val="00D712BE"/>
    <w:rsid w:val="00D73F57"/>
    <w:rsid w:val="00D769A8"/>
    <w:rsid w:val="00D77788"/>
    <w:rsid w:val="00D84015"/>
    <w:rsid w:val="00D9307F"/>
    <w:rsid w:val="00D950CF"/>
    <w:rsid w:val="00DA70AD"/>
    <w:rsid w:val="00DC4ED9"/>
    <w:rsid w:val="00DF1B37"/>
    <w:rsid w:val="00DF6213"/>
    <w:rsid w:val="00DF78FE"/>
    <w:rsid w:val="00E13E92"/>
    <w:rsid w:val="00E157B3"/>
    <w:rsid w:val="00E265B8"/>
    <w:rsid w:val="00E270AA"/>
    <w:rsid w:val="00E45768"/>
    <w:rsid w:val="00E60703"/>
    <w:rsid w:val="00E64F81"/>
    <w:rsid w:val="00E8228F"/>
    <w:rsid w:val="00E94138"/>
    <w:rsid w:val="00EC2EAC"/>
    <w:rsid w:val="00EC78F1"/>
    <w:rsid w:val="00ED56C7"/>
    <w:rsid w:val="00F111BA"/>
    <w:rsid w:val="00F25CF0"/>
    <w:rsid w:val="00F4065B"/>
    <w:rsid w:val="00F435EE"/>
    <w:rsid w:val="00F66365"/>
    <w:rsid w:val="00F73EBE"/>
    <w:rsid w:val="00F92B7C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6576"/>
  <w15:docId w15:val="{F06F2796-5BBB-4247-A2B1-DD65389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12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D602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603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603E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603E8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03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03E8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1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1BA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024548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2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3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oeb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flatz@ir-grup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-grupp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Kaulfus</dc:creator>
  <cp:keywords/>
  <dc:description/>
  <cp:lastModifiedBy>Pzwei. Joshua Köb</cp:lastModifiedBy>
  <cp:revision>12</cp:revision>
  <cp:lastPrinted>2022-02-09T09:43:00Z</cp:lastPrinted>
  <dcterms:created xsi:type="dcterms:W3CDTF">2022-02-09T09:34:00Z</dcterms:created>
  <dcterms:modified xsi:type="dcterms:W3CDTF">2022-02-17T07:18:00Z</dcterms:modified>
</cp:coreProperties>
</file>