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3B0D70">
      <w:pPr>
        <w:spacing w:after="0" w:line="280" w:lineRule="exact"/>
        <w:rPr>
          <w:rFonts w:ascii="Arial" w:hAnsi="Arial" w:cs="Arial"/>
          <w:sz w:val="21"/>
          <w:szCs w:val="21"/>
          <w:lang w:val="de-AT"/>
        </w:rPr>
      </w:pPr>
    </w:p>
    <w:p w14:paraId="13E001D6" w14:textId="77777777" w:rsidR="008F6623" w:rsidRPr="00955F96" w:rsidRDefault="008F6623" w:rsidP="003B0D70">
      <w:pPr>
        <w:spacing w:after="0" w:line="280" w:lineRule="exact"/>
        <w:rPr>
          <w:rFonts w:ascii="Arial" w:hAnsi="Arial" w:cs="Arial"/>
          <w:sz w:val="21"/>
          <w:szCs w:val="21"/>
          <w:lang w:val="de-AT"/>
        </w:rPr>
      </w:pPr>
    </w:p>
    <w:p w14:paraId="6794567B" w14:textId="19037500" w:rsidR="00E2170B" w:rsidRPr="00BB25ED" w:rsidRDefault="00E36661" w:rsidP="00E2170B">
      <w:pPr>
        <w:pStyle w:val="KeinLeerraum"/>
        <w:spacing w:line="276" w:lineRule="auto"/>
        <w:rPr>
          <w:rFonts w:ascii="Arial" w:hAnsi="Arial" w:cs="Arial"/>
          <w:b/>
          <w:bCs/>
          <w:sz w:val="21"/>
          <w:szCs w:val="21"/>
          <w:lang w:val="de-DE"/>
        </w:rPr>
      </w:pPr>
      <w:r>
        <w:rPr>
          <w:rFonts w:ascii="Arial" w:hAnsi="Arial" w:cs="Arial"/>
          <w:b/>
          <w:bCs/>
          <w:sz w:val="21"/>
          <w:szCs w:val="21"/>
        </w:rPr>
        <w:t xml:space="preserve">Recyceltes </w:t>
      </w:r>
      <w:r w:rsidR="00BB25ED">
        <w:rPr>
          <w:rFonts w:ascii="Arial" w:hAnsi="Arial" w:cs="Arial"/>
          <w:b/>
          <w:bCs/>
          <w:sz w:val="21"/>
          <w:szCs w:val="21"/>
        </w:rPr>
        <w:t>HDPE mit hervorragender CO</w:t>
      </w:r>
      <w:r w:rsidR="00BB25ED" w:rsidRPr="00BB25ED">
        <w:rPr>
          <w:rFonts w:ascii="Arial" w:hAnsi="Arial" w:cs="Arial"/>
          <w:b/>
          <w:bCs/>
          <w:sz w:val="21"/>
          <w:szCs w:val="21"/>
          <w:vertAlign w:val="subscript"/>
        </w:rPr>
        <w:t>2</w:t>
      </w:r>
      <w:r w:rsidR="00BB25ED">
        <w:rPr>
          <w:rFonts w:ascii="Arial" w:hAnsi="Arial" w:cs="Arial"/>
          <w:b/>
          <w:bCs/>
          <w:sz w:val="21"/>
          <w:szCs w:val="21"/>
        </w:rPr>
        <w:t>-Bilanz</w:t>
      </w:r>
    </w:p>
    <w:p w14:paraId="3A3E9C64" w14:textId="4665F299" w:rsidR="00A94073" w:rsidRDefault="00BB25ED" w:rsidP="003B0D70">
      <w:pPr>
        <w:spacing w:after="0" w:line="280" w:lineRule="exact"/>
        <w:rPr>
          <w:rFonts w:ascii="Arial" w:hAnsi="Arial"/>
          <w:sz w:val="21"/>
          <w:lang w:val="de-AT"/>
        </w:rPr>
      </w:pPr>
      <w:proofErr w:type="spellStart"/>
      <w:r>
        <w:rPr>
          <w:rFonts w:ascii="Arial" w:hAnsi="Arial"/>
          <w:sz w:val="21"/>
          <w:lang w:val="de-AT"/>
        </w:rPr>
        <w:t>rHDPE</w:t>
      </w:r>
      <w:proofErr w:type="spellEnd"/>
      <w:r>
        <w:rPr>
          <w:rFonts w:ascii="Arial" w:hAnsi="Arial"/>
          <w:sz w:val="21"/>
          <w:lang w:val="de-AT"/>
        </w:rPr>
        <w:t xml:space="preserve"> verursacht im Vergl</w:t>
      </w:r>
      <w:r w:rsidR="0003552A">
        <w:rPr>
          <w:rFonts w:ascii="Arial" w:hAnsi="Arial"/>
          <w:sz w:val="21"/>
          <w:lang w:val="de-AT"/>
        </w:rPr>
        <w:t>e</w:t>
      </w:r>
      <w:r>
        <w:rPr>
          <w:rFonts w:ascii="Arial" w:hAnsi="Arial"/>
          <w:sz w:val="21"/>
          <w:lang w:val="de-AT"/>
        </w:rPr>
        <w:t>ich zu Neuware bis zu 88 Prozent weniger CO</w:t>
      </w:r>
      <w:r w:rsidRPr="00BB25ED">
        <w:rPr>
          <w:rFonts w:ascii="Arial" w:hAnsi="Arial"/>
          <w:sz w:val="21"/>
          <w:vertAlign w:val="subscript"/>
          <w:lang w:val="de-AT"/>
        </w:rPr>
        <w:t>2</w:t>
      </w:r>
    </w:p>
    <w:p w14:paraId="3AFD7A0F" w14:textId="3D91E49A" w:rsidR="00A94073" w:rsidRPr="00A23687" w:rsidRDefault="00A94073" w:rsidP="003B0D70">
      <w:pPr>
        <w:spacing w:after="0" w:line="280" w:lineRule="exact"/>
        <w:rPr>
          <w:rFonts w:ascii="Arial" w:hAnsi="Arial"/>
          <w:sz w:val="21"/>
          <w:lang w:val="de-AT"/>
        </w:rPr>
      </w:pPr>
    </w:p>
    <w:p w14:paraId="61207834" w14:textId="442DB49A" w:rsidR="00BB25ED" w:rsidRPr="0003552A" w:rsidRDefault="3C462990" w:rsidP="0003552A">
      <w:pPr>
        <w:spacing w:after="0" w:line="280" w:lineRule="exact"/>
        <w:rPr>
          <w:rFonts w:ascii="Arial" w:hAnsi="Arial"/>
          <w:sz w:val="21"/>
          <w:lang w:val="de-AT"/>
        </w:rPr>
      </w:pPr>
      <w:bookmarkStart w:id="0" w:name="_Hlk102046784"/>
      <w:r w:rsidRPr="009E41ED">
        <w:rPr>
          <w:rFonts w:ascii="Arial" w:hAnsi="Arial"/>
          <w:i/>
          <w:sz w:val="21"/>
          <w:lang w:val="de-AT"/>
        </w:rPr>
        <w:t>Hard,</w:t>
      </w:r>
      <w:r w:rsidR="00621A17">
        <w:rPr>
          <w:rFonts w:ascii="Arial" w:hAnsi="Arial"/>
          <w:i/>
          <w:sz w:val="21"/>
          <w:lang w:val="de-AT"/>
        </w:rPr>
        <w:t xml:space="preserve"> </w:t>
      </w:r>
      <w:r w:rsidR="00BB25ED">
        <w:rPr>
          <w:rFonts w:ascii="Arial" w:hAnsi="Arial"/>
          <w:i/>
          <w:sz w:val="21"/>
          <w:lang w:val="de-AT"/>
        </w:rPr>
        <w:t>5</w:t>
      </w:r>
      <w:r w:rsidR="00621A17">
        <w:rPr>
          <w:rFonts w:ascii="Arial" w:hAnsi="Arial"/>
          <w:i/>
          <w:sz w:val="21"/>
          <w:lang w:val="de-AT"/>
        </w:rPr>
        <w:t>. Mai</w:t>
      </w:r>
      <w:r w:rsidRPr="009E41ED">
        <w:rPr>
          <w:rFonts w:ascii="Arial" w:hAnsi="Arial"/>
          <w:i/>
          <w:sz w:val="21"/>
          <w:lang w:val="de-AT"/>
        </w:rPr>
        <w:t xml:space="preserve"> 202</w:t>
      </w:r>
      <w:r w:rsidR="00545B0D" w:rsidRPr="009E41ED">
        <w:rPr>
          <w:rFonts w:ascii="Arial" w:hAnsi="Arial"/>
          <w:i/>
          <w:sz w:val="21"/>
          <w:lang w:val="de-AT"/>
        </w:rPr>
        <w:t>2</w:t>
      </w:r>
      <w:r w:rsidRPr="009E41ED">
        <w:rPr>
          <w:rFonts w:ascii="Arial" w:hAnsi="Arial"/>
          <w:i/>
          <w:sz w:val="21"/>
          <w:lang w:val="de-AT"/>
        </w:rPr>
        <w:t> </w:t>
      </w:r>
      <w:r w:rsidRPr="005F20CB">
        <w:rPr>
          <w:rFonts w:ascii="Arial" w:hAnsi="Arial"/>
          <w:i/>
          <w:sz w:val="21"/>
          <w:lang w:val="de-AT"/>
        </w:rPr>
        <w:t>–</w:t>
      </w:r>
      <w:r w:rsidR="00E70F1A" w:rsidRPr="005F20CB">
        <w:rPr>
          <w:rFonts w:ascii="Arial" w:hAnsi="Arial"/>
          <w:i/>
          <w:sz w:val="21"/>
          <w:lang w:val="de-AT"/>
        </w:rPr>
        <w:t xml:space="preserve"> </w:t>
      </w:r>
      <w:bookmarkEnd w:id="0"/>
      <w:r w:rsidR="00E36661">
        <w:rPr>
          <w:rFonts w:ascii="Arial" w:hAnsi="Arial" w:cs="Arial"/>
          <w:i/>
          <w:iCs/>
          <w:sz w:val="21"/>
          <w:szCs w:val="21"/>
        </w:rPr>
        <w:t>Recyceltes</w:t>
      </w:r>
      <w:r w:rsidR="00E36661" w:rsidRPr="00BB25ED">
        <w:rPr>
          <w:rFonts w:ascii="Arial" w:hAnsi="Arial" w:cs="Arial"/>
          <w:i/>
          <w:iCs/>
          <w:sz w:val="21"/>
          <w:szCs w:val="21"/>
        </w:rPr>
        <w:t xml:space="preserve"> </w:t>
      </w:r>
      <w:r w:rsidR="00BB25ED" w:rsidRPr="00BB25ED">
        <w:rPr>
          <w:rFonts w:ascii="Arial" w:hAnsi="Arial" w:cs="Arial"/>
          <w:i/>
          <w:iCs/>
          <w:sz w:val="21"/>
          <w:szCs w:val="21"/>
        </w:rPr>
        <w:t>HDPE (</w:t>
      </w:r>
      <w:proofErr w:type="spellStart"/>
      <w:r w:rsidR="00BB25ED" w:rsidRPr="00BB25ED">
        <w:rPr>
          <w:rFonts w:ascii="Arial" w:hAnsi="Arial" w:cs="Arial"/>
          <w:i/>
          <w:iCs/>
          <w:sz w:val="21"/>
          <w:szCs w:val="21"/>
        </w:rPr>
        <w:t>rHDPE</w:t>
      </w:r>
      <w:proofErr w:type="spellEnd"/>
      <w:r w:rsidR="00BB25ED" w:rsidRPr="00BB25ED">
        <w:rPr>
          <w:rFonts w:ascii="Arial" w:hAnsi="Arial" w:cs="Arial"/>
          <w:i/>
          <w:iCs/>
          <w:sz w:val="21"/>
          <w:szCs w:val="21"/>
        </w:rPr>
        <w:t>) aus den spanischen</w:t>
      </w:r>
      <w:r w:rsidR="00E36661">
        <w:rPr>
          <w:rFonts w:ascii="Arial" w:hAnsi="Arial" w:cs="Arial"/>
          <w:i/>
          <w:iCs/>
          <w:sz w:val="21"/>
          <w:szCs w:val="21"/>
        </w:rPr>
        <w:t xml:space="preserve"> </w:t>
      </w:r>
      <w:proofErr w:type="spellStart"/>
      <w:r w:rsidR="00E36661">
        <w:rPr>
          <w:rFonts w:ascii="Arial" w:hAnsi="Arial" w:cs="Arial"/>
          <w:i/>
          <w:iCs/>
          <w:sz w:val="21"/>
          <w:szCs w:val="21"/>
        </w:rPr>
        <w:t>Suminco</w:t>
      </w:r>
      <w:proofErr w:type="spellEnd"/>
      <w:r w:rsidR="00BB25ED" w:rsidRPr="00BB25ED">
        <w:rPr>
          <w:rFonts w:ascii="Arial" w:hAnsi="Arial" w:cs="Arial"/>
          <w:i/>
          <w:iCs/>
          <w:sz w:val="21"/>
          <w:szCs w:val="21"/>
        </w:rPr>
        <w:t xml:space="preserve"> Recyclingwerken in </w:t>
      </w:r>
      <w:proofErr w:type="spellStart"/>
      <w:r w:rsidR="00BB25ED" w:rsidRPr="00BB25ED">
        <w:rPr>
          <w:rFonts w:ascii="Arial" w:hAnsi="Arial" w:cs="Arial"/>
          <w:i/>
          <w:iCs/>
          <w:sz w:val="21"/>
          <w:szCs w:val="21"/>
        </w:rPr>
        <w:t>Montcada</w:t>
      </w:r>
      <w:proofErr w:type="spellEnd"/>
      <w:r w:rsidR="00BB25ED" w:rsidRPr="00BB25ED">
        <w:rPr>
          <w:rFonts w:ascii="Arial" w:hAnsi="Arial" w:cs="Arial"/>
          <w:i/>
          <w:iCs/>
          <w:sz w:val="21"/>
          <w:szCs w:val="21"/>
        </w:rPr>
        <w:t xml:space="preserve"> i </w:t>
      </w:r>
      <w:proofErr w:type="spellStart"/>
      <w:r w:rsidR="00E36661" w:rsidRPr="00BB25ED">
        <w:rPr>
          <w:rFonts w:ascii="Arial" w:hAnsi="Arial" w:cs="Arial"/>
          <w:i/>
          <w:iCs/>
          <w:sz w:val="21"/>
          <w:szCs w:val="21"/>
        </w:rPr>
        <w:t>Reixa</w:t>
      </w:r>
      <w:r w:rsidR="00E36661">
        <w:rPr>
          <w:rFonts w:ascii="Arial" w:hAnsi="Arial" w:cs="Arial"/>
          <w:i/>
          <w:iCs/>
          <w:sz w:val="21"/>
          <w:szCs w:val="21"/>
        </w:rPr>
        <w:t>c</w:t>
      </w:r>
      <w:proofErr w:type="spellEnd"/>
      <w:r w:rsidR="00E36661" w:rsidRPr="00BB25ED">
        <w:rPr>
          <w:rFonts w:ascii="Arial" w:hAnsi="Arial" w:cs="Arial"/>
          <w:i/>
          <w:iCs/>
          <w:sz w:val="21"/>
          <w:szCs w:val="21"/>
        </w:rPr>
        <w:t xml:space="preserve"> </w:t>
      </w:r>
      <w:r w:rsidR="00BB25ED" w:rsidRPr="00BB25ED">
        <w:rPr>
          <w:rFonts w:ascii="Arial" w:hAnsi="Arial" w:cs="Arial"/>
          <w:i/>
          <w:iCs/>
          <w:sz w:val="21"/>
          <w:szCs w:val="21"/>
        </w:rPr>
        <w:t xml:space="preserve">und Venta de </w:t>
      </w:r>
      <w:proofErr w:type="spellStart"/>
      <w:r w:rsidR="00BB25ED" w:rsidRPr="00BB25ED">
        <w:rPr>
          <w:rFonts w:ascii="Arial" w:hAnsi="Arial" w:cs="Arial"/>
          <w:i/>
          <w:iCs/>
          <w:sz w:val="21"/>
          <w:szCs w:val="21"/>
        </w:rPr>
        <w:t>Baños</w:t>
      </w:r>
      <w:proofErr w:type="spellEnd"/>
      <w:r w:rsidR="00BB25ED" w:rsidRPr="00BB25ED">
        <w:rPr>
          <w:rFonts w:ascii="Arial" w:hAnsi="Arial" w:cs="Arial"/>
          <w:i/>
          <w:iCs/>
          <w:sz w:val="21"/>
          <w:szCs w:val="21"/>
        </w:rPr>
        <w:t>, Teil der ALPLA Group, verursacht im Vergleich zu Neuware bis zu 88 Prozent weniger CO</w:t>
      </w:r>
      <w:r w:rsidR="00BB25ED" w:rsidRPr="00BB25ED">
        <w:rPr>
          <w:rFonts w:ascii="Arial" w:hAnsi="Arial" w:cs="Arial"/>
          <w:i/>
          <w:iCs/>
          <w:sz w:val="21"/>
          <w:szCs w:val="21"/>
          <w:vertAlign w:val="subscript"/>
        </w:rPr>
        <w:t>2</w:t>
      </w:r>
      <w:r w:rsidR="00BB25ED" w:rsidRPr="00BB25ED">
        <w:rPr>
          <w:rFonts w:ascii="Arial" w:hAnsi="Arial" w:cs="Arial"/>
          <w:i/>
          <w:iCs/>
          <w:sz w:val="21"/>
          <w:szCs w:val="21"/>
        </w:rPr>
        <w:t xml:space="preserve">-Äquivalent-Emissionen. Dieses Ergebnis einer Analyse durch die unabhängige Unternehmensberatung c7-consult unterstreicht einmal mehr die Wichtigkeit von </w:t>
      </w:r>
      <w:r w:rsidR="00BB25ED" w:rsidRPr="002D63E6">
        <w:rPr>
          <w:rFonts w:ascii="Arial" w:hAnsi="Arial"/>
          <w:i/>
          <w:iCs/>
          <w:sz w:val="21"/>
          <w:lang w:val="de-AT"/>
        </w:rPr>
        <w:t>Recycling</w:t>
      </w:r>
      <w:r w:rsidR="00BB25ED" w:rsidRPr="0003552A">
        <w:rPr>
          <w:rFonts w:ascii="Arial" w:hAnsi="Arial"/>
          <w:sz w:val="21"/>
          <w:lang w:val="de-AT"/>
        </w:rPr>
        <w:t>.</w:t>
      </w:r>
    </w:p>
    <w:p w14:paraId="4892B24B" w14:textId="77777777" w:rsidR="0003552A" w:rsidRPr="0003552A" w:rsidRDefault="0003552A" w:rsidP="0003552A">
      <w:pPr>
        <w:spacing w:after="0" w:line="280" w:lineRule="exact"/>
        <w:rPr>
          <w:rFonts w:ascii="Arial" w:hAnsi="Arial"/>
          <w:sz w:val="21"/>
          <w:lang w:val="de-AT"/>
        </w:rPr>
      </w:pPr>
    </w:p>
    <w:p w14:paraId="627FD88A" w14:textId="09176000" w:rsidR="00BB25ED" w:rsidRDefault="00BB25ED" w:rsidP="0003552A">
      <w:pPr>
        <w:spacing w:after="0" w:line="280" w:lineRule="exact"/>
        <w:rPr>
          <w:rFonts w:ascii="Arial" w:hAnsi="Arial"/>
          <w:sz w:val="21"/>
          <w:lang w:val="de-AT"/>
        </w:rPr>
      </w:pPr>
      <w:r w:rsidRPr="0003552A">
        <w:rPr>
          <w:rFonts w:ascii="Arial" w:hAnsi="Arial"/>
          <w:sz w:val="21"/>
          <w:lang w:val="de-AT"/>
        </w:rPr>
        <w:t>Das Recycling von Kunststoffverpackungen ist seit mehr als 25 Jahren ein wichtiger Bestandteil der ALPLA Nachhaltigkeitsstrategie</w:t>
      </w:r>
      <w:r w:rsidR="0003552A">
        <w:rPr>
          <w:rFonts w:ascii="Arial" w:hAnsi="Arial"/>
          <w:sz w:val="21"/>
          <w:lang w:val="de-AT"/>
        </w:rPr>
        <w:t>.</w:t>
      </w:r>
      <w:r w:rsidRPr="0003552A">
        <w:rPr>
          <w:rFonts w:ascii="Arial" w:hAnsi="Arial"/>
          <w:sz w:val="21"/>
          <w:lang w:val="de-AT"/>
        </w:rPr>
        <w:t xml:space="preserve"> </w:t>
      </w:r>
      <w:r w:rsidR="0003552A">
        <w:rPr>
          <w:rFonts w:ascii="Arial" w:hAnsi="Arial"/>
          <w:sz w:val="21"/>
          <w:lang w:val="de-AT"/>
        </w:rPr>
        <w:t>Der</w:t>
      </w:r>
      <w:r w:rsidR="0003552A" w:rsidRPr="0003552A">
        <w:rPr>
          <w:rFonts w:ascii="Arial" w:hAnsi="Arial"/>
          <w:sz w:val="21"/>
          <w:lang w:val="de-AT"/>
        </w:rPr>
        <w:t xml:space="preserve"> </w:t>
      </w:r>
      <w:r w:rsidRPr="0003552A">
        <w:rPr>
          <w:rFonts w:ascii="Arial" w:hAnsi="Arial"/>
          <w:sz w:val="21"/>
          <w:lang w:val="de-AT"/>
        </w:rPr>
        <w:t>international tätige Hersteller von Kunststoffverpackungen macht sich nach dem „Bottle-</w:t>
      </w:r>
      <w:proofErr w:type="spellStart"/>
      <w:r w:rsidRPr="0003552A">
        <w:rPr>
          <w:rFonts w:ascii="Arial" w:hAnsi="Arial"/>
          <w:sz w:val="21"/>
          <w:lang w:val="de-AT"/>
        </w:rPr>
        <w:t>to</w:t>
      </w:r>
      <w:proofErr w:type="spellEnd"/>
      <w:r w:rsidRPr="0003552A">
        <w:rPr>
          <w:rFonts w:ascii="Arial" w:hAnsi="Arial"/>
          <w:sz w:val="21"/>
          <w:lang w:val="de-AT"/>
        </w:rPr>
        <w:t xml:space="preserve">-Bottle“-Prinzip stets für den geschlossenen Kreislauf von Verpackungen stark. Eine große Rolle spielt dabei das Thema Recycling, wodurch gebrauchte Kunststoffverpackungen einen Wert bekommen. Nachdem sich ALPLA mit eigenen Recyclingwerken weltweit längst als Partner für PET-Recycling etabliert hat, stieg das Unternehmen im Herbst 2019 mit dem Kauf der zwei spanischen </w:t>
      </w:r>
      <w:proofErr w:type="spellStart"/>
      <w:r w:rsidR="00E36661">
        <w:rPr>
          <w:rFonts w:ascii="Arial" w:hAnsi="Arial"/>
          <w:sz w:val="21"/>
          <w:lang w:val="de-AT"/>
        </w:rPr>
        <w:t>Suminco</w:t>
      </w:r>
      <w:proofErr w:type="spellEnd"/>
      <w:r w:rsidR="00E36661">
        <w:rPr>
          <w:rFonts w:ascii="Arial" w:hAnsi="Arial"/>
          <w:sz w:val="21"/>
          <w:lang w:val="de-AT"/>
        </w:rPr>
        <w:t xml:space="preserve"> Werke</w:t>
      </w:r>
      <w:r w:rsidRPr="0003552A">
        <w:rPr>
          <w:rFonts w:ascii="Arial" w:hAnsi="Arial"/>
          <w:sz w:val="21"/>
          <w:lang w:val="de-AT"/>
        </w:rPr>
        <w:t xml:space="preserve"> auch in das HDPE-Recycling ein. </w:t>
      </w:r>
    </w:p>
    <w:p w14:paraId="7C64657A" w14:textId="77777777" w:rsidR="0003552A" w:rsidRPr="0003552A" w:rsidRDefault="0003552A" w:rsidP="0003552A">
      <w:pPr>
        <w:spacing w:after="0" w:line="280" w:lineRule="exact"/>
        <w:rPr>
          <w:rFonts w:ascii="Arial" w:hAnsi="Arial"/>
          <w:sz w:val="21"/>
          <w:lang w:val="de-AT"/>
        </w:rPr>
      </w:pPr>
    </w:p>
    <w:p w14:paraId="5DA3060A" w14:textId="0B8EDCBF" w:rsidR="00BB25ED" w:rsidRPr="0003552A" w:rsidRDefault="00BB25ED" w:rsidP="0003552A">
      <w:pPr>
        <w:spacing w:after="0" w:line="280" w:lineRule="exact"/>
        <w:rPr>
          <w:rFonts w:ascii="Arial" w:hAnsi="Arial"/>
          <w:sz w:val="21"/>
          <w:lang w:val="de-AT"/>
        </w:rPr>
      </w:pPr>
      <w:r w:rsidRPr="0003552A">
        <w:rPr>
          <w:rFonts w:ascii="Arial" w:hAnsi="Arial"/>
          <w:sz w:val="21"/>
          <w:lang w:val="de-AT"/>
        </w:rPr>
        <w:t xml:space="preserve">Um die Wichtigkeit von Recycling auch im Bereich HDPE zu unterstreichen, beauftragte ALPLA </w:t>
      </w:r>
      <w:hyperlink r:id="rId8" w:history="1">
        <w:r w:rsidRPr="00CA7EF6">
          <w:rPr>
            <w:rFonts w:ascii="Arial" w:hAnsi="Arial" w:cs="Arial"/>
            <w:sz w:val="21"/>
            <w:szCs w:val="21"/>
            <w:lang w:val="de-AT"/>
          </w:rPr>
          <w:t>c7-consult</w:t>
        </w:r>
      </w:hyperlink>
      <w:r w:rsidRPr="0003552A">
        <w:rPr>
          <w:rFonts w:ascii="Arial" w:hAnsi="Arial" w:cs="Arial"/>
          <w:sz w:val="21"/>
          <w:szCs w:val="21"/>
          <w:lang w:val="de-AT"/>
        </w:rPr>
        <w:t>,</w:t>
      </w:r>
      <w:r w:rsidRPr="0003552A">
        <w:rPr>
          <w:rFonts w:ascii="Arial" w:hAnsi="Arial"/>
          <w:sz w:val="21"/>
          <w:szCs w:val="21"/>
          <w:lang w:val="de-AT"/>
        </w:rPr>
        <w:t xml:space="preserve"> </w:t>
      </w:r>
      <w:r w:rsidRPr="0003552A">
        <w:rPr>
          <w:rFonts w:ascii="Arial" w:hAnsi="Arial"/>
          <w:sz w:val="21"/>
          <w:lang w:val="de-AT"/>
        </w:rPr>
        <w:t xml:space="preserve">eine unabhängige Unternehmensberatung für Ökobilanzierung, Klima und Nachhaltigkeit, mit der Berechnung des Carbon Footprint für </w:t>
      </w:r>
      <w:proofErr w:type="spellStart"/>
      <w:r w:rsidRPr="0003552A">
        <w:rPr>
          <w:rFonts w:ascii="Arial" w:hAnsi="Arial"/>
          <w:sz w:val="21"/>
          <w:lang w:val="de-AT"/>
        </w:rPr>
        <w:t>rHDPE</w:t>
      </w:r>
      <w:proofErr w:type="spellEnd"/>
      <w:r w:rsidRPr="0003552A">
        <w:rPr>
          <w:rFonts w:ascii="Arial" w:hAnsi="Arial"/>
          <w:sz w:val="21"/>
          <w:lang w:val="de-AT"/>
        </w:rPr>
        <w:t xml:space="preserve"> (</w:t>
      </w:r>
      <w:r w:rsidR="00E36661">
        <w:rPr>
          <w:rFonts w:ascii="Arial" w:hAnsi="Arial"/>
          <w:sz w:val="21"/>
          <w:lang w:val="de-AT"/>
        </w:rPr>
        <w:t>recyceltes</w:t>
      </w:r>
      <w:r w:rsidR="00E36661" w:rsidRPr="0003552A">
        <w:rPr>
          <w:rFonts w:ascii="Arial" w:hAnsi="Arial"/>
          <w:sz w:val="21"/>
          <w:lang w:val="de-AT"/>
        </w:rPr>
        <w:t xml:space="preserve"> </w:t>
      </w:r>
      <w:r w:rsidRPr="0003552A">
        <w:rPr>
          <w:rFonts w:ascii="Arial" w:hAnsi="Arial"/>
          <w:sz w:val="21"/>
          <w:lang w:val="de-AT"/>
        </w:rPr>
        <w:t>HDPE).</w:t>
      </w:r>
    </w:p>
    <w:p w14:paraId="522B9AA7" w14:textId="77777777" w:rsidR="00BB25ED" w:rsidRPr="0003552A" w:rsidRDefault="00BB25ED" w:rsidP="0003552A">
      <w:pPr>
        <w:spacing w:after="0" w:line="280" w:lineRule="exact"/>
        <w:rPr>
          <w:rFonts w:ascii="Arial" w:hAnsi="Arial"/>
          <w:sz w:val="21"/>
          <w:lang w:val="de-AT"/>
        </w:rPr>
      </w:pPr>
    </w:p>
    <w:p w14:paraId="6DD8DD85" w14:textId="77777777" w:rsidR="00BB25ED" w:rsidRPr="0003552A" w:rsidRDefault="00BB25ED" w:rsidP="0003552A">
      <w:pPr>
        <w:spacing w:after="0" w:line="280" w:lineRule="exact"/>
        <w:rPr>
          <w:rFonts w:ascii="Arial" w:hAnsi="Arial"/>
          <w:b/>
          <w:bCs/>
          <w:sz w:val="21"/>
          <w:lang w:val="de-AT"/>
        </w:rPr>
      </w:pPr>
      <w:proofErr w:type="spellStart"/>
      <w:r w:rsidRPr="0003552A">
        <w:rPr>
          <w:rFonts w:ascii="Arial" w:hAnsi="Arial"/>
          <w:b/>
          <w:bCs/>
          <w:sz w:val="21"/>
          <w:lang w:val="de-AT"/>
        </w:rPr>
        <w:t>rHDPE</w:t>
      </w:r>
      <w:proofErr w:type="spellEnd"/>
      <w:r w:rsidRPr="0003552A">
        <w:rPr>
          <w:rFonts w:ascii="Arial" w:hAnsi="Arial"/>
          <w:b/>
          <w:bCs/>
          <w:sz w:val="21"/>
          <w:lang w:val="de-AT"/>
        </w:rPr>
        <w:t xml:space="preserve"> reduziert CO</w:t>
      </w:r>
      <w:r w:rsidRPr="00CA7EF6">
        <w:rPr>
          <w:rFonts w:ascii="Arial" w:hAnsi="Arial"/>
          <w:b/>
          <w:bCs/>
          <w:sz w:val="21"/>
          <w:vertAlign w:val="subscript"/>
          <w:lang w:val="de-AT"/>
        </w:rPr>
        <w:t>2</w:t>
      </w:r>
      <w:r w:rsidRPr="0003552A">
        <w:rPr>
          <w:rFonts w:ascii="Arial" w:hAnsi="Arial"/>
          <w:b/>
          <w:bCs/>
          <w:sz w:val="21"/>
          <w:lang w:val="de-AT"/>
        </w:rPr>
        <w:t>-Ausstoß deutlich</w:t>
      </w:r>
    </w:p>
    <w:p w14:paraId="33B723E3" w14:textId="3061337A" w:rsidR="00BB25ED" w:rsidRPr="006B364B" w:rsidRDefault="00BB25ED" w:rsidP="0003552A">
      <w:pPr>
        <w:spacing w:after="0" w:line="280" w:lineRule="exact"/>
        <w:rPr>
          <w:rFonts w:ascii="Arial" w:hAnsi="Arial" w:cs="Arial"/>
          <w:sz w:val="21"/>
          <w:szCs w:val="21"/>
        </w:rPr>
      </w:pPr>
      <w:r w:rsidRPr="0003552A">
        <w:rPr>
          <w:rFonts w:ascii="Arial" w:hAnsi="Arial"/>
          <w:sz w:val="21"/>
          <w:lang w:val="de-AT"/>
        </w:rPr>
        <w:t xml:space="preserve">Das Ergebnis zeigt einmal mehr, warum es sich lohnt, weiterhin in die Recyclingaktivitäten zu investieren: Das in </w:t>
      </w:r>
      <w:proofErr w:type="spellStart"/>
      <w:r w:rsidRPr="0003552A">
        <w:rPr>
          <w:rFonts w:ascii="Arial" w:hAnsi="Arial"/>
          <w:sz w:val="21"/>
          <w:lang w:val="de-AT"/>
        </w:rPr>
        <w:t>Montcada</w:t>
      </w:r>
      <w:proofErr w:type="spellEnd"/>
      <w:r w:rsidRPr="0003552A">
        <w:rPr>
          <w:rFonts w:ascii="Arial" w:hAnsi="Arial"/>
          <w:sz w:val="21"/>
          <w:lang w:val="de-AT"/>
        </w:rPr>
        <w:t xml:space="preserve"> produzierte </w:t>
      </w:r>
      <w:proofErr w:type="spellStart"/>
      <w:r w:rsidRPr="0003552A">
        <w:rPr>
          <w:rFonts w:ascii="Arial" w:hAnsi="Arial"/>
          <w:sz w:val="21"/>
          <w:lang w:val="de-AT"/>
        </w:rPr>
        <w:t>rHDPE</w:t>
      </w:r>
      <w:proofErr w:type="spellEnd"/>
      <w:r w:rsidRPr="0003552A">
        <w:rPr>
          <w:rFonts w:ascii="Arial" w:hAnsi="Arial"/>
          <w:sz w:val="21"/>
          <w:lang w:val="de-AT"/>
        </w:rPr>
        <w:t xml:space="preserve"> hat einen Carbon Footprint von 0,24 kg CO</w:t>
      </w:r>
      <w:r w:rsidRPr="00CA7EF6">
        <w:rPr>
          <w:rFonts w:ascii="Arial" w:hAnsi="Arial"/>
          <w:sz w:val="21"/>
          <w:vertAlign w:val="subscript"/>
          <w:lang w:val="de-AT"/>
        </w:rPr>
        <w:t>2</w:t>
      </w:r>
      <w:r w:rsidRPr="0003552A">
        <w:rPr>
          <w:rFonts w:ascii="Arial" w:hAnsi="Arial"/>
          <w:sz w:val="21"/>
          <w:lang w:val="de-AT"/>
        </w:rPr>
        <w:t>-Äquivalent pro Kilogramm. Das entsprich</w:t>
      </w:r>
      <w:r w:rsidRPr="006B364B">
        <w:rPr>
          <w:rFonts w:ascii="Arial" w:hAnsi="Arial" w:cs="Arial"/>
          <w:sz w:val="21"/>
          <w:szCs w:val="21"/>
        </w:rPr>
        <w:t>t 88 Prozent weniger Treibhausgasemissionen im Vergleich zu Virgin HDPE, das mit 1,92 kg CO</w:t>
      </w:r>
      <w:r w:rsidRPr="006B364B">
        <w:rPr>
          <w:rFonts w:ascii="Arial" w:hAnsi="Arial" w:cs="Arial"/>
          <w:sz w:val="21"/>
          <w:szCs w:val="21"/>
          <w:vertAlign w:val="subscript"/>
        </w:rPr>
        <w:t>2</w:t>
      </w:r>
      <w:r w:rsidRPr="006B364B">
        <w:rPr>
          <w:rFonts w:ascii="Arial" w:hAnsi="Arial" w:cs="Arial"/>
          <w:sz w:val="21"/>
          <w:szCs w:val="21"/>
        </w:rPr>
        <w:t xml:space="preserve">-Äquivalent pro Kilogramm zu Buche schlägt. Auch das in Venta de </w:t>
      </w:r>
      <w:proofErr w:type="spellStart"/>
      <w:r w:rsidRPr="006B364B">
        <w:rPr>
          <w:rFonts w:ascii="Arial" w:hAnsi="Arial" w:cs="Arial"/>
          <w:sz w:val="21"/>
          <w:szCs w:val="21"/>
        </w:rPr>
        <w:t>Baños</w:t>
      </w:r>
      <w:proofErr w:type="spellEnd"/>
      <w:r w:rsidRPr="006B364B">
        <w:rPr>
          <w:rFonts w:ascii="Arial" w:hAnsi="Arial" w:cs="Arial"/>
          <w:sz w:val="21"/>
          <w:szCs w:val="21"/>
        </w:rPr>
        <w:t xml:space="preserve"> produzierte </w:t>
      </w:r>
      <w:proofErr w:type="spellStart"/>
      <w:r w:rsidRPr="006B364B">
        <w:rPr>
          <w:rFonts w:ascii="Arial" w:hAnsi="Arial" w:cs="Arial"/>
          <w:sz w:val="21"/>
          <w:szCs w:val="21"/>
        </w:rPr>
        <w:t>rHDPE</w:t>
      </w:r>
      <w:proofErr w:type="spellEnd"/>
      <w:r w:rsidRPr="006B364B">
        <w:rPr>
          <w:rFonts w:ascii="Arial" w:hAnsi="Arial" w:cs="Arial"/>
          <w:sz w:val="21"/>
          <w:szCs w:val="21"/>
        </w:rPr>
        <w:t xml:space="preserve"> weist mit 0,28 kg CO</w:t>
      </w:r>
      <w:r w:rsidRPr="006B364B">
        <w:rPr>
          <w:rFonts w:ascii="Arial" w:hAnsi="Arial" w:cs="Arial"/>
          <w:sz w:val="21"/>
          <w:szCs w:val="21"/>
          <w:vertAlign w:val="subscript"/>
        </w:rPr>
        <w:t>2</w:t>
      </w:r>
      <w:r w:rsidRPr="006B364B">
        <w:rPr>
          <w:rFonts w:ascii="Arial" w:hAnsi="Arial" w:cs="Arial"/>
          <w:sz w:val="21"/>
          <w:szCs w:val="21"/>
        </w:rPr>
        <w:t xml:space="preserve">-Äquivalent pro Kilogramm und somit minus 85 Prozent eine ausgezeichnete Bilanz auf. Die Analyse umfasst die </w:t>
      </w:r>
      <w:r w:rsidRPr="006B364B">
        <w:rPr>
          <w:rFonts w:ascii="Arial" w:hAnsi="Arial" w:cs="Arial"/>
          <w:sz w:val="21"/>
          <w:szCs w:val="21"/>
        </w:rPr>
        <w:lastRenderedPageBreak/>
        <w:t xml:space="preserve">separate Sammlung und Sortierung von Post-Consumer-HDPE-Flaschen (hauptsächlich in Spanien), den Transport zu den ALPLA Recyclingwerken, das Waschen und das Verarbeiten zu </w:t>
      </w:r>
      <w:proofErr w:type="spellStart"/>
      <w:r w:rsidRPr="006B364B">
        <w:rPr>
          <w:rFonts w:ascii="Arial" w:hAnsi="Arial" w:cs="Arial"/>
          <w:sz w:val="21"/>
          <w:szCs w:val="21"/>
        </w:rPr>
        <w:t>rHDPE</w:t>
      </w:r>
      <w:proofErr w:type="spellEnd"/>
      <w:r w:rsidRPr="006B364B">
        <w:rPr>
          <w:rFonts w:ascii="Arial" w:hAnsi="Arial" w:cs="Arial"/>
          <w:sz w:val="21"/>
          <w:szCs w:val="21"/>
        </w:rPr>
        <w:t xml:space="preserve">-Granulat. Die jährliche Kapazität dieser beiden Betriebe liegt aktuell bei rund 25.000 Tonnen </w:t>
      </w:r>
      <w:proofErr w:type="spellStart"/>
      <w:r w:rsidRPr="006B364B">
        <w:rPr>
          <w:rFonts w:ascii="Arial" w:hAnsi="Arial" w:cs="Arial"/>
          <w:sz w:val="21"/>
          <w:szCs w:val="21"/>
        </w:rPr>
        <w:t>rHDPE</w:t>
      </w:r>
      <w:proofErr w:type="spellEnd"/>
      <w:r w:rsidRPr="006B364B">
        <w:rPr>
          <w:rFonts w:ascii="Arial" w:hAnsi="Arial" w:cs="Arial"/>
          <w:sz w:val="21"/>
          <w:szCs w:val="21"/>
        </w:rPr>
        <w:t>.</w:t>
      </w:r>
    </w:p>
    <w:p w14:paraId="13E89CF3" w14:textId="77777777" w:rsidR="00BB25ED" w:rsidRPr="006B364B" w:rsidRDefault="00BB25ED" w:rsidP="00BB25ED">
      <w:pPr>
        <w:rPr>
          <w:rFonts w:ascii="Arial" w:hAnsi="Arial" w:cs="Arial"/>
          <w:sz w:val="21"/>
          <w:szCs w:val="21"/>
        </w:rPr>
      </w:pPr>
    </w:p>
    <w:p w14:paraId="5DD9D5D1" w14:textId="77777777" w:rsidR="00BB25ED" w:rsidRPr="006B364B" w:rsidRDefault="00BB25ED" w:rsidP="00BB25ED">
      <w:pPr>
        <w:jc w:val="center"/>
        <w:rPr>
          <w:rFonts w:ascii="Arial" w:hAnsi="Arial" w:cs="Arial"/>
          <w:sz w:val="21"/>
          <w:szCs w:val="21"/>
        </w:rPr>
      </w:pPr>
      <w:r w:rsidRPr="006B364B">
        <w:rPr>
          <w:rFonts w:ascii="Arial" w:hAnsi="Arial" w:cs="Arial"/>
          <w:sz w:val="21"/>
          <w:szCs w:val="21"/>
        </w:rPr>
        <w:t>„Die Ersparnis von bis zu 88 Prozent CO</w:t>
      </w:r>
      <w:r w:rsidRPr="006B364B">
        <w:rPr>
          <w:rFonts w:ascii="Arial" w:hAnsi="Arial" w:cs="Arial"/>
          <w:sz w:val="21"/>
          <w:szCs w:val="21"/>
          <w:vertAlign w:val="subscript"/>
        </w:rPr>
        <w:t>2</w:t>
      </w:r>
      <w:r w:rsidRPr="006B364B">
        <w:rPr>
          <w:rFonts w:ascii="Arial" w:hAnsi="Arial" w:cs="Arial"/>
          <w:sz w:val="21"/>
          <w:szCs w:val="21"/>
        </w:rPr>
        <w:t xml:space="preserve"> bei </w:t>
      </w:r>
      <w:proofErr w:type="spellStart"/>
      <w:r w:rsidRPr="006B364B">
        <w:rPr>
          <w:rFonts w:ascii="Arial" w:hAnsi="Arial" w:cs="Arial"/>
          <w:sz w:val="21"/>
          <w:szCs w:val="21"/>
        </w:rPr>
        <w:t>rHDPE</w:t>
      </w:r>
      <w:proofErr w:type="spellEnd"/>
      <w:r w:rsidRPr="006B364B">
        <w:rPr>
          <w:rFonts w:ascii="Arial" w:hAnsi="Arial" w:cs="Arial"/>
          <w:sz w:val="21"/>
          <w:szCs w:val="21"/>
        </w:rPr>
        <w:t xml:space="preserve"> im Vergleich zu Neuware bestätigt einmal mehr, dass sich die Investitionen in unsere weltweiten Recyclingaktivitäten lohnen. Diesen Weg wollen wir auch in Zukunft weiter gehen.“</w:t>
      </w:r>
    </w:p>
    <w:p w14:paraId="08EC8DF8" w14:textId="77777777" w:rsidR="00BB25ED" w:rsidRPr="006B364B" w:rsidRDefault="00BB25ED" w:rsidP="00BB25ED">
      <w:pPr>
        <w:jc w:val="center"/>
        <w:rPr>
          <w:rFonts w:ascii="Arial" w:hAnsi="Arial" w:cs="Arial"/>
          <w:i/>
          <w:iCs/>
          <w:sz w:val="21"/>
          <w:szCs w:val="21"/>
        </w:rPr>
      </w:pPr>
      <w:r w:rsidRPr="006B364B">
        <w:rPr>
          <w:rFonts w:ascii="Arial" w:hAnsi="Arial" w:cs="Arial"/>
          <w:i/>
          <w:iCs/>
          <w:sz w:val="21"/>
          <w:szCs w:val="21"/>
        </w:rPr>
        <w:t>Günther Lehner, ALPLA Chairman</w:t>
      </w:r>
    </w:p>
    <w:p w14:paraId="760F0ACE" w14:textId="77777777" w:rsidR="00BB25ED" w:rsidRPr="0003552A" w:rsidRDefault="00BB25ED" w:rsidP="0003552A">
      <w:pPr>
        <w:spacing w:after="0" w:line="280" w:lineRule="exact"/>
        <w:rPr>
          <w:rFonts w:ascii="Arial" w:hAnsi="Arial"/>
          <w:b/>
          <w:bCs/>
          <w:sz w:val="21"/>
          <w:lang w:val="de-AT"/>
        </w:rPr>
      </w:pPr>
    </w:p>
    <w:p w14:paraId="3A1E6504" w14:textId="77777777" w:rsidR="00BB25ED" w:rsidRPr="0003552A" w:rsidRDefault="00BB25ED" w:rsidP="0003552A">
      <w:pPr>
        <w:spacing w:after="0" w:line="280" w:lineRule="exact"/>
        <w:rPr>
          <w:rFonts w:ascii="Arial" w:hAnsi="Arial" w:cs="Arial"/>
          <w:b/>
          <w:bCs/>
          <w:sz w:val="21"/>
          <w:szCs w:val="21"/>
        </w:rPr>
      </w:pPr>
      <w:r w:rsidRPr="0003552A">
        <w:rPr>
          <w:rFonts w:ascii="Arial" w:hAnsi="Arial" w:cs="Arial"/>
          <w:b/>
          <w:bCs/>
          <w:sz w:val="21"/>
          <w:szCs w:val="21"/>
        </w:rPr>
        <w:t>Farbsortierung bringt weitere Vorteile</w:t>
      </w:r>
    </w:p>
    <w:p w14:paraId="2355DBE0" w14:textId="77777777" w:rsidR="0003552A" w:rsidRDefault="00BB25ED" w:rsidP="0003552A">
      <w:pPr>
        <w:spacing w:after="0" w:line="280" w:lineRule="exact"/>
        <w:rPr>
          <w:rFonts w:ascii="Arial" w:hAnsi="Arial" w:cs="Arial"/>
          <w:sz w:val="21"/>
          <w:szCs w:val="21"/>
        </w:rPr>
      </w:pPr>
      <w:bookmarkStart w:id="1" w:name="_Hlk99451351"/>
      <w:r w:rsidRPr="0003552A">
        <w:rPr>
          <w:rFonts w:ascii="Arial" w:hAnsi="Arial" w:cs="Arial"/>
          <w:sz w:val="21"/>
          <w:szCs w:val="21"/>
        </w:rPr>
        <w:t xml:space="preserve">Einen Schwerpunkt beim Recycling von HDPE legt ALPLA auf die Farbsortierung. Dadurch werden hochwertige HDPE-Recyclingströme bewahrt, Farbströme </w:t>
      </w:r>
      <w:proofErr w:type="spellStart"/>
      <w:r w:rsidRPr="0003552A">
        <w:rPr>
          <w:rFonts w:ascii="Arial" w:hAnsi="Arial" w:cs="Arial"/>
          <w:sz w:val="21"/>
          <w:szCs w:val="21"/>
        </w:rPr>
        <w:t>beibeh</w:t>
      </w:r>
      <w:proofErr w:type="spellEnd"/>
      <w:r w:rsidRPr="0003552A">
        <w:rPr>
          <w:rFonts w:ascii="Arial" w:hAnsi="Arial"/>
          <w:sz w:val="21"/>
          <w:lang w:val="de-AT"/>
        </w:rPr>
        <w:t>alten und die Verpackungen langfristig im Kreislauf gehalten. So reduziert zum Beispiel die Sortierung von Gelb zu Gelb, Weiß zu Weiß, Rot zu Rot oder Blau zu Blau den Einsatz von Farbpigmenten und verhindert gleichzeitig die Vermischung und somit di</w:t>
      </w:r>
      <w:r w:rsidRPr="006B364B">
        <w:rPr>
          <w:rFonts w:ascii="Arial" w:hAnsi="Arial" w:cs="Arial"/>
          <w:sz w:val="21"/>
          <w:szCs w:val="21"/>
        </w:rPr>
        <w:t xml:space="preserve">e „Vergrauung“ des Materials. </w:t>
      </w:r>
    </w:p>
    <w:p w14:paraId="145935F8" w14:textId="77777777" w:rsidR="0003552A" w:rsidRDefault="0003552A" w:rsidP="0003552A">
      <w:pPr>
        <w:spacing w:after="0" w:line="280" w:lineRule="exact"/>
        <w:rPr>
          <w:rFonts w:ascii="Arial" w:hAnsi="Arial" w:cs="Arial"/>
          <w:sz w:val="21"/>
          <w:szCs w:val="21"/>
        </w:rPr>
      </w:pPr>
    </w:p>
    <w:p w14:paraId="3B161EC0" w14:textId="0AA26DC1" w:rsidR="00BB25ED" w:rsidRPr="006B364B" w:rsidRDefault="00BB25ED" w:rsidP="0003552A">
      <w:pPr>
        <w:spacing w:after="0" w:line="280" w:lineRule="exact"/>
        <w:rPr>
          <w:rFonts w:ascii="Arial" w:hAnsi="Arial" w:cs="Arial"/>
          <w:sz w:val="21"/>
          <w:szCs w:val="21"/>
        </w:rPr>
      </w:pPr>
      <w:r w:rsidRPr="006B364B">
        <w:rPr>
          <w:rFonts w:ascii="Arial" w:hAnsi="Arial" w:cs="Arial"/>
          <w:sz w:val="21"/>
          <w:szCs w:val="21"/>
        </w:rPr>
        <w:t>Dies ermöglicht ALPLA, den Marketing-Anforderungen vieler Kunden gerecht zu werden</w:t>
      </w:r>
      <w:bookmarkEnd w:id="1"/>
      <w:r w:rsidRPr="006B364B">
        <w:rPr>
          <w:rFonts w:ascii="Arial" w:hAnsi="Arial" w:cs="Arial"/>
          <w:sz w:val="21"/>
          <w:szCs w:val="21"/>
        </w:rPr>
        <w:t xml:space="preserve"> und viele farbige Verpackungen aus nachhaltigem Recyclingmaterial herzustellen. Das geht einher mit wichtigen Maßnahmen im Bereich Design </w:t>
      </w:r>
      <w:proofErr w:type="spellStart"/>
      <w:r w:rsidRPr="006B364B">
        <w:rPr>
          <w:rFonts w:ascii="Arial" w:hAnsi="Arial" w:cs="Arial"/>
          <w:sz w:val="21"/>
          <w:szCs w:val="21"/>
        </w:rPr>
        <w:t>for</w:t>
      </w:r>
      <w:proofErr w:type="spellEnd"/>
      <w:r w:rsidRPr="006B364B">
        <w:rPr>
          <w:rFonts w:ascii="Arial" w:hAnsi="Arial" w:cs="Arial"/>
          <w:sz w:val="21"/>
          <w:szCs w:val="21"/>
        </w:rPr>
        <w:t xml:space="preserve"> Recycling. Diese zielen darauf ab, die vollständige Recyclingfähigkeit eines Produktes bereits im Zuge der Konzeptionierung mitzuberücksichtigen.</w:t>
      </w:r>
    </w:p>
    <w:p w14:paraId="5AA66C7D" w14:textId="77777777" w:rsidR="00BB25ED" w:rsidRPr="006B364B" w:rsidRDefault="00BB25ED" w:rsidP="0003552A">
      <w:pPr>
        <w:spacing w:after="0" w:line="280" w:lineRule="exact"/>
        <w:rPr>
          <w:rFonts w:ascii="Arial" w:hAnsi="Arial" w:cs="Arial"/>
          <w:sz w:val="21"/>
          <w:szCs w:val="21"/>
        </w:rPr>
      </w:pPr>
    </w:p>
    <w:p w14:paraId="3D9CCEDA" w14:textId="77777777" w:rsidR="00BB25ED" w:rsidRPr="0003552A" w:rsidRDefault="00BB25ED" w:rsidP="0003552A">
      <w:pPr>
        <w:spacing w:after="0" w:line="280" w:lineRule="exact"/>
        <w:rPr>
          <w:rFonts w:ascii="Arial" w:hAnsi="Arial" w:cs="Arial"/>
          <w:b/>
          <w:bCs/>
          <w:sz w:val="21"/>
          <w:szCs w:val="21"/>
        </w:rPr>
      </w:pPr>
      <w:r w:rsidRPr="0003552A">
        <w:rPr>
          <w:rFonts w:ascii="Arial" w:hAnsi="Arial" w:cs="Arial"/>
          <w:b/>
          <w:bCs/>
          <w:sz w:val="21"/>
          <w:szCs w:val="21"/>
        </w:rPr>
        <w:t xml:space="preserve">ALPLA investiert in die </w:t>
      </w:r>
      <w:proofErr w:type="spellStart"/>
      <w:r w:rsidRPr="0003552A">
        <w:rPr>
          <w:rFonts w:ascii="Arial" w:hAnsi="Arial" w:cs="Arial"/>
          <w:b/>
          <w:bCs/>
          <w:sz w:val="21"/>
          <w:szCs w:val="21"/>
        </w:rPr>
        <w:t>Circular</w:t>
      </w:r>
      <w:proofErr w:type="spellEnd"/>
      <w:r w:rsidRPr="0003552A">
        <w:rPr>
          <w:rFonts w:ascii="Arial" w:hAnsi="Arial" w:cs="Arial"/>
          <w:b/>
          <w:bCs/>
          <w:sz w:val="21"/>
          <w:szCs w:val="21"/>
        </w:rPr>
        <w:t xml:space="preserve"> Economy</w:t>
      </w:r>
    </w:p>
    <w:p w14:paraId="096B6098" w14:textId="7970F823" w:rsidR="003F41F5" w:rsidRDefault="00BB25ED" w:rsidP="0003552A">
      <w:pPr>
        <w:spacing w:after="0" w:line="280" w:lineRule="exact"/>
        <w:rPr>
          <w:rFonts w:ascii="Arial" w:hAnsi="Arial" w:cs="Arial"/>
          <w:sz w:val="21"/>
          <w:szCs w:val="21"/>
        </w:rPr>
      </w:pPr>
      <w:r w:rsidRPr="006B364B">
        <w:rPr>
          <w:rFonts w:ascii="Arial" w:hAnsi="Arial" w:cs="Arial"/>
          <w:sz w:val="21"/>
          <w:szCs w:val="21"/>
        </w:rPr>
        <w:t xml:space="preserve">Im Jahr 2018 verpflichtete sich ALPLA im Zuge der Unterzeichnung des Global </w:t>
      </w:r>
      <w:proofErr w:type="spellStart"/>
      <w:r w:rsidRPr="006B364B">
        <w:rPr>
          <w:rFonts w:ascii="Arial" w:hAnsi="Arial" w:cs="Arial"/>
          <w:sz w:val="21"/>
          <w:szCs w:val="21"/>
        </w:rPr>
        <w:t>Commitment</w:t>
      </w:r>
      <w:proofErr w:type="spellEnd"/>
      <w:r w:rsidRPr="006B364B">
        <w:rPr>
          <w:rFonts w:ascii="Arial" w:hAnsi="Arial" w:cs="Arial"/>
          <w:sz w:val="21"/>
          <w:szCs w:val="21"/>
        </w:rPr>
        <w:t xml:space="preserve"> der New Plastics Economy, einer Initiative der Ellen MacArthur </w:t>
      </w:r>
      <w:proofErr w:type="spellStart"/>
      <w:r w:rsidRPr="006B364B">
        <w:rPr>
          <w:rFonts w:ascii="Arial" w:hAnsi="Arial" w:cs="Arial"/>
          <w:sz w:val="21"/>
          <w:szCs w:val="21"/>
        </w:rPr>
        <w:t>Foundation</w:t>
      </w:r>
      <w:proofErr w:type="spellEnd"/>
      <w:r w:rsidRPr="006B364B">
        <w:rPr>
          <w:rFonts w:ascii="Arial" w:hAnsi="Arial" w:cs="Arial"/>
          <w:sz w:val="21"/>
          <w:szCs w:val="21"/>
        </w:rPr>
        <w:t>, bis 2025 insgesamt 50 Millionen Euro in den Ausbau der Recyclingaktivitäten zu investieren. Zwischenzeitlich erhöhte ALPLA dieses Investitionsziel deutlich. Seit 2021 stehen jedes Jahr durchschnittlich 50 Millionen Euro ausschließlich für Recycling zur Verfügung. Bis 2025 sollen außerdem alle Verpackungslösungen zu 100 Prozent recyclingfähig sein und der Anteil der verarbeiteten Post-Consumer-Recyclingmaterialien am gesamten Materialeinsatz soll auf 25 Prozent steigen.</w:t>
      </w:r>
    </w:p>
    <w:p w14:paraId="7DEC503F" w14:textId="77777777" w:rsidR="00BB25ED" w:rsidRDefault="00BB25ED" w:rsidP="00BB25ED">
      <w:pPr>
        <w:rPr>
          <w:rFonts w:ascii="Arial" w:hAnsi="Arial" w:cs="Arial"/>
          <w:sz w:val="21"/>
          <w:szCs w:val="21"/>
        </w:rPr>
      </w:pPr>
    </w:p>
    <w:p w14:paraId="7D83EA20" w14:textId="77777777" w:rsidR="0003552A" w:rsidRDefault="0003552A" w:rsidP="003B0D70">
      <w:pPr>
        <w:spacing w:after="0" w:line="280" w:lineRule="exact"/>
        <w:rPr>
          <w:rFonts w:ascii="Arial" w:hAnsi="Arial"/>
          <w:b/>
          <w:sz w:val="21"/>
        </w:rPr>
      </w:pPr>
    </w:p>
    <w:p w14:paraId="20D03661" w14:textId="77777777" w:rsidR="0003552A" w:rsidRDefault="0003552A" w:rsidP="003B0D70">
      <w:pPr>
        <w:spacing w:after="0" w:line="280" w:lineRule="exact"/>
        <w:rPr>
          <w:rFonts w:ascii="Arial" w:hAnsi="Arial"/>
          <w:b/>
          <w:sz w:val="21"/>
        </w:rPr>
      </w:pPr>
    </w:p>
    <w:p w14:paraId="235C062D" w14:textId="77777777" w:rsidR="0003552A" w:rsidRDefault="0003552A" w:rsidP="003B0D70">
      <w:pPr>
        <w:spacing w:after="0" w:line="280" w:lineRule="exact"/>
        <w:rPr>
          <w:rFonts w:ascii="Arial" w:hAnsi="Arial"/>
          <w:b/>
          <w:sz w:val="21"/>
        </w:rPr>
      </w:pPr>
    </w:p>
    <w:p w14:paraId="2F501343" w14:textId="77777777" w:rsidR="0003552A" w:rsidRDefault="0003552A" w:rsidP="003B0D70">
      <w:pPr>
        <w:spacing w:after="0" w:line="280" w:lineRule="exact"/>
        <w:rPr>
          <w:rFonts w:ascii="Arial" w:hAnsi="Arial"/>
          <w:b/>
          <w:sz w:val="21"/>
        </w:rPr>
      </w:pPr>
    </w:p>
    <w:p w14:paraId="4FA57A66" w14:textId="69A1DB8E" w:rsidR="0003552A" w:rsidRDefault="0003552A" w:rsidP="003B0D70">
      <w:pPr>
        <w:spacing w:after="0" w:line="280" w:lineRule="exact"/>
        <w:rPr>
          <w:rFonts w:ascii="Arial" w:hAnsi="Arial"/>
          <w:b/>
          <w:sz w:val="21"/>
        </w:rPr>
      </w:pPr>
    </w:p>
    <w:p w14:paraId="0170C675" w14:textId="5E7A313F" w:rsidR="00B77076" w:rsidRDefault="00B77076" w:rsidP="003B0D70">
      <w:pPr>
        <w:spacing w:after="0" w:line="280" w:lineRule="exact"/>
        <w:rPr>
          <w:rFonts w:ascii="Arial" w:hAnsi="Arial"/>
          <w:b/>
          <w:sz w:val="21"/>
        </w:rPr>
      </w:pPr>
    </w:p>
    <w:p w14:paraId="10C02751" w14:textId="77777777" w:rsidR="00B77076" w:rsidRDefault="00B77076" w:rsidP="003B0D70">
      <w:pPr>
        <w:spacing w:after="0" w:line="280" w:lineRule="exact"/>
        <w:rPr>
          <w:rFonts w:ascii="Arial" w:hAnsi="Arial"/>
          <w:b/>
          <w:sz w:val="21"/>
        </w:rPr>
      </w:pPr>
    </w:p>
    <w:p w14:paraId="627DBD2D" w14:textId="6A68C048" w:rsidR="006C5B6C" w:rsidRPr="00BF55E1" w:rsidRDefault="006C5B6C" w:rsidP="003B0D70">
      <w:pPr>
        <w:spacing w:after="0" w:line="280" w:lineRule="exact"/>
        <w:rPr>
          <w:rFonts w:ascii="Arial" w:hAnsi="Arial" w:cs="Arial"/>
          <w:b/>
          <w:bCs/>
          <w:sz w:val="21"/>
          <w:szCs w:val="21"/>
        </w:rPr>
      </w:pPr>
      <w:r w:rsidRPr="00BF55E1">
        <w:rPr>
          <w:rFonts w:ascii="Arial" w:hAnsi="Arial"/>
          <w:b/>
          <w:sz w:val="21"/>
        </w:rPr>
        <w:lastRenderedPageBreak/>
        <w:t>Über die ALPLA Group</w:t>
      </w:r>
    </w:p>
    <w:p w14:paraId="0CCF466F" w14:textId="7244416D" w:rsidR="006C5B6C" w:rsidRDefault="006C5B6C" w:rsidP="003B0D70">
      <w:pPr>
        <w:spacing w:after="0" w:line="280" w:lineRule="exact"/>
        <w:rPr>
          <w:rFonts w:ascii="Arial" w:hAnsi="Arial"/>
          <w:sz w:val="21"/>
        </w:rPr>
      </w:pPr>
      <w:r w:rsidRPr="0066230B">
        <w:rPr>
          <w:rFonts w:ascii="Arial" w:hAnsi="Arial"/>
          <w:sz w:val="21"/>
        </w:rPr>
        <w:t>ALPLA gehört zu den führenden Unternehmen für Kunststoffverpackungen</w:t>
      </w:r>
      <w:r w:rsidR="00BC6B18">
        <w:rPr>
          <w:rFonts w:ascii="Arial" w:hAnsi="Arial"/>
          <w:sz w:val="21"/>
        </w:rPr>
        <w:t xml:space="preserve"> und Recycling</w:t>
      </w:r>
      <w:r w:rsidRPr="0066230B">
        <w:rPr>
          <w:rFonts w:ascii="Arial" w:hAnsi="Arial"/>
          <w:sz w:val="21"/>
        </w:rPr>
        <w:t>. Rund 2</w:t>
      </w:r>
      <w:r w:rsidR="009A00B1" w:rsidRPr="0066230B">
        <w:rPr>
          <w:rFonts w:ascii="Arial" w:hAnsi="Arial"/>
          <w:sz w:val="21"/>
        </w:rPr>
        <w:t>2</w:t>
      </w:r>
      <w:r w:rsidRPr="0066230B">
        <w:rPr>
          <w:rFonts w:ascii="Arial" w:hAnsi="Arial"/>
          <w:sz w:val="21"/>
        </w:rPr>
        <w:t>.</w:t>
      </w:r>
      <w:r w:rsidR="00A34DEC">
        <w:rPr>
          <w:rFonts w:ascii="Arial" w:hAnsi="Arial"/>
          <w:sz w:val="21"/>
        </w:rPr>
        <w:t>100</w:t>
      </w:r>
      <w:r w:rsidRPr="0066230B">
        <w:rPr>
          <w:rFonts w:ascii="Arial" w:hAnsi="Arial"/>
          <w:sz w:val="21"/>
        </w:rPr>
        <w:t xml:space="preserve"> Mitarbeiterinnen und Mitarbeiter produzieren weltweit an 17</w:t>
      </w:r>
      <w:r w:rsidR="00FD4C8E" w:rsidRPr="0066230B">
        <w:rPr>
          <w:rFonts w:ascii="Arial" w:hAnsi="Arial"/>
          <w:sz w:val="21"/>
        </w:rPr>
        <w:t xml:space="preserve">7 </w:t>
      </w:r>
      <w:r w:rsidRPr="0066230B">
        <w:rPr>
          <w:rFonts w:ascii="Arial" w:hAnsi="Arial"/>
          <w:sz w:val="21"/>
        </w:rPr>
        <w:t>Standorten in 45 Ländern maßgeschneiderte Verpackungssysteme, Flaschen, Verschlüsse und Spritzgussteile.</w:t>
      </w:r>
      <w:r w:rsidR="009964E7" w:rsidRPr="0066230B">
        <w:rPr>
          <w:rFonts w:ascii="Arial" w:hAnsi="Arial"/>
          <w:sz w:val="21"/>
        </w:rPr>
        <w:t xml:space="preserve"> </w:t>
      </w:r>
      <w:r w:rsidRPr="0066230B">
        <w:rPr>
          <w:rFonts w:ascii="Arial" w:hAnsi="Arial"/>
          <w:sz w:val="21"/>
        </w:rPr>
        <w:t xml:space="preserve">Die Anwendungsbereiche der Qualitätsverpackungen sind vielfältig: Nahrungsmittel und Getränke, Kosmetik und Pflegeprodukte, Haushaltsreiniger, Wasch- und Putzmittel, Arzneimittel, Motoröl und Schmiermittel. </w:t>
      </w:r>
    </w:p>
    <w:p w14:paraId="3F8EE085" w14:textId="77777777" w:rsidR="007306AF" w:rsidRDefault="007306AF" w:rsidP="003B0D70">
      <w:pPr>
        <w:spacing w:after="0" w:line="280" w:lineRule="exact"/>
        <w:rPr>
          <w:rFonts w:ascii="Arial" w:hAnsi="Arial"/>
          <w:sz w:val="21"/>
        </w:rPr>
      </w:pPr>
    </w:p>
    <w:p w14:paraId="3940D62D" w14:textId="076556DD" w:rsidR="009C3E59" w:rsidRDefault="00710E3F" w:rsidP="003B0D70">
      <w:pPr>
        <w:spacing w:after="0" w:line="280" w:lineRule="exact"/>
        <w:rPr>
          <w:rFonts w:ascii="Arial" w:hAnsi="Arial" w:cs="Arial"/>
          <w:sz w:val="21"/>
          <w:szCs w:val="21"/>
          <w:lang w:val="de-AT"/>
        </w:rPr>
      </w:pPr>
      <w:r w:rsidRPr="0066230B">
        <w:rPr>
          <w:rFonts w:ascii="Arial" w:hAnsi="Arial" w:cs="Arial"/>
          <w:sz w:val="21"/>
          <w:szCs w:val="21"/>
          <w:lang w:val="de-AT"/>
        </w:rPr>
        <w:t xml:space="preserve">ALPLA betreibt Recyclinganlagen für PET und HDPE in Österreich, </w:t>
      </w:r>
      <w:r w:rsidR="00A94073" w:rsidRPr="0066230B">
        <w:rPr>
          <w:rFonts w:ascii="Arial" w:hAnsi="Arial" w:cs="Arial"/>
          <w:sz w:val="21"/>
          <w:szCs w:val="21"/>
          <w:lang w:val="de-AT"/>
        </w:rPr>
        <w:t xml:space="preserve">Deutschland, </w:t>
      </w:r>
      <w:r w:rsidRPr="0066230B">
        <w:rPr>
          <w:rFonts w:ascii="Arial" w:hAnsi="Arial" w:cs="Arial"/>
          <w:sz w:val="21"/>
          <w:szCs w:val="21"/>
          <w:lang w:val="de-AT"/>
        </w:rPr>
        <w:t>Polen, Mexiko, Italien</w:t>
      </w:r>
      <w:r w:rsidR="00303E57">
        <w:rPr>
          <w:rFonts w:ascii="Arial" w:hAnsi="Arial" w:cs="Arial"/>
          <w:sz w:val="21"/>
          <w:szCs w:val="21"/>
          <w:lang w:val="de-AT"/>
        </w:rPr>
        <w:t>,</w:t>
      </w:r>
      <w:r w:rsidRPr="0066230B">
        <w:rPr>
          <w:rFonts w:ascii="Arial" w:hAnsi="Arial" w:cs="Arial"/>
          <w:sz w:val="21"/>
          <w:szCs w:val="21"/>
          <w:lang w:val="de-AT"/>
        </w:rPr>
        <w:t xml:space="preserve"> Spanien</w:t>
      </w:r>
      <w:r w:rsidR="00303E57">
        <w:rPr>
          <w:rFonts w:ascii="Arial" w:hAnsi="Arial" w:cs="Arial"/>
          <w:sz w:val="21"/>
          <w:szCs w:val="21"/>
          <w:lang w:val="de-AT"/>
        </w:rPr>
        <w:t>, Rumänien und Thailand</w:t>
      </w:r>
      <w:r w:rsidRPr="0066230B">
        <w:rPr>
          <w:rFonts w:ascii="Arial" w:hAnsi="Arial" w:cs="Arial"/>
          <w:sz w:val="21"/>
          <w:szCs w:val="21"/>
          <w:lang w:val="de-AT"/>
        </w:rPr>
        <w:t>. Weitere Projekte befinden sich international in der Umsetzung.</w:t>
      </w:r>
    </w:p>
    <w:p w14:paraId="4FC984E4" w14:textId="46291A05" w:rsidR="007D331A" w:rsidRDefault="007D331A" w:rsidP="003B0D70">
      <w:pPr>
        <w:spacing w:after="0" w:line="280" w:lineRule="exact"/>
        <w:rPr>
          <w:rFonts w:ascii="Arial" w:hAnsi="Arial" w:cs="Arial"/>
          <w:sz w:val="21"/>
          <w:szCs w:val="21"/>
          <w:lang w:val="de-AT"/>
        </w:rPr>
      </w:pPr>
    </w:p>
    <w:p w14:paraId="31D80D3B" w14:textId="77777777" w:rsidR="007306AF" w:rsidRDefault="007306AF" w:rsidP="003B0D70">
      <w:pPr>
        <w:spacing w:after="0" w:line="280" w:lineRule="exact"/>
        <w:rPr>
          <w:rFonts w:ascii="Arial" w:hAnsi="Arial" w:cs="Arial"/>
          <w:sz w:val="21"/>
          <w:szCs w:val="21"/>
          <w:lang w:val="de-AT"/>
        </w:rPr>
      </w:pPr>
    </w:p>
    <w:p w14:paraId="309DDA8A" w14:textId="4E6B57DF" w:rsidR="00B76E20" w:rsidRPr="00E97709" w:rsidRDefault="00B76E20" w:rsidP="003B0D70">
      <w:pPr>
        <w:spacing w:after="0" w:line="280" w:lineRule="exact"/>
        <w:rPr>
          <w:rFonts w:ascii="Arial" w:hAnsi="Arial" w:cs="Arial"/>
          <w:b/>
          <w:bCs/>
          <w:sz w:val="21"/>
          <w:szCs w:val="21"/>
          <w:lang w:val="de-AT"/>
        </w:rPr>
      </w:pPr>
      <w:r w:rsidRPr="00E97709">
        <w:rPr>
          <w:rFonts w:ascii="Arial" w:hAnsi="Arial" w:cs="Arial"/>
          <w:b/>
          <w:bCs/>
          <w:sz w:val="21"/>
          <w:szCs w:val="21"/>
          <w:lang w:val="de-AT"/>
        </w:rPr>
        <w:t>Bildtext</w:t>
      </w:r>
    </w:p>
    <w:p w14:paraId="680EFA33" w14:textId="5B731B0A" w:rsidR="00FF35F4" w:rsidRPr="00E97709" w:rsidRDefault="00E97709" w:rsidP="00371CA6">
      <w:pPr>
        <w:spacing w:after="0" w:line="280" w:lineRule="exact"/>
        <w:rPr>
          <w:rFonts w:ascii="Arial" w:hAnsi="Arial" w:cs="Arial"/>
          <w:sz w:val="21"/>
          <w:szCs w:val="21"/>
          <w:lang w:val="de-AT"/>
        </w:rPr>
      </w:pPr>
      <w:r w:rsidRPr="00E97709">
        <w:rPr>
          <w:rFonts w:ascii="Arial" w:hAnsi="Arial" w:cs="Arial"/>
          <w:iCs/>
          <w:sz w:val="21"/>
          <w:szCs w:val="21"/>
          <w:lang w:val="de-AT"/>
        </w:rPr>
        <w:t xml:space="preserve">ALPLA_CO2-footprint </w:t>
      </w:r>
      <w:proofErr w:type="spellStart"/>
      <w:r w:rsidRPr="00E97709">
        <w:rPr>
          <w:rFonts w:ascii="Arial" w:hAnsi="Arial" w:cs="Arial"/>
          <w:iCs/>
          <w:sz w:val="21"/>
          <w:szCs w:val="21"/>
          <w:lang w:val="de-AT"/>
        </w:rPr>
        <w:t>rHDPE</w:t>
      </w:r>
      <w:proofErr w:type="spellEnd"/>
      <w:r w:rsidRPr="00E97709">
        <w:rPr>
          <w:rFonts w:ascii="Arial" w:hAnsi="Arial" w:cs="Arial"/>
          <w:iCs/>
          <w:sz w:val="21"/>
          <w:szCs w:val="21"/>
          <w:lang w:val="de-AT"/>
        </w:rPr>
        <w:t xml:space="preserve"> Suminco</w:t>
      </w:r>
      <w:r w:rsidR="00FF35F4" w:rsidRPr="00E97709">
        <w:rPr>
          <w:rFonts w:ascii="Arial" w:hAnsi="Arial" w:cs="Arial"/>
          <w:iCs/>
          <w:sz w:val="21"/>
          <w:szCs w:val="21"/>
          <w:lang w:val="de-AT"/>
        </w:rPr>
        <w:t>.jpg:</w:t>
      </w:r>
      <w:r w:rsidR="007E34E7" w:rsidRPr="00E97709">
        <w:rPr>
          <w:rFonts w:ascii="Arial" w:hAnsi="Arial" w:cs="Arial"/>
          <w:iCs/>
          <w:sz w:val="21"/>
          <w:szCs w:val="21"/>
          <w:lang w:val="de-AT"/>
        </w:rPr>
        <w:t xml:space="preserve"> </w:t>
      </w:r>
      <w:r w:rsidR="00BB25ED" w:rsidRPr="00E97709">
        <w:rPr>
          <w:rFonts w:ascii="Arial" w:hAnsi="Arial" w:cs="Arial"/>
          <w:iCs/>
          <w:sz w:val="21"/>
          <w:szCs w:val="21"/>
          <w:lang w:val="de-AT"/>
        </w:rPr>
        <w:t xml:space="preserve">Das </w:t>
      </w:r>
      <w:r w:rsidR="00E36661">
        <w:rPr>
          <w:rFonts w:ascii="Arial" w:hAnsi="Arial" w:cs="Arial"/>
          <w:iCs/>
          <w:sz w:val="21"/>
          <w:szCs w:val="21"/>
          <w:lang w:val="de-AT"/>
        </w:rPr>
        <w:t>recycelte</w:t>
      </w:r>
      <w:r w:rsidR="00E36661" w:rsidRPr="00E97709">
        <w:rPr>
          <w:rFonts w:ascii="Arial" w:hAnsi="Arial" w:cs="Arial"/>
          <w:iCs/>
          <w:sz w:val="21"/>
          <w:szCs w:val="21"/>
          <w:lang w:val="de-AT"/>
        </w:rPr>
        <w:t xml:space="preserve"> </w:t>
      </w:r>
      <w:r w:rsidR="00BB25ED" w:rsidRPr="00E97709">
        <w:rPr>
          <w:rFonts w:ascii="Arial" w:hAnsi="Arial" w:cs="Arial"/>
          <w:iCs/>
          <w:sz w:val="21"/>
          <w:szCs w:val="21"/>
          <w:lang w:val="de-AT"/>
        </w:rPr>
        <w:t>HDPE (</w:t>
      </w:r>
      <w:proofErr w:type="spellStart"/>
      <w:r w:rsidR="00BB25ED" w:rsidRPr="00E97709">
        <w:rPr>
          <w:rFonts w:ascii="Arial" w:hAnsi="Arial" w:cs="Arial"/>
          <w:iCs/>
          <w:sz w:val="21"/>
          <w:szCs w:val="21"/>
          <w:lang w:val="de-AT"/>
        </w:rPr>
        <w:t>rHDPE</w:t>
      </w:r>
      <w:proofErr w:type="spellEnd"/>
      <w:r w:rsidR="00BB25ED" w:rsidRPr="00E97709">
        <w:rPr>
          <w:rFonts w:ascii="Arial" w:hAnsi="Arial" w:cs="Arial"/>
          <w:iCs/>
          <w:sz w:val="21"/>
          <w:szCs w:val="21"/>
          <w:lang w:val="de-AT"/>
        </w:rPr>
        <w:t>) aus den zwei spanischen Werken der ALPLA Group verursacht im Vergleich zu Neuware bis zu 88</w:t>
      </w:r>
      <w:r w:rsidR="00BB25ED" w:rsidRPr="00E97709">
        <w:rPr>
          <w:rFonts w:ascii="Arial" w:hAnsi="Arial" w:cs="Arial"/>
          <w:sz w:val="21"/>
          <w:szCs w:val="21"/>
        </w:rPr>
        <w:t xml:space="preserve"> Prozent weniger CO</w:t>
      </w:r>
      <w:r w:rsidR="00BB25ED" w:rsidRPr="00E97709">
        <w:rPr>
          <w:rFonts w:ascii="Arial" w:hAnsi="Arial" w:cs="Arial"/>
          <w:sz w:val="21"/>
          <w:szCs w:val="21"/>
          <w:vertAlign w:val="subscript"/>
        </w:rPr>
        <w:t>2</w:t>
      </w:r>
      <w:r w:rsidR="00BB25ED" w:rsidRPr="00E97709">
        <w:rPr>
          <w:rFonts w:ascii="Arial" w:hAnsi="Arial" w:cs="Arial"/>
          <w:sz w:val="21"/>
          <w:szCs w:val="21"/>
        </w:rPr>
        <w:t>-Äquivalent.</w:t>
      </w:r>
    </w:p>
    <w:p w14:paraId="7E918D5F" w14:textId="355F5776" w:rsidR="00F615C7" w:rsidRPr="00A23687" w:rsidRDefault="00F615C7" w:rsidP="00371CA6">
      <w:pPr>
        <w:spacing w:after="0" w:line="280" w:lineRule="exact"/>
        <w:rPr>
          <w:rFonts w:ascii="Arial" w:hAnsi="Arial" w:cs="Arial"/>
          <w:iCs/>
          <w:sz w:val="21"/>
          <w:szCs w:val="21"/>
          <w:lang w:val="de-AT"/>
        </w:rPr>
      </w:pPr>
    </w:p>
    <w:p w14:paraId="459B4398" w14:textId="77777777" w:rsidR="00A23687" w:rsidRDefault="00A23687" w:rsidP="00A23687">
      <w:pPr>
        <w:spacing w:after="0" w:line="280" w:lineRule="exact"/>
        <w:rPr>
          <w:rFonts w:ascii="Arial" w:hAnsi="Arial" w:cs="Arial"/>
          <w:iCs/>
          <w:sz w:val="21"/>
          <w:szCs w:val="21"/>
          <w:lang w:val="de-AT"/>
        </w:rPr>
      </w:pPr>
      <w:r w:rsidRPr="00F615C7">
        <w:rPr>
          <w:rFonts w:ascii="Arial" w:hAnsi="Arial" w:cs="Arial"/>
          <w:iCs/>
          <w:sz w:val="21"/>
          <w:szCs w:val="21"/>
          <w:lang w:val="de-AT"/>
        </w:rPr>
        <w:t>Copyright: ALPLA. Abdruck honorarfrei zur Berichterstattung über ALPLA. Angabe des Bildnachweises ist verpflichtend.</w:t>
      </w:r>
    </w:p>
    <w:p w14:paraId="76D35580" w14:textId="7EE2B5CE" w:rsidR="004A7C8E" w:rsidRDefault="004A7C8E" w:rsidP="003B0D70">
      <w:pPr>
        <w:spacing w:after="0" w:line="280" w:lineRule="exact"/>
        <w:rPr>
          <w:rFonts w:ascii="Arial" w:hAnsi="Arial" w:cs="Arial"/>
          <w:sz w:val="21"/>
          <w:szCs w:val="21"/>
          <w:lang w:val="de-AT"/>
        </w:rPr>
      </w:pPr>
    </w:p>
    <w:p w14:paraId="5A659027" w14:textId="77777777" w:rsidR="00A23687" w:rsidRPr="00A23687" w:rsidRDefault="00A23687" w:rsidP="003B0D70">
      <w:pPr>
        <w:spacing w:after="0" w:line="280" w:lineRule="exact"/>
        <w:rPr>
          <w:rFonts w:ascii="Arial" w:hAnsi="Arial" w:cs="Arial"/>
          <w:sz w:val="21"/>
          <w:szCs w:val="21"/>
          <w:lang w:val="de-AT"/>
        </w:rPr>
      </w:pPr>
    </w:p>
    <w:p w14:paraId="38E33245" w14:textId="43CFFD8C" w:rsidR="008F6623" w:rsidRPr="00BF55E1" w:rsidRDefault="00B019FE" w:rsidP="003B0D70">
      <w:pPr>
        <w:spacing w:after="0" w:line="280" w:lineRule="exact"/>
        <w:rPr>
          <w:rFonts w:ascii="Arial" w:hAnsi="Arial" w:cs="Arial"/>
          <w:b/>
          <w:bCs/>
          <w:sz w:val="21"/>
          <w:szCs w:val="21"/>
        </w:rPr>
      </w:pPr>
      <w:r w:rsidRPr="00BF55E1">
        <w:rPr>
          <w:rFonts w:ascii="Arial" w:hAnsi="Arial"/>
          <w:b/>
          <w:sz w:val="21"/>
        </w:rPr>
        <w:t>Informationen für die Redaktion</w:t>
      </w:r>
    </w:p>
    <w:p w14:paraId="6AB1A4D9" w14:textId="7EF58644" w:rsidR="00375CEE" w:rsidRPr="002D63E6" w:rsidRDefault="00B019FE" w:rsidP="003B0D70">
      <w:pPr>
        <w:spacing w:after="0" w:line="280" w:lineRule="exact"/>
        <w:rPr>
          <w:rFonts w:ascii="Arial" w:hAnsi="Arial" w:cs="Arial"/>
          <w:sz w:val="21"/>
          <w:szCs w:val="21"/>
          <w:lang w:val="de-AT"/>
        </w:rPr>
      </w:pPr>
      <w:r w:rsidRPr="002D63E6">
        <w:rPr>
          <w:rFonts w:ascii="Arial" w:hAnsi="Arial"/>
          <w:sz w:val="21"/>
          <w:lang w:val="de-AT"/>
        </w:rPr>
        <w:t xml:space="preserve">ALPLA, </w:t>
      </w:r>
      <w:r w:rsidR="00BB25ED" w:rsidRPr="002D63E6">
        <w:rPr>
          <w:rFonts w:ascii="Arial" w:hAnsi="Arial"/>
          <w:sz w:val="21"/>
          <w:lang w:val="de-AT"/>
        </w:rPr>
        <w:t>Lukas Österle</w:t>
      </w:r>
      <w:r w:rsidRPr="002D63E6">
        <w:rPr>
          <w:rFonts w:ascii="Arial" w:hAnsi="Arial"/>
          <w:sz w:val="21"/>
          <w:lang w:val="de-AT"/>
        </w:rPr>
        <w:t xml:space="preserve"> (</w:t>
      </w:r>
      <w:r w:rsidR="00BB25ED" w:rsidRPr="002D63E6">
        <w:rPr>
          <w:rFonts w:ascii="Arial" w:hAnsi="Arial"/>
          <w:sz w:val="21"/>
          <w:lang w:val="de-AT"/>
        </w:rPr>
        <w:t>Sustainability</w:t>
      </w:r>
      <w:r w:rsidRPr="002D63E6">
        <w:rPr>
          <w:rFonts w:ascii="Arial" w:hAnsi="Arial"/>
          <w:sz w:val="21"/>
          <w:lang w:val="de-AT"/>
        </w:rPr>
        <w:t xml:space="preserve"> Communications Manager), Tel.: +43 (0)5574 602</w:t>
      </w:r>
      <w:r w:rsidR="00BB25ED" w:rsidRPr="002D63E6">
        <w:rPr>
          <w:rFonts w:ascii="Arial" w:hAnsi="Arial"/>
          <w:sz w:val="21"/>
          <w:lang w:val="de-AT"/>
        </w:rPr>
        <w:t xml:space="preserve"> 2132</w:t>
      </w:r>
      <w:r w:rsidRPr="002D63E6">
        <w:rPr>
          <w:rFonts w:ascii="Arial" w:hAnsi="Arial"/>
          <w:sz w:val="21"/>
          <w:lang w:val="de-AT"/>
        </w:rPr>
        <w:t xml:space="preserve">, E-Mail: </w:t>
      </w:r>
      <w:hyperlink r:id="rId9" w:history="1">
        <w:r w:rsidR="00284273" w:rsidRPr="002D63E6">
          <w:rPr>
            <w:rStyle w:val="Hyperlink"/>
            <w:rFonts w:ascii="Arial" w:hAnsi="Arial"/>
            <w:color w:val="auto"/>
            <w:sz w:val="21"/>
            <w:u w:val="none"/>
            <w:lang w:val="de-AT"/>
          </w:rPr>
          <w:t>lukas.oesterle@alpla.com</w:t>
        </w:r>
      </w:hyperlink>
      <w:r w:rsidR="00284273" w:rsidRPr="002D63E6">
        <w:rPr>
          <w:rFonts w:ascii="Arial" w:hAnsi="Arial"/>
          <w:sz w:val="21"/>
          <w:lang w:val="de-AT"/>
        </w:rPr>
        <w:t xml:space="preserve"> </w:t>
      </w:r>
    </w:p>
    <w:p w14:paraId="59DCE6EB" w14:textId="7FAA0D34" w:rsidR="008F6623" w:rsidRPr="00BF55E1" w:rsidRDefault="00B019FE" w:rsidP="003B0D70">
      <w:pPr>
        <w:spacing w:after="0" w:line="280" w:lineRule="exact"/>
        <w:rPr>
          <w:rFonts w:ascii="Arial" w:hAnsi="Arial" w:cs="Arial"/>
          <w:sz w:val="21"/>
          <w:szCs w:val="21"/>
        </w:rPr>
        <w:sectPr w:rsidR="008F6623" w:rsidRPr="00BF55E1">
          <w:headerReference w:type="default"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Pzwei. Pressearbeit, Joshua Köb, Tel.: +43 (0)5574 4471</w:t>
      </w:r>
      <w:r w:rsidR="005E39AE">
        <w:rPr>
          <w:rFonts w:ascii="Arial" w:hAnsi="Arial"/>
          <w:sz w:val="21"/>
        </w:rPr>
        <w:t xml:space="preserve">5 </w:t>
      </w:r>
      <w:r w:rsidRPr="00BF55E1">
        <w:rPr>
          <w:rFonts w:ascii="Arial" w:hAnsi="Arial"/>
          <w:sz w:val="21"/>
        </w:rPr>
        <w:t xml:space="preserve">22, E-Mail: </w:t>
      </w:r>
      <w:hyperlink r:id="rId14" w:history="1">
        <w:r w:rsidRPr="00BF55E1">
          <w:rPr>
            <w:rStyle w:val="Hyperlink"/>
            <w:rFonts w:ascii="Arial" w:hAnsi="Arial"/>
            <w:color w:val="auto"/>
            <w:sz w:val="21"/>
            <w:u w:val="none"/>
          </w:rPr>
          <w:t>joshua.koeb@pzwei.at</w:t>
        </w:r>
      </w:hyperlink>
    </w:p>
    <w:p w14:paraId="3804E1F2" w14:textId="77777777" w:rsidR="008F6623" w:rsidRPr="00524D25" w:rsidRDefault="008F6623" w:rsidP="003B0D70"/>
    <w:sectPr w:rsidR="008F6623" w:rsidRPr="00524D2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7B7" w14:textId="77777777" w:rsidR="00251F6F" w:rsidRDefault="00251F6F">
      <w:pPr>
        <w:spacing w:after="0" w:line="240" w:lineRule="auto"/>
      </w:pPr>
      <w:r>
        <w:separator/>
      </w:r>
    </w:p>
  </w:endnote>
  <w:endnote w:type="continuationSeparator" w:id="0">
    <w:p w14:paraId="1031D65B" w14:textId="77777777" w:rsidR="00251F6F" w:rsidRDefault="00251F6F">
      <w:pPr>
        <w:spacing w:after="0" w:line="240" w:lineRule="auto"/>
      </w:pPr>
      <w:r>
        <w:continuationSeparator/>
      </w:r>
    </w:p>
  </w:endnote>
  <w:endnote w:type="continuationNotice" w:id="1">
    <w:p w14:paraId="0BE5974B" w14:textId="77777777" w:rsidR="00251F6F" w:rsidRDefault="00251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741" w14:textId="77777777" w:rsidR="00251F6F" w:rsidRDefault="00251F6F">
      <w:pPr>
        <w:spacing w:after="0" w:line="240" w:lineRule="auto"/>
      </w:pPr>
      <w:r>
        <w:separator/>
      </w:r>
    </w:p>
  </w:footnote>
  <w:footnote w:type="continuationSeparator" w:id="0">
    <w:p w14:paraId="7D4C4F02" w14:textId="77777777" w:rsidR="00251F6F" w:rsidRDefault="00251F6F">
      <w:pPr>
        <w:spacing w:after="0" w:line="240" w:lineRule="auto"/>
      </w:pPr>
      <w:r>
        <w:continuationSeparator/>
      </w:r>
    </w:p>
  </w:footnote>
  <w:footnote w:type="continuationNotice" w:id="1">
    <w:p w14:paraId="121F6CE7" w14:textId="77777777" w:rsidR="00251F6F" w:rsidRDefault="00251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4007993A" w:rsidR="004F7CAF" w:rsidRDefault="00BB25ED">
                                <w:pPr>
                                  <w:pStyle w:val="FrameContents"/>
                                  <w:spacing w:after="0" w:line="240" w:lineRule="exact"/>
                                  <w:jc w:val="right"/>
                                  <w:rPr>
                                    <w:rFonts w:ascii="Arial" w:hAnsi="Arial"/>
                                    <w:sz w:val="14"/>
                                  </w:rPr>
                                </w:pPr>
                                <w:r>
                                  <w:rPr>
                                    <w:rFonts w:ascii="Arial" w:hAnsi="Arial"/>
                                    <w:sz w:val="14"/>
                                  </w:rPr>
                                  <w:t>Lukas Österle</w:t>
                                </w:r>
                              </w:p>
                              <w:p w14:paraId="0EB75943" w14:textId="1C1EAD7D" w:rsidR="004F7CAF" w:rsidRDefault="00BB25ED">
                                <w:pPr>
                                  <w:pStyle w:val="FrameContents"/>
                                  <w:spacing w:after="0" w:line="240" w:lineRule="exact"/>
                                  <w:jc w:val="right"/>
                                  <w:rPr>
                                    <w:rFonts w:ascii="Arial" w:hAnsi="Arial"/>
                                    <w:sz w:val="14"/>
                                  </w:rPr>
                                </w:pPr>
                                <w:r>
                                  <w:rPr>
                                    <w:rFonts w:ascii="Arial" w:hAnsi="Arial"/>
                                    <w:sz w:val="14"/>
                                  </w:rPr>
                                  <w:t>Lukas.oesterle</w:t>
                                </w:r>
                                <w:r w:rsidR="004F7CAF">
                                  <w:rPr>
                                    <w:rFonts w:ascii="Arial" w:hAnsi="Arial"/>
                                    <w:sz w:val="14"/>
                                  </w:rPr>
                                  <w:t>@alpla.com</w:t>
                                </w:r>
                              </w:p>
                              <w:p w14:paraId="2AE80781" w14:textId="58B2CD53" w:rsidR="004F7CAF" w:rsidRDefault="004F7CAF">
                                <w:pPr>
                                  <w:pStyle w:val="FrameContents"/>
                                  <w:spacing w:after="0" w:line="240" w:lineRule="exact"/>
                                  <w:jc w:val="right"/>
                                  <w:rPr>
                                    <w:rFonts w:ascii="Arial" w:hAnsi="Arial"/>
                                    <w:sz w:val="14"/>
                                  </w:rPr>
                                </w:pPr>
                                <w:r>
                                  <w:rPr>
                                    <w:rFonts w:ascii="Arial" w:hAnsi="Arial"/>
                                    <w:sz w:val="14"/>
                                  </w:rPr>
                                  <w:t>T +43 (0)5574 602</w:t>
                                </w:r>
                                <w:r w:rsidR="00BB25ED">
                                  <w:rPr>
                                    <w:rFonts w:ascii="Arial" w:hAnsi="Arial"/>
                                    <w:sz w:val="14"/>
                                  </w:rPr>
                                  <w:t xml:space="preserve"> 2132</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4007993A" w:rsidR="004F7CAF" w:rsidRDefault="00BB25ED">
                          <w:pPr>
                            <w:pStyle w:val="FrameContents"/>
                            <w:spacing w:after="0" w:line="240" w:lineRule="exact"/>
                            <w:jc w:val="right"/>
                            <w:rPr>
                              <w:rFonts w:ascii="Arial" w:hAnsi="Arial"/>
                              <w:sz w:val="14"/>
                            </w:rPr>
                          </w:pPr>
                          <w:r>
                            <w:rPr>
                              <w:rFonts w:ascii="Arial" w:hAnsi="Arial"/>
                              <w:sz w:val="14"/>
                            </w:rPr>
                            <w:t>Lukas Österle</w:t>
                          </w:r>
                        </w:p>
                        <w:p w14:paraId="0EB75943" w14:textId="1C1EAD7D" w:rsidR="004F7CAF" w:rsidRDefault="00BB25ED">
                          <w:pPr>
                            <w:pStyle w:val="FrameContents"/>
                            <w:spacing w:after="0" w:line="240" w:lineRule="exact"/>
                            <w:jc w:val="right"/>
                            <w:rPr>
                              <w:rFonts w:ascii="Arial" w:hAnsi="Arial"/>
                              <w:sz w:val="14"/>
                            </w:rPr>
                          </w:pPr>
                          <w:r>
                            <w:rPr>
                              <w:rFonts w:ascii="Arial" w:hAnsi="Arial"/>
                              <w:sz w:val="14"/>
                            </w:rPr>
                            <w:t>Lukas.oesterle</w:t>
                          </w:r>
                          <w:r w:rsidR="004F7CAF">
                            <w:rPr>
                              <w:rFonts w:ascii="Arial" w:hAnsi="Arial"/>
                              <w:sz w:val="14"/>
                            </w:rPr>
                            <w:t>@alpla.com</w:t>
                          </w:r>
                        </w:p>
                        <w:p w14:paraId="2AE80781" w14:textId="58B2CD53" w:rsidR="004F7CAF" w:rsidRDefault="004F7CAF">
                          <w:pPr>
                            <w:pStyle w:val="FrameContents"/>
                            <w:spacing w:after="0" w:line="240" w:lineRule="exact"/>
                            <w:jc w:val="right"/>
                            <w:rPr>
                              <w:rFonts w:ascii="Arial" w:hAnsi="Arial"/>
                              <w:sz w:val="14"/>
                            </w:rPr>
                          </w:pPr>
                          <w:r>
                            <w:rPr>
                              <w:rFonts w:ascii="Arial" w:hAnsi="Arial"/>
                              <w:sz w:val="14"/>
                            </w:rPr>
                            <w:t>T +43 (0)5574 602</w:t>
                          </w:r>
                          <w:r w:rsidR="00BB25ED">
                            <w:rPr>
                              <w:rFonts w:ascii="Arial" w:hAnsi="Arial"/>
                              <w:sz w:val="14"/>
                            </w:rPr>
                            <w:t xml:space="preserve"> 2132</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12502310">
    <w:abstractNumId w:val="0"/>
  </w:num>
  <w:num w:numId="2" w16cid:durableId="196184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214DD"/>
    <w:rsid w:val="00022137"/>
    <w:rsid w:val="00024B7A"/>
    <w:rsid w:val="0003552A"/>
    <w:rsid w:val="00036CF6"/>
    <w:rsid w:val="00040F47"/>
    <w:rsid w:val="000452C7"/>
    <w:rsid w:val="00045362"/>
    <w:rsid w:val="000454BC"/>
    <w:rsid w:val="00046AEE"/>
    <w:rsid w:val="00046E4D"/>
    <w:rsid w:val="0005108F"/>
    <w:rsid w:val="000513EB"/>
    <w:rsid w:val="00052533"/>
    <w:rsid w:val="00061FF6"/>
    <w:rsid w:val="00066499"/>
    <w:rsid w:val="00071702"/>
    <w:rsid w:val="00084F60"/>
    <w:rsid w:val="0009006C"/>
    <w:rsid w:val="000903D4"/>
    <w:rsid w:val="0009470C"/>
    <w:rsid w:val="00096ED3"/>
    <w:rsid w:val="000A2E6F"/>
    <w:rsid w:val="000A5775"/>
    <w:rsid w:val="000B277A"/>
    <w:rsid w:val="000B2DEA"/>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6181"/>
    <w:rsid w:val="001363EF"/>
    <w:rsid w:val="00142974"/>
    <w:rsid w:val="001439B4"/>
    <w:rsid w:val="00144C01"/>
    <w:rsid w:val="00151043"/>
    <w:rsid w:val="001518EF"/>
    <w:rsid w:val="00162205"/>
    <w:rsid w:val="001628F6"/>
    <w:rsid w:val="00164AF9"/>
    <w:rsid w:val="00165BAD"/>
    <w:rsid w:val="001660EF"/>
    <w:rsid w:val="001701A9"/>
    <w:rsid w:val="00183839"/>
    <w:rsid w:val="00185690"/>
    <w:rsid w:val="00186468"/>
    <w:rsid w:val="001923F8"/>
    <w:rsid w:val="001953D6"/>
    <w:rsid w:val="001A4F51"/>
    <w:rsid w:val="001A5CD1"/>
    <w:rsid w:val="001C0545"/>
    <w:rsid w:val="001C0805"/>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91B"/>
    <w:rsid w:val="002129BE"/>
    <w:rsid w:val="00212DF6"/>
    <w:rsid w:val="002233B0"/>
    <w:rsid w:val="002241AF"/>
    <w:rsid w:val="00243EA6"/>
    <w:rsid w:val="0024611C"/>
    <w:rsid w:val="00251F6F"/>
    <w:rsid w:val="002528CD"/>
    <w:rsid w:val="002533B3"/>
    <w:rsid w:val="00256CA4"/>
    <w:rsid w:val="00256CF3"/>
    <w:rsid w:val="00263D63"/>
    <w:rsid w:val="002644EA"/>
    <w:rsid w:val="0026451B"/>
    <w:rsid w:val="00264FF1"/>
    <w:rsid w:val="00270107"/>
    <w:rsid w:val="00275102"/>
    <w:rsid w:val="00275ECB"/>
    <w:rsid w:val="00280071"/>
    <w:rsid w:val="002806B2"/>
    <w:rsid w:val="002817A2"/>
    <w:rsid w:val="00284273"/>
    <w:rsid w:val="002853D3"/>
    <w:rsid w:val="00287B8F"/>
    <w:rsid w:val="002928BF"/>
    <w:rsid w:val="002934B4"/>
    <w:rsid w:val="00293917"/>
    <w:rsid w:val="00293927"/>
    <w:rsid w:val="00294027"/>
    <w:rsid w:val="00295A44"/>
    <w:rsid w:val="00297175"/>
    <w:rsid w:val="002A06F6"/>
    <w:rsid w:val="002A5631"/>
    <w:rsid w:val="002A7217"/>
    <w:rsid w:val="002B1759"/>
    <w:rsid w:val="002B1E9F"/>
    <w:rsid w:val="002B485E"/>
    <w:rsid w:val="002B5B1E"/>
    <w:rsid w:val="002C169D"/>
    <w:rsid w:val="002C17B4"/>
    <w:rsid w:val="002C2940"/>
    <w:rsid w:val="002C6053"/>
    <w:rsid w:val="002D5E8C"/>
    <w:rsid w:val="002D6339"/>
    <w:rsid w:val="002D63E6"/>
    <w:rsid w:val="002E085F"/>
    <w:rsid w:val="00303D07"/>
    <w:rsid w:val="00303E57"/>
    <w:rsid w:val="0032311B"/>
    <w:rsid w:val="00331684"/>
    <w:rsid w:val="00333394"/>
    <w:rsid w:val="00344362"/>
    <w:rsid w:val="003452E6"/>
    <w:rsid w:val="00346846"/>
    <w:rsid w:val="003510B3"/>
    <w:rsid w:val="00352D32"/>
    <w:rsid w:val="003673D9"/>
    <w:rsid w:val="00371CA6"/>
    <w:rsid w:val="00375CEE"/>
    <w:rsid w:val="00376EB8"/>
    <w:rsid w:val="00380B73"/>
    <w:rsid w:val="003926FE"/>
    <w:rsid w:val="00393ED2"/>
    <w:rsid w:val="003A69BF"/>
    <w:rsid w:val="003A736C"/>
    <w:rsid w:val="003A7415"/>
    <w:rsid w:val="003B0D70"/>
    <w:rsid w:val="003B0FA4"/>
    <w:rsid w:val="003B25B2"/>
    <w:rsid w:val="003B427D"/>
    <w:rsid w:val="003C390E"/>
    <w:rsid w:val="003D2716"/>
    <w:rsid w:val="003D420D"/>
    <w:rsid w:val="003D552B"/>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340FA"/>
    <w:rsid w:val="004372B7"/>
    <w:rsid w:val="00441832"/>
    <w:rsid w:val="004422C8"/>
    <w:rsid w:val="00446D96"/>
    <w:rsid w:val="00447969"/>
    <w:rsid w:val="00447A03"/>
    <w:rsid w:val="00447ABA"/>
    <w:rsid w:val="00453B8B"/>
    <w:rsid w:val="0045482F"/>
    <w:rsid w:val="00454B44"/>
    <w:rsid w:val="00456541"/>
    <w:rsid w:val="00457A4F"/>
    <w:rsid w:val="00460615"/>
    <w:rsid w:val="00465414"/>
    <w:rsid w:val="00467767"/>
    <w:rsid w:val="004739D6"/>
    <w:rsid w:val="00475872"/>
    <w:rsid w:val="0049138A"/>
    <w:rsid w:val="00495E85"/>
    <w:rsid w:val="004975D2"/>
    <w:rsid w:val="004A13E5"/>
    <w:rsid w:val="004A50FD"/>
    <w:rsid w:val="004A6D22"/>
    <w:rsid w:val="004A7C8E"/>
    <w:rsid w:val="004B0E9B"/>
    <w:rsid w:val="004B48FC"/>
    <w:rsid w:val="004B72CB"/>
    <w:rsid w:val="004C0968"/>
    <w:rsid w:val="004D0A52"/>
    <w:rsid w:val="004D0F68"/>
    <w:rsid w:val="004E02BA"/>
    <w:rsid w:val="004E38A8"/>
    <w:rsid w:val="004E7BD1"/>
    <w:rsid w:val="004F35A3"/>
    <w:rsid w:val="004F7CAF"/>
    <w:rsid w:val="00501DFE"/>
    <w:rsid w:val="00503D00"/>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15D5"/>
    <w:rsid w:val="0056525A"/>
    <w:rsid w:val="00565B32"/>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14CF"/>
    <w:rsid w:val="005B254D"/>
    <w:rsid w:val="005B5B2A"/>
    <w:rsid w:val="005B6D5E"/>
    <w:rsid w:val="005C1E88"/>
    <w:rsid w:val="005D005D"/>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21A17"/>
    <w:rsid w:val="00622D39"/>
    <w:rsid w:val="00631273"/>
    <w:rsid w:val="00631A79"/>
    <w:rsid w:val="00635AFF"/>
    <w:rsid w:val="006376E0"/>
    <w:rsid w:val="00637BA7"/>
    <w:rsid w:val="00641349"/>
    <w:rsid w:val="00642BE7"/>
    <w:rsid w:val="00642FC5"/>
    <w:rsid w:val="00660325"/>
    <w:rsid w:val="00661AF4"/>
    <w:rsid w:val="0066230B"/>
    <w:rsid w:val="00664542"/>
    <w:rsid w:val="006701BA"/>
    <w:rsid w:val="006707DE"/>
    <w:rsid w:val="00671DD2"/>
    <w:rsid w:val="0067471C"/>
    <w:rsid w:val="0068090C"/>
    <w:rsid w:val="0068216F"/>
    <w:rsid w:val="00697FF6"/>
    <w:rsid w:val="006A7400"/>
    <w:rsid w:val="006B1173"/>
    <w:rsid w:val="006B224D"/>
    <w:rsid w:val="006B3009"/>
    <w:rsid w:val="006B4CAF"/>
    <w:rsid w:val="006B67B1"/>
    <w:rsid w:val="006C4388"/>
    <w:rsid w:val="006C5B6C"/>
    <w:rsid w:val="006D45DF"/>
    <w:rsid w:val="006D47B8"/>
    <w:rsid w:val="006F25DC"/>
    <w:rsid w:val="006F3B0D"/>
    <w:rsid w:val="006F79E1"/>
    <w:rsid w:val="00700564"/>
    <w:rsid w:val="00703B04"/>
    <w:rsid w:val="00706500"/>
    <w:rsid w:val="00706FAE"/>
    <w:rsid w:val="00710E3F"/>
    <w:rsid w:val="00714130"/>
    <w:rsid w:val="00717FF5"/>
    <w:rsid w:val="0072233E"/>
    <w:rsid w:val="00727B74"/>
    <w:rsid w:val="007306AF"/>
    <w:rsid w:val="00734192"/>
    <w:rsid w:val="00735176"/>
    <w:rsid w:val="00735D06"/>
    <w:rsid w:val="00736BDC"/>
    <w:rsid w:val="00737B12"/>
    <w:rsid w:val="007404CC"/>
    <w:rsid w:val="00754B3D"/>
    <w:rsid w:val="0075779F"/>
    <w:rsid w:val="00764D94"/>
    <w:rsid w:val="00764F54"/>
    <w:rsid w:val="007676FF"/>
    <w:rsid w:val="00780BEB"/>
    <w:rsid w:val="00786DCE"/>
    <w:rsid w:val="00790C28"/>
    <w:rsid w:val="00795845"/>
    <w:rsid w:val="007A2601"/>
    <w:rsid w:val="007A3FEB"/>
    <w:rsid w:val="007A5213"/>
    <w:rsid w:val="007B2A7C"/>
    <w:rsid w:val="007C3873"/>
    <w:rsid w:val="007C514B"/>
    <w:rsid w:val="007C5C71"/>
    <w:rsid w:val="007D12D3"/>
    <w:rsid w:val="007D1B29"/>
    <w:rsid w:val="007D202E"/>
    <w:rsid w:val="007D331A"/>
    <w:rsid w:val="007D3F57"/>
    <w:rsid w:val="007D4E50"/>
    <w:rsid w:val="007D65AC"/>
    <w:rsid w:val="007D7D5C"/>
    <w:rsid w:val="007E248F"/>
    <w:rsid w:val="007E34E7"/>
    <w:rsid w:val="007F3403"/>
    <w:rsid w:val="007F494A"/>
    <w:rsid w:val="007F5FFB"/>
    <w:rsid w:val="008027BB"/>
    <w:rsid w:val="00804D14"/>
    <w:rsid w:val="0081473A"/>
    <w:rsid w:val="0081571C"/>
    <w:rsid w:val="00816533"/>
    <w:rsid w:val="00824A4B"/>
    <w:rsid w:val="00825F62"/>
    <w:rsid w:val="00826DC8"/>
    <w:rsid w:val="00830DFC"/>
    <w:rsid w:val="008314C1"/>
    <w:rsid w:val="00840F6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0B"/>
    <w:rsid w:val="008C1C2F"/>
    <w:rsid w:val="008C3963"/>
    <w:rsid w:val="008C3A87"/>
    <w:rsid w:val="008C4E11"/>
    <w:rsid w:val="008E26D0"/>
    <w:rsid w:val="008E5051"/>
    <w:rsid w:val="008E7533"/>
    <w:rsid w:val="008F4B20"/>
    <w:rsid w:val="008F5B1C"/>
    <w:rsid w:val="008F6623"/>
    <w:rsid w:val="0090267D"/>
    <w:rsid w:val="009052DF"/>
    <w:rsid w:val="00906747"/>
    <w:rsid w:val="0090748F"/>
    <w:rsid w:val="009116AD"/>
    <w:rsid w:val="009154AD"/>
    <w:rsid w:val="0091684D"/>
    <w:rsid w:val="00922B90"/>
    <w:rsid w:val="00923BB1"/>
    <w:rsid w:val="009251BE"/>
    <w:rsid w:val="00931F68"/>
    <w:rsid w:val="00932917"/>
    <w:rsid w:val="00955F96"/>
    <w:rsid w:val="00957BBE"/>
    <w:rsid w:val="00960429"/>
    <w:rsid w:val="00963214"/>
    <w:rsid w:val="00964EAA"/>
    <w:rsid w:val="009662C2"/>
    <w:rsid w:val="0097244A"/>
    <w:rsid w:val="00977E2F"/>
    <w:rsid w:val="0098509B"/>
    <w:rsid w:val="00994C4D"/>
    <w:rsid w:val="009960C7"/>
    <w:rsid w:val="009964E7"/>
    <w:rsid w:val="009A00B1"/>
    <w:rsid w:val="009A58C9"/>
    <w:rsid w:val="009A744C"/>
    <w:rsid w:val="009B6973"/>
    <w:rsid w:val="009C393D"/>
    <w:rsid w:val="009C3E59"/>
    <w:rsid w:val="009D12D5"/>
    <w:rsid w:val="009D33C0"/>
    <w:rsid w:val="009E0A39"/>
    <w:rsid w:val="009E152B"/>
    <w:rsid w:val="009E1D69"/>
    <w:rsid w:val="009E41ED"/>
    <w:rsid w:val="009F1036"/>
    <w:rsid w:val="009F3F4D"/>
    <w:rsid w:val="009F58E6"/>
    <w:rsid w:val="009F5B6C"/>
    <w:rsid w:val="00A002CB"/>
    <w:rsid w:val="00A01621"/>
    <w:rsid w:val="00A02291"/>
    <w:rsid w:val="00A032A3"/>
    <w:rsid w:val="00A03A7A"/>
    <w:rsid w:val="00A074F6"/>
    <w:rsid w:val="00A1407E"/>
    <w:rsid w:val="00A14310"/>
    <w:rsid w:val="00A145F4"/>
    <w:rsid w:val="00A15C71"/>
    <w:rsid w:val="00A202B1"/>
    <w:rsid w:val="00A23687"/>
    <w:rsid w:val="00A23B0C"/>
    <w:rsid w:val="00A33780"/>
    <w:rsid w:val="00A3428A"/>
    <w:rsid w:val="00A34DEC"/>
    <w:rsid w:val="00A35F81"/>
    <w:rsid w:val="00A36E34"/>
    <w:rsid w:val="00A47478"/>
    <w:rsid w:val="00A5156D"/>
    <w:rsid w:val="00A553E5"/>
    <w:rsid w:val="00A60985"/>
    <w:rsid w:val="00A852A7"/>
    <w:rsid w:val="00A87B89"/>
    <w:rsid w:val="00A94073"/>
    <w:rsid w:val="00A96832"/>
    <w:rsid w:val="00A96A38"/>
    <w:rsid w:val="00A97590"/>
    <w:rsid w:val="00AA1D35"/>
    <w:rsid w:val="00AA265B"/>
    <w:rsid w:val="00AA2955"/>
    <w:rsid w:val="00AA2F59"/>
    <w:rsid w:val="00AA498C"/>
    <w:rsid w:val="00AA4D31"/>
    <w:rsid w:val="00AB196B"/>
    <w:rsid w:val="00AB2322"/>
    <w:rsid w:val="00AB6DD7"/>
    <w:rsid w:val="00AC2004"/>
    <w:rsid w:val="00AC2387"/>
    <w:rsid w:val="00AC4D93"/>
    <w:rsid w:val="00AC7E42"/>
    <w:rsid w:val="00AD4AAD"/>
    <w:rsid w:val="00AD5143"/>
    <w:rsid w:val="00AD5E81"/>
    <w:rsid w:val="00AE087D"/>
    <w:rsid w:val="00AE12CB"/>
    <w:rsid w:val="00AE3E08"/>
    <w:rsid w:val="00AF6539"/>
    <w:rsid w:val="00B00CD4"/>
    <w:rsid w:val="00B019FE"/>
    <w:rsid w:val="00B03BFA"/>
    <w:rsid w:val="00B11F76"/>
    <w:rsid w:val="00B12F18"/>
    <w:rsid w:val="00B151D9"/>
    <w:rsid w:val="00B16D29"/>
    <w:rsid w:val="00B16F0C"/>
    <w:rsid w:val="00B32599"/>
    <w:rsid w:val="00B418E3"/>
    <w:rsid w:val="00B41D19"/>
    <w:rsid w:val="00B42972"/>
    <w:rsid w:val="00B43493"/>
    <w:rsid w:val="00B442EE"/>
    <w:rsid w:val="00B463F4"/>
    <w:rsid w:val="00B51D17"/>
    <w:rsid w:val="00B66676"/>
    <w:rsid w:val="00B7475B"/>
    <w:rsid w:val="00B76E20"/>
    <w:rsid w:val="00B77076"/>
    <w:rsid w:val="00B85710"/>
    <w:rsid w:val="00B8774F"/>
    <w:rsid w:val="00B91B0A"/>
    <w:rsid w:val="00B9512C"/>
    <w:rsid w:val="00B96562"/>
    <w:rsid w:val="00BA2B20"/>
    <w:rsid w:val="00BA35A1"/>
    <w:rsid w:val="00BB097A"/>
    <w:rsid w:val="00BB2012"/>
    <w:rsid w:val="00BB25ED"/>
    <w:rsid w:val="00BB3735"/>
    <w:rsid w:val="00BB491B"/>
    <w:rsid w:val="00BB6E53"/>
    <w:rsid w:val="00BC6B18"/>
    <w:rsid w:val="00BC7D98"/>
    <w:rsid w:val="00BD3B5D"/>
    <w:rsid w:val="00BD5D20"/>
    <w:rsid w:val="00BD62AC"/>
    <w:rsid w:val="00BE12F0"/>
    <w:rsid w:val="00BF11D8"/>
    <w:rsid w:val="00BF55E1"/>
    <w:rsid w:val="00C01741"/>
    <w:rsid w:val="00C1078F"/>
    <w:rsid w:val="00C1256B"/>
    <w:rsid w:val="00C30A32"/>
    <w:rsid w:val="00C34278"/>
    <w:rsid w:val="00C536E4"/>
    <w:rsid w:val="00C53B2F"/>
    <w:rsid w:val="00C56569"/>
    <w:rsid w:val="00C641F3"/>
    <w:rsid w:val="00C65A96"/>
    <w:rsid w:val="00C6781D"/>
    <w:rsid w:val="00C8543C"/>
    <w:rsid w:val="00C955D8"/>
    <w:rsid w:val="00C963C9"/>
    <w:rsid w:val="00CA354E"/>
    <w:rsid w:val="00CA7EF6"/>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E59"/>
    <w:rsid w:val="00D009BE"/>
    <w:rsid w:val="00D03BCE"/>
    <w:rsid w:val="00D040CE"/>
    <w:rsid w:val="00D04B3E"/>
    <w:rsid w:val="00D119F1"/>
    <w:rsid w:val="00D1213A"/>
    <w:rsid w:val="00D14265"/>
    <w:rsid w:val="00D31A9D"/>
    <w:rsid w:val="00D34C71"/>
    <w:rsid w:val="00D4071B"/>
    <w:rsid w:val="00D45670"/>
    <w:rsid w:val="00D46B50"/>
    <w:rsid w:val="00D5388C"/>
    <w:rsid w:val="00D57276"/>
    <w:rsid w:val="00D57483"/>
    <w:rsid w:val="00D57E28"/>
    <w:rsid w:val="00D62462"/>
    <w:rsid w:val="00D63018"/>
    <w:rsid w:val="00D64207"/>
    <w:rsid w:val="00D70197"/>
    <w:rsid w:val="00D70B95"/>
    <w:rsid w:val="00D81A3E"/>
    <w:rsid w:val="00D92D59"/>
    <w:rsid w:val="00D93F2F"/>
    <w:rsid w:val="00D95C60"/>
    <w:rsid w:val="00DA4DEF"/>
    <w:rsid w:val="00DA56BE"/>
    <w:rsid w:val="00DB067F"/>
    <w:rsid w:val="00DB20F3"/>
    <w:rsid w:val="00DB26B4"/>
    <w:rsid w:val="00DB5DA7"/>
    <w:rsid w:val="00DC14AB"/>
    <w:rsid w:val="00DC1989"/>
    <w:rsid w:val="00DC2ACA"/>
    <w:rsid w:val="00DC2F9C"/>
    <w:rsid w:val="00DC64F1"/>
    <w:rsid w:val="00DC699F"/>
    <w:rsid w:val="00DD0C42"/>
    <w:rsid w:val="00DD3C91"/>
    <w:rsid w:val="00DD57F6"/>
    <w:rsid w:val="00DF1CAE"/>
    <w:rsid w:val="00DF2A1E"/>
    <w:rsid w:val="00DF39E4"/>
    <w:rsid w:val="00DF753A"/>
    <w:rsid w:val="00E0038A"/>
    <w:rsid w:val="00E01F49"/>
    <w:rsid w:val="00E02305"/>
    <w:rsid w:val="00E11845"/>
    <w:rsid w:val="00E12952"/>
    <w:rsid w:val="00E2170B"/>
    <w:rsid w:val="00E2287F"/>
    <w:rsid w:val="00E23FA9"/>
    <w:rsid w:val="00E23FFC"/>
    <w:rsid w:val="00E323A1"/>
    <w:rsid w:val="00E36661"/>
    <w:rsid w:val="00E40A45"/>
    <w:rsid w:val="00E418FC"/>
    <w:rsid w:val="00E451F1"/>
    <w:rsid w:val="00E51F44"/>
    <w:rsid w:val="00E70F1A"/>
    <w:rsid w:val="00E71152"/>
    <w:rsid w:val="00E81E96"/>
    <w:rsid w:val="00E82B84"/>
    <w:rsid w:val="00E846C2"/>
    <w:rsid w:val="00E84DB1"/>
    <w:rsid w:val="00E8500E"/>
    <w:rsid w:val="00E90102"/>
    <w:rsid w:val="00E91203"/>
    <w:rsid w:val="00E932FD"/>
    <w:rsid w:val="00E93A69"/>
    <w:rsid w:val="00E945AF"/>
    <w:rsid w:val="00E97709"/>
    <w:rsid w:val="00E97804"/>
    <w:rsid w:val="00EA030D"/>
    <w:rsid w:val="00EA2D2C"/>
    <w:rsid w:val="00EA46BD"/>
    <w:rsid w:val="00EA5173"/>
    <w:rsid w:val="00EB1114"/>
    <w:rsid w:val="00EB3B1E"/>
    <w:rsid w:val="00EC025B"/>
    <w:rsid w:val="00EC16F4"/>
    <w:rsid w:val="00ED1BE6"/>
    <w:rsid w:val="00ED1D52"/>
    <w:rsid w:val="00ED1FF8"/>
    <w:rsid w:val="00ED2031"/>
    <w:rsid w:val="00ED70C2"/>
    <w:rsid w:val="00EE0ED0"/>
    <w:rsid w:val="00EE2C1D"/>
    <w:rsid w:val="00EE556F"/>
    <w:rsid w:val="00EF33DD"/>
    <w:rsid w:val="00EF3E2A"/>
    <w:rsid w:val="00F0123F"/>
    <w:rsid w:val="00F03FB6"/>
    <w:rsid w:val="00F04397"/>
    <w:rsid w:val="00F04EA3"/>
    <w:rsid w:val="00F0591F"/>
    <w:rsid w:val="00F07501"/>
    <w:rsid w:val="00F154A2"/>
    <w:rsid w:val="00F15B39"/>
    <w:rsid w:val="00F1678C"/>
    <w:rsid w:val="00F2027E"/>
    <w:rsid w:val="00F241AF"/>
    <w:rsid w:val="00F34BB6"/>
    <w:rsid w:val="00F40E56"/>
    <w:rsid w:val="00F41384"/>
    <w:rsid w:val="00F442E1"/>
    <w:rsid w:val="00F44C22"/>
    <w:rsid w:val="00F46E8B"/>
    <w:rsid w:val="00F47762"/>
    <w:rsid w:val="00F557A6"/>
    <w:rsid w:val="00F564EE"/>
    <w:rsid w:val="00F60462"/>
    <w:rsid w:val="00F6072B"/>
    <w:rsid w:val="00F615C7"/>
    <w:rsid w:val="00F64B7A"/>
    <w:rsid w:val="00F704F0"/>
    <w:rsid w:val="00F70E7C"/>
    <w:rsid w:val="00F744C6"/>
    <w:rsid w:val="00F750B6"/>
    <w:rsid w:val="00F75512"/>
    <w:rsid w:val="00F81DDC"/>
    <w:rsid w:val="00F90C15"/>
    <w:rsid w:val="00F92ABD"/>
    <w:rsid w:val="00F96026"/>
    <w:rsid w:val="00F96684"/>
    <w:rsid w:val="00F97C8C"/>
    <w:rsid w:val="00FA4E30"/>
    <w:rsid w:val="00FC25DF"/>
    <w:rsid w:val="00FC2796"/>
    <w:rsid w:val="00FC6AB4"/>
    <w:rsid w:val="00FD05B5"/>
    <w:rsid w:val="00FD33FF"/>
    <w:rsid w:val="00FD4970"/>
    <w:rsid w:val="00FD4BF5"/>
    <w:rsid w:val="00FD4C8E"/>
    <w:rsid w:val="00FE0D54"/>
    <w:rsid w:val="00FE182C"/>
    <w:rsid w:val="00FE439F"/>
    <w:rsid w:val="00FE5BCC"/>
    <w:rsid w:val="00FE5E3A"/>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rPr>
      <w:lang w:val="de-AT"/>
    </w:rPr>
  </w:style>
  <w:style w:type="character" w:styleId="NichtaufgelsteErwhnung">
    <w:name w:val="Unresolved Mention"/>
    <w:basedOn w:val="Absatz-Standardschriftart"/>
    <w:uiPriority w:val="99"/>
    <w:semiHidden/>
    <w:unhideWhenUsed/>
    <w:rsid w:val="003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7-consult.a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ukas.oesterle@alpla.com" TargetMode="External"/><Relationship Id="rId14" Type="http://schemas.openxmlformats.org/officeDocument/2006/relationships/hyperlink" Target="mailto:joshua.koeb@pzwei.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2022-05-02T06:27:00Z</dcterms:created>
  <dcterms:modified xsi:type="dcterms:W3CDTF">2022-05-05T06:21:00Z</dcterms:modified>
  <dc:language/>
</cp:coreProperties>
</file>