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1368" w14:textId="2810E68A" w:rsidR="00F15D71" w:rsidRPr="002D3D7F" w:rsidRDefault="00636453" w:rsidP="007976E7">
      <w:pPr>
        <w:tabs>
          <w:tab w:val="left" w:pos="7994"/>
        </w:tabs>
        <w:spacing w:line="280" w:lineRule="exact"/>
        <w:rPr>
          <w:rFonts w:ascii="Arial" w:hAnsi="Arial" w:cs="Arial"/>
          <w:noProof w:val="0"/>
        </w:rPr>
      </w:pPr>
      <w:r w:rsidRPr="00C042D6">
        <w:rPr>
          <w:rFonts w:ascii="Arial" w:hAnsi="Arial" w:cs="Arial"/>
          <w:lang w:eastAsia="de-CH"/>
        </w:rPr>
        <mc:AlternateContent>
          <mc:Choice Requires="wps">
            <w:drawing>
              <wp:anchor distT="0" distB="0" distL="114300" distR="114300" simplePos="0" relativeHeight="251657728" behindDoc="1" locked="1" layoutInCell="1" allowOverlap="1" wp14:anchorId="037EFA02" wp14:editId="3949C0D2">
                <wp:simplePos x="0" y="0"/>
                <wp:positionH relativeFrom="page">
                  <wp:posOffset>5772150</wp:posOffset>
                </wp:positionH>
                <wp:positionV relativeFrom="page">
                  <wp:posOffset>8293100</wp:posOffset>
                </wp:positionV>
                <wp:extent cx="1652270" cy="2014855"/>
                <wp:effectExtent l="0" t="0" r="508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20148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B2857E" w14:textId="77777777" w:rsidR="001C7134" w:rsidRPr="007B7771" w:rsidRDefault="006F4DB5" w:rsidP="003B1C29">
                            <w:pPr>
                              <w:widowControl w:val="0"/>
                              <w:autoSpaceDE w:val="0"/>
                              <w:autoSpaceDN w:val="0"/>
                              <w:adjustRightInd w:val="0"/>
                              <w:spacing w:line="230" w:lineRule="exact"/>
                              <w:textAlignment w:val="center"/>
                              <w:rPr>
                                <w:rFonts w:ascii="Arial" w:hAnsi="Arial" w:cs="Arial"/>
                                <w:noProof w:val="0"/>
                                <w:spacing w:val="1"/>
                                <w:kern w:val="0"/>
                                <w:sz w:val="16"/>
                                <w:szCs w:val="16"/>
                              </w:rPr>
                            </w:pPr>
                            <w:r w:rsidRPr="007B7771">
                              <w:rPr>
                                <w:rFonts w:ascii="Arial" w:hAnsi="Arial" w:cs="Arial"/>
                                <w:noProof w:val="0"/>
                                <w:spacing w:val="1"/>
                                <w:kern w:val="0"/>
                                <w:sz w:val="16"/>
                                <w:szCs w:val="16"/>
                              </w:rPr>
                              <w:t>Hafenstrasse 6</w:t>
                            </w:r>
                          </w:p>
                          <w:p w14:paraId="61B7FA54" w14:textId="77777777" w:rsidR="001C7134" w:rsidRPr="007B7771" w:rsidRDefault="001C7134" w:rsidP="003B1C29">
                            <w:pPr>
                              <w:widowControl w:val="0"/>
                              <w:autoSpaceDE w:val="0"/>
                              <w:autoSpaceDN w:val="0"/>
                              <w:adjustRightInd w:val="0"/>
                              <w:spacing w:line="230" w:lineRule="exact"/>
                              <w:textAlignment w:val="center"/>
                              <w:rPr>
                                <w:rFonts w:ascii="Arial" w:hAnsi="Arial" w:cs="Arial"/>
                                <w:noProof w:val="0"/>
                                <w:kern w:val="0"/>
                                <w:sz w:val="16"/>
                                <w:szCs w:val="16"/>
                              </w:rPr>
                            </w:pPr>
                            <w:r w:rsidRPr="007B7771">
                              <w:rPr>
                                <w:rFonts w:ascii="Arial" w:hAnsi="Arial" w:cs="Arial"/>
                                <w:noProof w:val="0"/>
                                <w:kern w:val="0"/>
                                <w:sz w:val="16"/>
                                <w:szCs w:val="16"/>
                              </w:rPr>
                              <w:t xml:space="preserve">CH-8280 Kreuzlingen </w:t>
                            </w:r>
                          </w:p>
                          <w:p w14:paraId="6A0B5443" w14:textId="77777777" w:rsidR="001C7134" w:rsidRPr="007B7771" w:rsidRDefault="001C7134" w:rsidP="003B1C29">
                            <w:pPr>
                              <w:widowControl w:val="0"/>
                              <w:autoSpaceDE w:val="0"/>
                              <w:autoSpaceDN w:val="0"/>
                              <w:adjustRightInd w:val="0"/>
                              <w:spacing w:line="230" w:lineRule="exact"/>
                              <w:textAlignment w:val="center"/>
                              <w:rPr>
                                <w:rFonts w:ascii="Arial" w:hAnsi="Arial" w:cs="Arial"/>
                                <w:noProof w:val="0"/>
                                <w:kern w:val="0"/>
                                <w:sz w:val="16"/>
                                <w:szCs w:val="16"/>
                              </w:rPr>
                            </w:pPr>
                          </w:p>
                          <w:p w14:paraId="4FAC6FD2" w14:textId="77777777" w:rsidR="001C7134" w:rsidRPr="007B7771" w:rsidRDefault="001C7134" w:rsidP="003B1C29">
                            <w:pPr>
                              <w:widowControl w:val="0"/>
                              <w:autoSpaceDE w:val="0"/>
                              <w:autoSpaceDN w:val="0"/>
                              <w:adjustRightInd w:val="0"/>
                              <w:spacing w:line="230" w:lineRule="exact"/>
                              <w:textAlignment w:val="center"/>
                              <w:rPr>
                                <w:rFonts w:ascii="Arial" w:hAnsi="Arial" w:cs="Arial"/>
                                <w:noProof w:val="0"/>
                                <w:kern w:val="0"/>
                                <w:sz w:val="16"/>
                                <w:szCs w:val="16"/>
                              </w:rPr>
                            </w:pPr>
                            <w:r w:rsidRPr="007B7771">
                              <w:rPr>
                                <w:rFonts w:ascii="Arial" w:hAnsi="Arial" w:cs="Arial"/>
                                <w:noProof w:val="0"/>
                                <w:kern w:val="0"/>
                                <w:sz w:val="16"/>
                                <w:szCs w:val="16"/>
                              </w:rPr>
                              <w:t>Telefon: +41</w:t>
                            </w:r>
                            <w:r w:rsidRPr="007B7771">
                              <w:rPr>
                                <w:rFonts w:ascii="Arial" w:hAnsi="Arial" w:cs="Arial"/>
                                <w:noProof w:val="0"/>
                                <w:spacing w:val="-10"/>
                                <w:kern w:val="0"/>
                                <w:sz w:val="16"/>
                                <w:szCs w:val="16"/>
                              </w:rPr>
                              <w:t xml:space="preserve"> </w:t>
                            </w:r>
                            <w:r w:rsidRPr="007B7771">
                              <w:rPr>
                                <w:rFonts w:ascii="Arial" w:hAnsi="Arial" w:cs="Arial"/>
                                <w:noProof w:val="0"/>
                                <w:kern w:val="0"/>
                                <w:sz w:val="16"/>
                                <w:szCs w:val="16"/>
                              </w:rPr>
                              <w:t>71</w:t>
                            </w:r>
                            <w:r w:rsidRPr="007B7771">
                              <w:rPr>
                                <w:rFonts w:ascii="Arial" w:hAnsi="Arial" w:cs="Arial"/>
                                <w:noProof w:val="0"/>
                                <w:spacing w:val="-10"/>
                                <w:kern w:val="0"/>
                                <w:sz w:val="16"/>
                                <w:szCs w:val="16"/>
                              </w:rPr>
                              <w:t xml:space="preserve"> </w:t>
                            </w:r>
                            <w:r w:rsidRPr="007B7771">
                              <w:rPr>
                                <w:rFonts w:ascii="Arial" w:hAnsi="Arial" w:cs="Arial"/>
                                <w:noProof w:val="0"/>
                                <w:kern w:val="0"/>
                                <w:sz w:val="16"/>
                                <w:szCs w:val="16"/>
                              </w:rPr>
                              <w:t>677 05 20</w:t>
                            </w:r>
                          </w:p>
                          <w:p w14:paraId="254AB132" w14:textId="77777777" w:rsidR="001C7134" w:rsidRPr="007B7771" w:rsidRDefault="001C7134" w:rsidP="003B1C29">
                            <w:pPr>
                              <w:widowControl w:val="0"/>
                              <w:autoSpaceDE w:val="0"/>
                              <w:autoSpaceDN w:val="0"/>
                              <w:adjustRightInd w:val="0"/>
                              <w:spacing w:line="230" w:lineRule="exact"/>
                              <w:textAlignment w:val="center"/>
                              <w:rPr>
                                <w:rFonts w:ascii="Arial" w:hAnsi="Arial" w:cs="Arial"/>
                                <w:noProof w:val="0"/>
                                <w:kern w:val="0"/>
                                <w:sz w:val="16"/>
                                <w:szCs w:val="16"/>
                              </w:rPr>
                            </w:pPr>
                          </w:p>
                          <w:p w14:paraId="3D7C7FD7" w14:textId="1220CD53" w:rsidR="001C7134" w:rsidRPr="007B7771" w:rsidRDefault="00F15D71" w:rsidP="003B1C29">
                            <w:pPr>
                              <w:widowControl w:val="0"/>
                              <w:autoSpaceDE w:val="0"/>
                              <w:autoSpaceDN w:val="0"/>
                              <w:adjustRightInd w:val="0"/>
                              <w:spacing w:line="230" w:lineRule="exact"/>
                              <w:textAlignment w:val="center"/>
                              <w:rPr>
                                <w:rFonts w:ascii="Arial" w:hAnsi="Arial" w:cs="Arial"/>
                                <w:noProof w:val="0"/>
                                <w:spacing w:val="-2"/>
                                <w:kern w:val="0"/>
                                <w:sz w:val="16"/>
                                <w:szCs w:val="16"/>
                              </w:rPr>
                            </w:pPr>
                            <w:r>
                              <w:rPr>
                                <w:rFonts w:ascii="Arial" w:hAnsi="Arial" w:cs="Arial"/>
                                <w:noProof w:val="0"/>
                                <w:spacing w:val="-2"/>
                                <w:kern w:val="0"/>
                                <w:sz w:val="16"/>
                                <w:szCs w:val="16"/>
                              </w:rPr>
                              <w:t>info</w:t>
                            </w:r>
                            <w:r w:rsidR="001C7134" w:rsidRPr="007B7771">
                              <w:rPr>
                                <w:rFonts w:ascii="Arial" w:hAnsi="Arial" w:cs="Arial"/>
                                <w:noProof w:val="0"/>
                                <w:spacing w:val="-2"/>
                                <w:kern w:val="0"/>
                                <w:sz w:val="16"/>
                                <w:szCs w:val="16"/>
                              </w:rPr>
                              <w:t>@bodenseehochschule.org</w:t>
                            </w:r>
                          </w:p>
                          <w:p w14:paraId="1AD5ADE5" w14:textId="17742EA9" w:rsidR="001C7134" w:rsidRDefault="00A91483" w:rsidP="003B1C29">
                            <w:pPr>
                              <w:widowControl w:val="0"/>
                              <w:autoSpaceDE w:val="0"/>
                              <w:autoSpaceDN w:val="0"/>
                              <w:adjustRightInd w:val="0"/>
                              <w:spacing w:line="230" w:lineRule="exact"/>
                              <w:textAlignment w:val="center"/>
                              <w:rPr>
                                <w:rFonts w:ascii="Arial" w:hAnsi="Arial" w:cs="Arial"/>
                                <w:noProof w:val="0"/>
                                <w:color w:val="000000" w:themeColor="text1"/>
                                <w:spacing w:val="-2"/>
                                <w:kern w:val="0"/>
                                <w:sz w:val="16"/>
                                <w:szCs w:val="16"/>
                              </w:rPr>
                            </w:pPr>
                            <w:r w:rsidRPr="00A91483">
                              <w:rPr>
                                <w:rFonts w:ascii="Arial" w:hAnsi="Arial" w:cs="Arial"/>
                                <w:noProof w:val="0"/>
                                <w:color w:val="000000" w:themeColor="text1"/>
                                <w:spacing w:val="-2"/>
                                <w:kern w:val="0"/>
                                <w:sz w:val="16"/>
                                <w:szCs w:val="16"/>
                              </w:rPr>
                              <w:t>www.wissenschaftsverbund.org</w:t>
                            </w:r>
                          </w:p>
                          <w:p w14:paraId="339D9B0C" w14:textId="77777777" w:rsidR="00A91483" w:rsidRPr="00A1311C" w:rsidRDefault="00A91483" w:rsidP="003B1C29">
                            <w:pPr>
                              <w:widowControl w:val="0"/>
                              <w:autoSpaceDE w:val="0"/>
                              <w:autoSpaceDN w:val="0"/>
                              <w:adjustRightInd w:val="0"/>
                              <w:spacing w:line="230" w:lineRule="exact"/>
                              <w:textAlignment w:val="center"/>
                              <w:rPr>
                                <w:rFonts w:ascii="Corporate S Light" w:hAnsi="Corporate S Light" w:cs="Gill Sans Light"/>
                                <w:noProof w:val="0"/>
                                <w:kern w:val="0"/>
                                <w:sz w:val="16"/>
                                <w:szCs w:val="16"/>
                              </w:rPr>
                            </w:pPr>
                          </w:p>
                          <w:p w14:paraId="127CD820" w14:textId="77777777" w:rsidR="001C7134" w:rsidRPr="00A1311C" w:rsidRDefault="001C7134" w:rsidP="003B1C29">
                            <w:pPr>
                              <w:widowControl w:val="0"/>
                              <w:autoSpaceDE w:val="0"/>
                              <w:autoSpaceDN w:val="0"/>
                              <w:adjustRightInd w:val="0"/>
                              <w:spacing w:line="230" w:lineRule="exact"/>
                              <w:textAlignment w:val="center"/>
                              <w:rPr>
                                <w:rFonts w:ascii="Corporate S Light" w:hAnsi="Corporate S Light" w:cs="Gill Sans Light"/>
                                <w:noProof w:val="0"/>
                                <w:kern w:val="0"/>
                                <w:sz w:val="16"/>
                                <w:szCs w:val="16"/>
                              </w:rPr>
                            </w:pPr>
                          </w:p>
                          <w:p w14:paraId="5A7C045D" w14:textId="77777777" w:rsidR="001C7134" w:rsidRPr="003B1C29" w:rsidRDefault="001C7134" w:rsidP="003B1C29">
                            <w:pPr>
                              <w:widowControl w:val="0"/>
                              <w:autoSpaceDE w:val="0"/>
                              <w:autoSpaceDN w:val="0"/>
                              <w:adjustRightInd w:val="0"/>
                              <w:spacing w:line="190" w:lineRule="exact"/>
                              <w:textAlignment w:val="center"/>
                              <w:rPr>
                                <w:rFonts w:ascii="Corporate S Light" w:hAnsi="Corporate S Light" w:cs="Gill Sans Light"/>
                                <w:noProof w:val="0"/>
                                <w:color w:val="808080" w:themeColor="background1" w:themeShade="80"/>
                                <w:kern w:val="0"/>
                                <w:sz w:val="15"/>
                                <w:szCs w:val="15"/>
                              </w:rPr>
                            </w:pPr>
                            <w:r w:rsidRPr="003B1C29">
                              <w:rPr>
                                <w:rFonts w:ascii="Corporate S Light" w:hAnsi="Corporate S Light" w:cs="Gill Sans Light"/>
                                <w:noProof w:val="0"/>
                                <w:color w:val="808080" w:themeColor="background1" w:themeShade="80"/>
                                <w:kern w:val="0"/>
                                <w:sz w:val="15"/>
                                <w:szCs w:val="15"/>
                              </w:rPr>
                              <w:t xml:space="preserve">Die IBH-Geschäftsstelle wird durch </w:t>
                            </w:r>
                            <w:r w:rsidRPr="003B1C29">
                              <w:rPr>
                                <w:rFonts w:ascii="Corporate S Light" w:hAnsi="Corporate S Light" w:cs="Gill Sans Light"/>
                                <w:noProof w:val="0"/>
                                <w:color w:val="808080" w:themeColor="background1" w:themeShade="80"/>
                                <w:spacing w:val="-1"/>
                                <w:kern w:val="0"/>
                                <w:sz w:val="15"/>
                                <w:szCs w:val="15"/>
                              </w:rPr>
                              <w:t xml:space="preserve">Beiträge der Kantone und Länder der </w:t>
                            </w:r>
                            <w:r w:rsidRPr="003B1C29">
                              <w:rPr>
                                <w:rFonts w:ascii="Corporate S Light" w:hAnsi="Corporate S Light" w:cs="Gill Sans Light"/>
                                <w:noProof w:val="0"/>
                                <w:color w:val="808080" w:themeColor="background1" w:themeShade="80"/>
                                <w:kern w:val="0"/>
                                <w:sz w:val="15"/>
                                <w:szCs w:val="15"/>
                              </w:rPr>
                              <w:t>Internationalen Bodenseekonferenz finanziert.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EFA02" id="_x0000_t202" coordsize="21600,21600" o:spt="202" path="m,l,21600r21600,l21600,xe">
                <v:stroke joinstyle="miter"/>
                <v:path gradientshapeok="t" o:connecttype="rect"/>
              </v:shapetype>
              <v:shape id="Text Box 5" o:spid="_x0000_s1026" type="#_x0000_t202" style="position:absolute;margin-left:454.5pt;margin-top:653pt;width:130.1pt;height:158.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" filled="f" stroked="f">
                <v:textbox inset="0,0,0,0">
                  <w:txbxContent>
                    <w:p w14:paraId="3EB2857E" w14:textId="77777777" w:rsidR="001C7134" w:rsidRPr="007B7771" w:rsidRDefault="006F4DB5" w:rsidP="003B1C29">
                      <w:pPr>
                        <w:widowControl w:val="0"/>
                        <w:autoSpaceDE w:val="0"/>
                        <w:autoSpaceDN w:val="0"/>
                        <w:adjustRightInd w:val="0"/>
                        <w:spacing w:line="230" w:lineRule="exact"/>
                        <w:textAlignment w:val="center"/>
                        <w:rPr>
                          <w:rFonts w:ascii="Arial" w:hAnsi="Arial" w:cs="Arial"/>
                          <w:noProof w:val="0"/>
                          <w:spacing w:val="1"/>
                          <w:kern w:val="0"/>
                          <w:sz w:val="16"/>
                          <w:szCs w:val="16"/>
                        </w:rPr>
                      </w:pPr>
                      <w:r w:rsidRPr="007B7771">
                        <w:rPr>
                          <w:rFonts w:ascii="Arial" w:hAnsi="Arial" w:cs="Arial"/>
                          <w:noProof w:val="0"/>
                          <w:spacing w:val="1"/>
                          <w:kern w:val="0"/>
                          <w:sz w:val="16"/>
                          <w:szCs w:val="16"/>
                        </w:rPr>
                        <w:t>Hafenstrasse 6</w:t>
                      </w:r>
                    </w:p>
                    <w:p w14:paraId="61B7FA54" w14:textId="77777777" w:rsidR="001C7134" w:rsidRPr="007B7771" w:rsidRDefault="001C7134" w:rsidP="003B1C29">
                      <w:pPr>
                        <w:widowControl w:val="0"/>
                        <w:autoSpaceDE w:val="0"/>
                        <w:autoSpaceDN w:val="0"/>
                        <w:adjustRightInd w:val="0"/>
                        <w:spacing w:line="230" w:lineRule="exact"/>
                        <w:textAlignment w:val="center"/>
                        <w:rPr>
                          <w:rFonts w:ascii="Arial" w:hAnsi="Arial" w:cs="Arial"/>
                          <w:noProof w:val="0"/>
                          <w:kern w:val="0"/>
                          <w:sz w:val="16"/>
                          <w:szCs w:val="16"/>
                        </w:rPr>
                      </w:pPr>
                      <w:r w:rsidRPr="007B7771">
                        <w:rPr>
                          <w:rFonts w:ascii="Arial" w:hAnsi="Arial" w:cs="Arial"/>
                          <w:noProof w:val="0"/>
                          <w:kern w:val="0"/>
                          <w:sz w:val="16"/>
                          <w:szCs w:val="16"/>
                        </w:rPr>
                        <w:t xml:space="preserve">CH-8280 Kreuzlingen </w:t>
                      </w:r>
                    </w:p>
                    <w:p w14:paraId="6A0B5443" w14:textId="77777777" w:rsidR="001C7134" w:rsidRPr="007B7771" w:rsidRDefault="001C7134" w:rsidP="003B1C29">
                      <w:pPr>
                        <w:widowControl w:val="0"/>
                        <w:autoSpaceDE w:val="0"/>
                        <w:autoSpaceDN w:val="0"/>
                        <w:adjustRightInd w:val="0"/>
                        <w:spacing w:line="230" w:lineRule="exact"/>
                        <w:textAlignment w:val="center"/>
                        <w:rPr>
                          <w:rFonts w:ascii="Arial" w:hAnsi="Arial" w:cs="Arial"/>
                          <w:noProof w:val="0"/>
                          <w:kern w:val="0"/>
                          <w:sz w:val="16"/>
                          <w:szCs w:val="16"/>
                        </w:rPr>
                      </w:pPr>
                    </w:p>
                    <w:p w14:paraId="4FAC6FD2" w14:textId="77777777" w:rsidR="001C7134" w:rsidRPr="007B7771" w:rsidRDefault="001C7134" w:rsidP="003B1C29">
                      <w:pPr>
                        <w:widowControl w:val="0"/>
                        <w:autoSpaceDE w:val="0"/>
                        <w:autoSpaceDN w:val="0"/>
                        <w:adjustRightInd w:val="0"/>
                        <w:spacing w:line="230" w:lineRule="exact"/>
                        <w:textAlignment w:val="center"/>
                        <w:rPr>
                          <w:rFonts w:ascii="Arial" w:hAnsi="Arial" w:cs="Arial"/>
                          <w:noProof w:val="0"/>
                          <w:kern w:val="0"/>
                          <w:sz w:val="16"/>
                          <w:szCs w:val="16"/>
                        </w:rPr>
                      </w:pPr>
                      <w:r w:rsidRPr="007B7771">
                        <w:rPr>
                          <w:rFonts w:ascii="Arial" w:hAnsi="Arial" w:cs="Arial"/>
                          <w:noProof w:val="0"/>
                          <w:kern w:val="0"/>
                          <w:sz w:val="16"/>
                          <w:szCs w:val="16"/>
                        </w:rPr>
                        <w:t>Telefon: +41</w:t>
                      </w:r>
                      <w:r w:rsidRPr="007B7771">
                        <w:rPr>
                          <w:rFonts w:ascii="Arial" w:hAnsi="Arial" w:cs="Arial"/>
                          <w:noProof w:val="0"/>
                          <w:spacing w:val="-10"/>
                          <w:kern w:val="0"/>
                          <w:sz w:val="16"/>
                          <w:szCs w:val="16"/>
                        </w:rPr>
                        <w:t xml:space="preserve"> </w:t>
                      </w:r>
                      <w:r w:rsidRPr="007B7771">
                        <w:rPr>
                          <w:rFonts w:ascii="Arial" w:hAnsi="Arial" w:cs="Arial"/>
                          <w:noProof w:val="0"/>
                          <w:kern w:val="0"/>
                          <w:sz w:val="16"/>
                          <w:szCs w:val="16"/>
                        </w:rPr>
                        <w:t>71</w:t>
                      </w:r>
                      <w:r w:rsidRPr="007B7771">
                        <w:rPr>
                          <w:rFonts w:ascii="Arial" w:hAnsi="Arial" w:cs="Arial"/>
                          <w:noProof w:val="0"/>
                          <w:spacing w:val="-10"/>
                          <w:kern w:val="0"/>
                          <w:sz w:val="16"/>
                          <w:szCs w:val="16"/>
                        </w:rPr>
                        <w:t xml:space="preserve"> </w:t>
                      </w:r>
                      <w:r w:rsidRPr="007B7771">
                        <w:rPr>
                          <w:rFonts w:ascii="Arial" w:hAnsi="Arial" w:cs="Arial"/>
                          <w:noProof w:val="0"/>
                          <w:kern w:val="0"/>
                          <w:sz w:val="16"/>
                          <w:szCs w:val="16"/>
                        </w:rPr>
                        <w:t>677 05 20</w:t>
                      </w:r>
                    </w:p>
                    <w:p w14:paraId="254AB132" w14:textId="77777777" w:rsidR="001C7134" w:rsidRPr="007B7771" w:rsidRDefault="001C7134" w:rsidP="003B1C29">
                      <w:pPr>
                        <w:widowControl w:val="0"/>
                        <w:autoSpaceDE w:val="0"/>
                        <w:autoSpaceDN w:val="0"/>
                        <w:adjustRightInd w:val="0"/>
                        <w:spacing w:line="230" w:lineRule="exact"/>
                        <w:textAlignment w:val="center"/>
                        <w:rPr>
                          <w:rFonts w:ascii="Arial" w:hAnsi="Arial" w:cs="Arial"/>
                          <w:noProof w:val="0"/>
                          <w:kern w:val="0"/>
                          <w:sz w:val="16"/>
                          <w:szCs w:val="16"/>
                        </w:rPr>
                      </w:pPr>
                    </w:p>
                    <w:p w14:paraId="3D7C7FD7" w14:textId="1220CD53" w:rsidR="001C7134" w:rsidRPr="007B7771" w:rsidRDefault="00F15D71" w:rsidP="003B1C29">
                      <w:pPr>
                        <w:widowControl w:val="0"/>
                        <w:autoSpaceDE w:val="0"/>
                        <w:autoSpaceDN w:val="0"/>
                        <w:adjustRightInd w:val="0"/>
                        <w:spacing w:line="230" w:lineRule="exact"/>
                        <w:textAlignment w:val="center"/>
                        <w:rPr>
                          <w:rFonts w:ascii="Arial" w:hAnsi="Arial" w:cs="Arial"/>
                          <w:noProof w:val="0"/>
                          <w:spacing w:val="-2"/>
                          <w:kern w:val="0"/>
                          <w:sz w:val="16"/>
                          <w:szCs w:val="16"/>
                        </w:rPr>
                      </w:pPr>
                      <w:r>
                        <w:rPr>
                          <w:rFonts w:ascii="Arial" w:hAnsi="Arial" w:cs="Arial"/>
                          <w:noProof w:val="0"/>
                          <w:spacing w:val="-2"/>
                          <w:kern w:val="0"/>
                          <w:sz w:val="16"/>
                          <w:szCs w:val="16"/>
                        </w:rPr>
                        <w:t>info</w:t>
                      </w:r>
                      <w:r w:rsidR="001C7134" w:rsidRPr="007B7771">
                        <w:rPr>
                          <w:rFonts w:ascii="Arial" w:hAnsi="Arial" w:cs="Arial"/>
                          <w:noProof w:val="0"/>
                          <w:spacing w:val="-2"/>
                          <w:kern w:val="0"/>
                          <w:sz w:val="16"/>
                          <w:szCs w:val="16"/>
                        </w:rPr>
                        <w:t>@bodenseehochschule.org</w:t>
                      </w:r>
                    </w:p>
                    <w:p w14:paraId="1AD5ADE5" w14:textId="17742EA9" w:rsidR="001C7134" w:rsidRDefault="00A91483" w:rsidP="003B1C29">
                      <w:pPr>
                        <w:widowControl w:val="0"/>
                        <w:autoSpaceDE w:val="0"/>
                        <w:autoSpaceDN w:val="0"/>
                        <w:adjustRightInd w:val="0"/>
                        <w:spacing w:line="230" w:lineRule="exact"/>
                        <w:textAlignment w:val="center"/>
                        <w:rPr>
                          <w:rFonts w:ascii="Arial" w:hAnsi="Arial" w:cs="Arial"/>
                          <w:noProof w:val="0"/>
                          <w:color w:val="000000" w:themeColor="text1"/>
                          <w:spacing w:val="-2"/>
                          <w:kern w:val="0"/>
                          <w:sz w:val="16"/>
                          <w:szCs w:val="16"/>
                        </w:rPr>
                      </w:pPr>
                      <w:r w:rsidRPr="00A91483">
                        <w:rPr>
                          <w:rFonts w:ascii="Arial" w:hAnsi="Arial" w:cs="Arial"/>
                          <w:noProof w:val="0"/>
                          <w:color w:val="000000" w:themeColor="text1"/>
                          <w:spacing w:val="-2"/>
                          <w:kern w:val="0"/>
                          <w:sz w:val="16"/>
                          <w:szCs w:val="16"/>
                        </w:rPr>
                        <w:t>www.wissenschaftsverbund.org</w:t>
                      </w:r>
                    </w:p>
                    <w:p w14:paraId="339D9B0C" w14:textId="77777777" w:rsidR="00A91483" w:rsidRPr="00A1311C" w:rsidRDefault="00A91483" w:rsidP="003B1C29">
                      <w:pPr>
                        <w:widowControl w:val="0"/>
                        <w:autoSpaceDE w:val="0"/>
                        <w:autoSpaceDN w:val="0"/>
                        <w:adjustRightInd w:val="0"/>
                        <w:spacing w:line="230" w:lineRule="exact"/>
                        <w:textAlignment w:val="center"/>
                        <w:rPr>
                          <w:rFonts w:ascii="Corporate S Light" w:hAnsi="Corporate S Light" w:cs="Gill Sans Light"/>
                          <w:noProof w:val="0"/>
                          <w:kern w:val="0"/>
                          <w:sz w:val="16"/>
                          <w:szCs w:val="16"/>
                        </w:rPr>
                      </w:pPr>
                    </w:p>
                    <w:p w14:paraId="127CD820" w14:textId="77777777" w:rsidR="001C7134" w:rsidRPr="00A1311C" w:rsidRDefault="001C7134" w:rsidP="003B1C29">
                      <w:pPr>
                        <w:widowControl w:val="0"/>
                        <w:autoSpaceDE w:val="0"/>
                        <w:autoSpaceDN w:val="0"/>
                        <w:adjustRightInd w:val="0"/>
                        <w:spacing w:line="230" w:lineRule="exact"/>
                        <w:textAlignment w:val="center"/>
                        <w:rPr>
                          <w:rFonts w:ascii="Corporate S Light" w:hAnsi="Corporate S Light" w:cs="Gill Sans Light"/>
                          <w:noProof w:val="0"/>
                          <w:kern w:val="0"/>
                          <w:sz w:val="16"/>
                          <w:szCs w:val="16"/>
                        </w:rPr>
                      </w:pPr>
                    </w:p>
                    <w:p w14:paraId="5A7C045D" w14:textId="77777777" w:rsidR="001C7134" w:rsidRPr="003B1C29" w:rsidRDefault="001C7134" w:rsidP="003B1C29">
                      <w:pPr>
                        <w:widowControl w:val="0"/>
                        <w:autoSpaceDE w:val="0"/>
                        <w:autoSpaceDN w:val="0"/>
                        <w:adjustRightInd w:val="0"/>
                        <w:spacing w:line="190" w:lineRule="exact"/>
                        <w:textAlignment w:val="center"/>
                        <w:rPr>
                          <w:rFonts w:ascii="Corporate S Light" w:hAnsi="Corporate S Light" w:cs="Gill Sans Light"/>
                          <w:noProof w:val="0"/>
                          <w:color w:val="808080" w:themeColor="background1" w:themeShade="80"/>
                          <w:kern w:val="0"/>
                          <w:sz w:val="15"/>
                          <w:szCs w:val="15"/>
                        </w:rPr>
                      </w:pPr>
                      <w:r w:rsidRPr="003B1C29">
                        <w:rPr>
                          <w:rFonts w:ascii="Corporate S Light" w:hAnsi="Corporate S Light" w:cs="Gill Sans Light"/>
                          <w:noProof w:val="0"/>
                          <w:color w:val="808080" w:themeColor="background1" w:themeShade="80"/>
                          <w:kern w:val="0"/>
                          <w:sz w:val="15"/>
                          <w:szCs w:val="15"/>
                        </w:rPr>
                        <w:t xml:space="preserve">Die IBH-Geschäftsstelle wird durch </w:t>
                      </w:r>
                      <w:r w:rsidRPr="003B1C29">
                        <w:rPr>
                          <w:rFonts w:ascii="Corporate S Light" w:hAnsi="Corporate S Light" w:cs="Gill Sans Light"/>
                          <w:noProof w:val="0"/>
                          <w:color w:val="808080" w:themeColor="background1" w:themeShade="80"/>
                          <w:spacing w:val="-1"/>
                          <w:kern w:val="0"/>
                          <w:sz w:val="15"/>
                          <w:szCs w:val="15"/>
                        </w:rPr>
                        <w:t xml:space="preserve">Beiträge der Kantone und Länder der </w:t>
                      </w:r>
                      <w:r w:rsidRPr="003B1C29">
                        <w:rPr>
                          <w:rFonts w:ascii="Corporate S Light" w:hAnsi="Corporate S Light" w:cs="Gill Sans Light"/>
                          <w:noProof w:val="0"/>
                          <w:color w:val="808080" w:themeColor="background1" w:themeShade="80"/>
                          <w:kern w:val="0"/>
                          <w:sz w:val="15"/>
                          <w:szCs w:val="15"/>
                        </w:rPr>
                        <w:t>Internationalen Bodenseekonferenz finanziert.</w:t>
                      </w:r>
                    </w:p>
                  </w:txbxContent>
                </v:textbox>
                <w10:wrap anchorx="page" anchory="page"/>
                <w10:anchorlock/>
              </v:shape>
            </w:pict>
          </mc:Fallback>
        </mc:AlternateContent>
      </w:r>
      <w:r w:rsidR="00F15D71" w:rsidRPr="002D3D7F">
        <w:rPr>
          <w:rFonts w:ascii="Arial" w:hAnsi="Arial" w:cs="Arial"/>
          <w:noProof w:val="0"/>
        </w:rPr>
        <w:t>Presseaussendung</w:t>
      </w:r>
    </w:p>
    <w:p w14:paraId="6CEBC028" w14:textId="2E8A4A90" w:rsidR="00F15D71" w:rsidRPr="002D3D7F" w:rsidRDefault="00F15D71" w:rsidP="007976E7">
      <w:pPr>
        <w:tabs>
          <w:tab w:val="left" w:pos="7994"/>
        </w:tabs>
        <w:spacing w:line="280" w:lineRule="exact"/>
        <w:rPr>
          <w:rFonts w:ascii="Arial" w:hAnsi="Arial" w:cs="Arial"/>
          <w:noProof w:val="0"/>
        </w:rPr>
      </w:pPr>
      <w:r w:rsidRPr="002D3D7F">
        <w:rPr>
          <w:rFonts w:ascii="Arial" w:hAnsi="Arial" w:cs="Arial"/>
          <w:noProof w:val="0"/>
        </w:rPr>
        <w:t>Internationale Bodensee-Hochschule</w:t>
      </w:r>
    </w:p>
    <w:p w14:paraId="13389415" w14:textId="77777777" w:rsidR="00F15D71" w:rsidRPr="002D3D7F" w:rsidRDefault="00F15D71" w:rsidP="007976E7">
      <w:pPr>
        <w:tabs>
          <w:tab w:val="left" w:pos="7994"/>
        </w:tabs>
        <w:spacing w:line="280" w:lineRule="exact"/>
        <w:rPr>
          <w:rFonts w:ascii="Arial" w:hAnsi="Arial" w:cs="Arial"/>
          <w:noProof w:val="0"/>
        </w:rPr>
      </w:pPr>
    </w:p>
    <w:p w14:paraId="7978A8B4" w14:textId="77777777" w:rsidR="00F15D71" w:rsidRPr="002D3D7F" w:rsidRDefault="00F15D71" w:rsidP="007976E7">
      <w:pPr>
        <w:tabs>
          <w:tab w:val="left" w:pos="7994"/>
        </w:tabs>
        <w:spacing w:line="280" w:lineRule="exact"/>
        <w:rPr>
          <w:rFonts w:ascii="Arial" w:hAnsi="Arial" w:cs="Arial"/>
          <w:noProof w:val="0"/>
        </w:rPr>
      </w:pPr>
    </w:p>
    <w:p w14:paraId="4A101391" w14:textId="2C1DC896" w:rsidR="00E22EAF" w:rsidRDefault="00173646" w:rsidP="00F15D71">
      <w:pPr>
        <w:tabs>
          <w:tab w:val="left" w:pos="7994"/>
        </w:tabs>
        <w:spacing w:line="280" w:lineRule="exact"/>
        <w:rPr>
          <w:rFonts w:ascii="Arial" w:hAnsi="Arial" w:cs="Arial"/>
          <w:b/>
          <w:bCs/>
          <w:noProof w:val="0"/>
        </w:rPr>
      </w:pPr>
      <w:r>
        <w:rPr>
          <w:rFonts w:ascii="Arial" w:hAnsi="Arial" w:cs="Arial"/>
          <w:b/>
          <w:bCs/>
          <w:noProof w:val="0"/>
        </w:rPr>
        <w:t xml:space="preserve">Rekordjahr für die </w:t>
      </w:r>
      <w:r w:rsidR="004F117D" w:rsidRPr="004F117D">
        <w:rPr>
          <w:rFonts w:ascii="Arial" w:hAnsi="Arial" w:cs="Arial"/>
          <w:b/>
          <w:bCs/>
          <w:noProof w:val="0"/>
        </w:rPr>
        <w:t>Internationale Bodensee-Hochschule</w:t>
      </w:r>
      <w:r w:rsidR="00512496" w:rsidRPr="004F117D">
        <w:rPr>
          <w:rFonts w:ascii="Arial" w:hAnsi="Arial" w:cs="Arial"/>
          <w:b/>
          <w:bCs/>
          <w:noProof w:val="0"/>
        </w:rPr>
        <w:t xml:space="preserve"> </w:t>
      </w:r>
    </w:p>
    <w:p w14:paraId="60232760" w14:textId="62B85754" w:rsidR="00512496" w:rsidRPr="004F117D" w:rsidRDefault="00E22EAF" w:rsidP="00F15D71">
      <w:pPr>
        <w:tabs>
          <w:tab w:val="left" w:pos="7994"/>
        </w:tabs>
        <w:spacing w:line="280" w:lineRule="exact"/>
        <w:rPr>
          <w:rFonts w:ascii="Arial" w:hAnsi="Arial" w:cs="Arial"/>
          <w:b/>
          <w:bCs/>
          <w:noProof w:val="0"/>
        </w:rPr>
      </w:pPr>
      <w:r>
        <w:rPr>
          <w:rFonts w:ascii="Arial" w:hAnsi="Arial" w:cs="Arial"/>
          <w:noProof w:val="0"/>
        </w:rPr>
        <w:t>Kooperationspartner formieren sich zum „</w:t>
      </w:r>
      <w:r w:rsidR="00512496" w:rsidRPr="00512496">
        <w:rPr>
          <w:rFonts w:ascii="Arial" w:hAnsi="Arial" w:cs="Arial"/>
          <w:noProof w:val="0"/>
        </w:rPr>
        <w:t>Wissenschaftsverbund Vierländerregion Bodensee</w:t>
      </w:r>
      <w:r>
        <w:rPr>
          <w:rFonts w:ascii="Arial" w:hAnsi="Arial" w:cs="Arial"/>
          <w:noProof w:val="0"/>
        </w:rPr>
        <w:t>“</w:t>
      </w:r>
      <w:r w:rsidR="00512496" w:rsidRPr="00512496">
        <w:rPr>
          <w:rFonts w:ascii="Arial" w:hAnsi="Arial" w:cs="Arial"/>
          <w:noProof w:val="0"/>
        </w:rPr>
        <w:t xml:space="preserve"> </w:t>
      </w:r>
    </w:p>
    <w:p w14:paraId="6249D3B8" w14:textId="77777777" w:rsidR="00F15D71" w:rsidRPr="002D3D7F" w:rsidRDefault="00F15D71" w:rsidP="00F15D71">
      <w:pPr>
        <w:tabs>
          <w:tab w:val="left" w:pos="7994"/>
        </w:tabs>
        <w:spacing w:line="280" w:lineRule="exact"/>
        <w:rPr>
          <w:rFonts w:ascii="Arial" w:hAnsi="Arial" w:cs="Arial"/>
          <w:noProof w:val="0"/>
        </w:rPr>
      </w:pPr>
    </w:p>
    <w:p w14:paraId="5BCCE51B" w14:textId="76D79C11" w:rsidR="006071A3" w:rsidRDefault="00A91483" w:rsidP="0083102A">
      <w:pPr>
        <w:tabs>
          <w:tab w:val="left" w:pos="7994"/>
        </w:tabs>
        <w:spacing w:line="280" w:lineRule="exact"/>
        <w:rPr>
          <w:rFonts w:ascii="Arial" w:hAnsi="Arial" w:cs="Arial"/>
          <w:i/>
          <w:iCs/>
          <w:noProof w:val="0"/>
        </w:rPr>
      </w:pPr>
      <w:r w:rsidRPr="0083102A">
        <w:rPr>
          <w:rFonts w:ascii="Arial" w:hAnsi="Arial" w:cs="Arial"/>
          <w:i/>
          <w:iCs/>
          <w:noProof w:val="0"/>
        </w:rPr>
        <w:t>Kreuzlingen</w:t>
      </w:r>
      <w:r w:rsidR="00F15D71" w:rsidRPr="0083102A">
        <w:rPr>
          <w:rFonts w:ascii="Arial" w:hAnsi="Arial" w:cs="Arial"/>
          <w:i/>
          <w:iCs/>
          <w:noProof w:val="0"/>
        </w:rPr>
        <w:t xml:space="preserve">, </w:t>
      </w:r>
      <w:r w:rsidR="00607E1A" w:rsidRPr="0083102A">
        <w:rPr>
          <w:rFonts w:ascii="Arial" w:hAnsi="Arial" w:cs="Arial"/>
          <w:i/>
          <w:iCs/>
          <w:noProof w:val="0"/>
        </w:rPr>
        <w:t>16. Mai</w:t>
      </w:r>
      <w:r w:rsidR="00CC6F21" w:rsidRPr="0083102A">
        <w:rPr>
          <w:rFonts w:ascii="Arial" w:hAnsi="Arial" w:cs="Arial"/>
          <w:i/>
          <w:iCs/>
          <w:noProof w:val="0"/>
        </w:rPr>
        <w:t xml:space="preserve"> 202</w:t>
      </w:r>
      <w:r w:rsidR="00607E1A" w:rsidRPr="0083102A">
        <w:rPr>
          <w:rFonts w:ascii="Arial" w:hAnsi="Arial" w:cs="Arial"/>
          <w:i/>
          <w:iCs/>
          <w:noProof w:val="0"/>
        </w:rPr>
        <w:t>2</w:t>
      </w:r>
      <w:r w:rsidR="00F15D71" w:rsidRPr="0083102A">
        <w:rPr>
          <w:rFonts w:ascii="Arial" w:hAnsi="Arial" w:cs="Arial"/>
          <w:i/>
          <w:iCs/>
          <w:noProof w:val="0"/>
        </w:rPr>
        <w:t xml:space="preserve"> –</w:t>
      </w:r>
      <w:r w:rsidR="00AA75D2">
        <w:rPr>
          <w:rFonts w:ascii="Arial" w:hAnsi="Arial" w:cs="Arial"/>
          <w:i/>
          <w:iCs/>
          <w:noProof w:val="0"/>
        </w:rPr>
        <w:t xml:space="preserve"> </w:t>
      </w:r>
      <w:r w:rsidR="00E22EAF">
        <w:rPr>
          <w:rFonts w:ascii="Arial" w:hAnsi="Arial" w:cs="Arial"/>
          <w:i/>
          <w:iCs/>
          <w:noProof w:val="0"/>
        </w:rPr>
        <w:t xml:space="preserve">Mit 47 geförderten Projekten an 21 </w:t>
      </w:r>
      <w:r w:rsidR="00173646">
        <w:rPr>
          <w:rFonts w:ascii="Arial" w:hAnsi="Arial" w:cs="Arial"/>
          <w:i/>
          <w:iCs/>
          <w:noProof w:val="0"/>
        </w:rPr>
        <w:t xml:space="preserve">Universitäten und </w:t>
      </w:r>
      <w:r w:rsidR="00E22EAF">
        <w:rPr>
          <w:rFonts w:ascii="Arial" w:hAnsi="Arial" w:cs="Arial"/>
          <w:i/>
          <w:iCs/>
          <w:noProof w:val="0"/>
        </w:rPr>
        <w:t xml:space="preserve">Hochschulen </w:t>
      </w:r>
      <w:r w:rsidR="006071A3">
        <w:rPr>
          <w:rFonts w:ascii="Arial" w:hAnsi="Arial" w:cs="Arial"/>
          <w:i/>
          <w:iCs/>
          <w:noProof w:val="0"/>
        </w:rPr>
        <w:t>stärkte</w:t>
      </w:r>
      <w:r w:rsidR="0083102A">
        <w:rPr>
          <w:rFonts w:ascii="Arial" w:hAnsi="Arial" w:cs="Arial"/>
          <w:i/>
          <w:iCs/>
          <w:noProof w:val="0"/>
        </w:rPr>
        <w:t xml:space="preserve"> </w:t>
      </w:r>
      <w:r w:rsidR="00E22EAF">
        <w:rPr>
          <w:rFonts w:ascii="Arial" w:hAnsi="Arial" w:cs="Arial"/>
          <w:i/>
          <w:iCs/>
          <w:noProof w:val="0"/>
        </w:rPr>
        <w:t>d</w:t>
      </w:r>
      <w:r w:rsidR="00E22EAF" w:rsidRPr="0083102A">
        <w:rPr>
          <w:rFonts w:ascii="Arial" w:hAnsi="Arial" w:cs="Arial"/>
          <w:i/>
          <w:iCs/>
          <w:noProof w:val="0"/>
        </w:rPr>
        <w:t xml:space="preserve">ie Internationale Bodensee-Hochschule (IBH) </w:t>
      </w:r>
      <w:r w:rsidR="0083102A">
        <w:rPr>
          <w:rFonts w:ascii="Arial" w:hAnsi="Arial" w:cs="Arial"/>
          <w:i/>
          <w:iCs/>
          <w:noProof w:val="0"/>
        </w:rPr>
        <w:t xml:space="preserve">auch im zweiten Jahr der Pandemie die </w:t>
      </w:r>
      <w:r w:rsidR="0005174D">
        <w:rPr>
          <w:rFonts w:ascii="Arial" w:hAnsi="Arial" w:cs="Arial"/>
          <w:i/>
          <w:iCs/>
          <w:noProof w:val="0"/>
        </w:rPr>
        <w:t>praxisnahe</w:t>
      </w:r>
      <w:r w:rsidR="0083102A">
        <w:rPr>
          <w:rFonts w:ascii="Arial" w:hAnsi="Arial" w:cs="Arial"/>
          <w:i/>
          <w:iCs/>
          <w:noProof w:val="0"/>
        </w:rPr>
        <w:t xml:space="preserve"> Forschung in der Vierländerregion.</w:t>
      </w:r>
      <w:r w:rsidR="006071A3">
        <w:rPr>
          <w:rFonts w:ascii="Arial" w:hAnsi="Arial" w:cs="Arial"/>
          <w:i/>
          <w:iCs/>
          <w:noProof w:val="0"/>
        </w:rPr>
        <w:t xml:space="preserve"> </w:t>
      </w:r>
      <w:r w:rsidR="00737D92">
        <w:rPr>
          <w:rFonts w:ascii="Arial" w:hAnsi="Arial" w:cs="Arial"/>
          <w:i/>
          <w:iCs/>
          <w:noProof w:val="0"/>
        </w:rPr>
        <w:t>Dabei konnte d</w:t>
      </w:r>
      <w:r w:rsidR="00A945D7">
        <w:rPr>
          <w:rFonts w:ascii="Arial" w:hAnsi="Arial" w:cs="Arial"/>
          <w:i/>
          <w:iCs/>
          <w:noProof w:val="0"/>
        </w:rPr>
        <w:t xml:space="preserve">ie Beteiligung verdoppelt werden, wie der </w:t>
      </w:r>
      <w:r w:rsidR="00A945D7" w:rsidRPr="00A945D7">
        <w:rPr>
          <w:rFonts w:ascii="Arial" w:hAnsi="Arial" w:cs="Arial"/>
          <w:i/>
          <w:iCs/>
          <w:noProof w:val="0"/>
        </w:rPr>
        <w:t>Jahresbericht 20</w:t>
      </w:r>
      <w:r w:rsidR="00A945D7">
        <w:rPr>
          <w:rFonts w:ascii="Arial" w:hAnsi="Arial" w:cs="Arial"/>
          <w:i/>
          <w:iCs/>
          <w:noProof w:val="0"/>
        </w:rPr>
        <w:t>21 belegt</w:t>
      </w:r>
      <w:r w:rsidR="00E22EAF">
        <w:rPr>
          <w:rFonts w:ascii="Arial" w:hAnsi="Arial" w:cs="Arial"/>
          <w:i/>
          <w:iCs/>
          <w:noProof w:val="0"/>
        </w:rPr>
        <w:t>:</w:t>
      </w:r>
      <w:r w:rsidR="007F146B">
        <w:rPr>
          <w:rFonts w:ascii="Arial" w:hAnsi="Arial" w:cs="Arial"/>
          <w:i/>
          <w:iCs/>
          <w:noProof w:val="0"/>
        </w:rPr>
        <w:t xml:space="preserve"> </w:t>
      </w:r>
      <w:r w:rsidR="0005174D">
        <w:rPr>
          <w:rFonts w:ascii="Arial" w:hAnsi="Arial" w:cs="Arial"/>
          <w:i/>
          <w:iCs/>
          <w:noProof w:val="0"/>
        </w:rPr>
        <w:t>858 Praxispartner</w:t>
      </w:r>
      <w:r w:rsidR="007F146B">
        <w:rPr>
          <w:rFonts w:ascii="Arial" w:hAnsi="Arial" w:cs="Arial"/>
          <w:i/>
          <w:iCs/>
          <w:noProof w:val="0"/>
        </w:rPr>
        <w:t xml:space="preserve"> und 234 Veranstaltungen mit </w:t>
      </w:r>
      <w:r w:rsidR="007F146B" w:rsidRPr="007F146B">
        <w:rPr>
          <w:rFonts w:ascii="Arial" w:hAnsi="Arial" w:cs="Arial"/>
          <w:i/>
          <w:iCs/>
          <w:noProof w:val="0"/>
        </w:rPr>
        <w:t>4.613</w:t>
      </w:r>
      <w:r w:rsidR="007F146B">
        <w:rPr>
          <w:rFonts w:ascii="Arial" w:hAnsi="Arial" w:cs="Arial"/>
          <w:i/>
          <w:iCs/>
          <w:noProof w:val="0"/>
        </w:rPr>
        <w:t xml:space="preserve"> </w:t>
      </w:r>
      <w:proofErr w:type="spellStart"/>
      <w:proofErr w:type="gramStart"/>
      <w:r w:rsidR="007F146B">
        <w:rPr>
          <w:rFonts w:ascii="Arial" w:hAnsi="Arial" w:cs="Arial"/>
          <w:i/>
          <w:iCs/>
          <w:noProof w:val="0"/>
        </w:rPr>
        <w:t>Besucher:innen</w:t>
      </w:r>
      <w:proofErr w:type="spellEnd"/>
      <w:proofErr w:type="gramEnd"/>
      <w:r w:rsidR="0005174D">
        <w:rPr>
          <w:rFonts w:ascii="Arial" w:hAnsi="Arial" w:cs="Arial"/>
          <w:i/>
          <w:iCs/>
          <w:noProof w:val="0"/>
        </w:rPr>
        <w:t xml:space="preserve"> unterstreichen </w:t>
      </w:r>
      <w:r w:rsidR="007F146B">
        <w:rPr>
          <w:rFonts w:ascii="Arial" w:hAnsi="Arial" w:cs="Arial"/>
          <w:i/>
          <w:iCs/>
          <w:noProof w:val="0"/>
        </w:rPr>
        <w:t>den</w:t>
      </w:r>
      <w:r w:rsidR="0005174D">
        <w:rPr>
          <w:rFonts w:ascii="Arial" w:hAnsi="Arial" w:cs="Arial"/>
          <w:i/>
          <w:iCs/>
          <w:noProof w:val="0"/>
        </w:rPr>
        <w:t xml:space="preserve"> </w:t>
      </w:r>
      <w:r w:rsidR="00E443D5">
        <w:rPr>
          <w:rFonts w:ascii="Arial" w:hAnsi="Arial" w:cs="Arial"/>
          <w:i/>
          <w:iCs/>
          <w:noProof w:val="0"/>
        </w:rPr>
        <w:t>wachsenden</w:t>
      </w:r>
      <w:r w:rsidR="0005174D">
        <w:rPr>
          <w:rFonts w:ascii="Arial" w:hAnsi="Arial" w:cs="Arial"/>
          <w:i/>
          <w:iCs/>
          <w:noProof w:val="0"/>
        </w:rPr>
        <w:t xml:space="preserve"> Wert </w:t>
      </w:r>
      <w:r w:rsidR="00E443D5">
        <w:rPr>
          <w:rFonts w:ascii="Arial" w:hAnsi="Arial" w:cs="Arial"/>
          <w:i/>
          <w:iCs/>
          <w:noProof w:val="0"/>
        </w:rPr>
        <w:t>der</w:t>
      </w:r>
      <w:r w:rsidR="0005174D">
        <w:rPr>
          <w:rFonts w:ascii="Arial" w:hAnsi="Arial" w:cs="Arial"/>
          <w:i/>
          <w:iCs/>
          <w:noProof w:val="0"/>
        </w:rPr>
        <w:t xml:space="preserve"> </w:t>
      </w:r>
      <w:r w:rsidR="00E443D5">
        <w:rPr>
          <w:rFonts w:ascii="Arial" w:hAnsi="Arial" w:cs="Arial"/>
          <w:i/>
          <w:iCs/>
          <w:noProof w:val="0"/>
        </w:rPr>
        <w:t>interregionalen Zusammenarbeit</w:t>
      </w:r>
      <w:r w:rsidR="0005174D">
        <w:rPr>
          <w:rFonts w:ascii="Arial" w:hAnsi="Arial" w:cs="Arial"/>
          <w:i/>
          <w:iCs/>
          <w:noProof w:val="0"/>
        </w:rPr>
        <w:t>.</w:t>
      </w:r>
      <w:r w:rsidR="007F146B">
        <w:rPr>
          <w:rFonts w:ascii="Arial" w:hAnsi="Arial" w:cs="Arial"/>
          <w:i/>
          <w:iCs/>
          <w:noProof w:val="0"/>
        </w:rPr>
        <w:t xml:space="preserve"> Ab </w:t>
      </w:r>
      <w:r w:rsidR="00C85D7A">
        <w:rPr>
          <w:rFonts w:ascii="Arial" w:hAnsi="Arial" w:cs="Arial"/>
          <w:i/>
          <w:iCs/>
          <w:noProof w:val="0"/>
        </w:rPr>
        <w:t xml:space="preserve">dem kommenden Jahr </w:t>
      </w:r>
      <w:r w:rsidR="007F146B">
        <w:rPr>
          <w:rFonts w:ascii="Arial" w:hAnsi="Arial" w:cs="Arial"/>
          <w:i/>
          <w:iCs/>
          <w:noProof w:val="0"/>
        </w:rPr>
        <w:t>wird die IBH</w:t>
      </w:r>
      <w:r w:rsidR="00E443D5">
        <w:rPr>
          <w:rFonts w:ascii="Arial" w:hAnsi="Arial" w:cs="Arial"/>
          <w:i/>
          <w:iCs/>
          <w:noProof w:val="0"/>
        </w:rPr>
        <w:t xml:space="preserve"> als </w:t>
      </w:r>
      <w:r w:rsidR="00E443D5" w:rsidRPr="00E443D5">
        <w:rPr>
          <w:rFonts w:ascii="Arial" w:hAnsi="Arial" w:cs="Arial"/>
          <w:i/>
          <w:iCs/>
          <w:noProof w:val="0"/>
        </w:rPr>
        <w:t>eigenständige Rechtspersönlichkeit</w:t>
      </w:r>
      <w:r w:rsidR="007F146B">
        <w:rPr>
          <w:rFonts w:ascii="Arial" w:hAnsi="Arial" w:cs="Arial"/>
          <w:i/>
          <w:iCs/>
          <w:noProof w:val="0"/>
        </w:rPr>
        <w:t xml:space="preserve"> </w:t>
      </w:r>
      <w:r w:rsidR="00E443D5">
        <w:rPr>
          <w:rFonts w:ascii="Arial" w:hAnsi="Arial" w:cs="Arial"/>
          <w:i/>
          <w:iCs/>
          <w:noProof w:val="0"/>
        </w:rPr>
        <w:t xml:space="preserve">zum </w:t>
      </w:r>
      <w:r w:rsidR="002209A0">
        <w:rPr>
          <w:rFonts w:ascii="Arial" w:hAnsi="Arial" w:cs="Arial"/>
          <w:i/>
          <w:iCs/>
          <w:noProof w:val="0"/>
        </w:rPr>
        <w:t>„</w:t>
      </w:r>
      <w:r w:rsidR="00E443D5">
        <w:rPr>
          <w:rFonts w:ascii="Arial" w:hAnsi="Arial" w:cs="Arial"/>
          <w:i/>
          <w:iCs/>
          <w:noProof w:val="0"/>
        </w:rPr>
        <w:t>W</w:t>
      </w:r>
      <w:r w:rsidR="00E443D5" w:rsidRPr="007F146B">
        <w:rPr>
          <w:rFonts w:ascii="Arial" w:hAnsi="Arial" w:cs="Arial"/>
          <w:i/>
          <w:iCs/>
          <w:noProof w:val="0"/>
        </w:rPr>
        <w:t>issenschaftsverbund Vierländerregion Bodensee</w:t>
      </w:r>
      <w:r w:rsidR="002209A0">
        <w:rPr>
          <w:rFonts w:ascii="Arial" w:hAnsi="Arial" w:cs="Arial"/>
          <w:i/>
          <w:iCs/>
          <w:noProof w:val="0"/>
        </w:rPr>
        <w:t>“</w:t>
      </w:r>
      <w:r w:rsidR="00E443D5">
        <w:rPr>
          <w:rFonts w:ascii="Arial" w:hAnsi="Arial" w:cs="Arial"/>
          <w:i/>
          <w:iCs/>
          <w:noProof w:val="0"/>
        </w:rPr>
        <w:t>.</w:t>
      </w:r>
      <w:r w:rsidR="00A945D7">
        <w:rPr>
          <w:rFonts w:ascii="Arial" w:hAnsi="Arial" w:cs="Arial"/>
          <w:i/>
          <w:iCs/>
          <w:noProof w:val="0"/>
        </w:rPr>
        <w:t xml:space="preserve"> </w:t>
      </w:r>
      <w:r w:rsidR="008228DA">
        <w:rPr>
          <w:rFonts w:ascii="Arial" w:hAnsi="Arial" w:cs="Arial"/>
          <w:i/>
          <w:iCs/>
          <w:noProof w:val="0"/>
        </w:rPr>
        <w:t>Das ermöglicht eine intensivere Kooperation</w:t>
      </w:r>
      <w:r w:rsidR="00173646">
        <w:rPr>
          <w:rFonts w:ascii="Arial" w:hAnsi="Arial" w:cs="Arial"/>
          <w:i/>
          <w:iCs/>
          <w:noProof w:val="0"/>
        </w:rPr>
        <w:t xml:space="preserve"> und schafft die Grundlagen für die Einwerbung zusätzlicher Budgets.</w:t>
      </w:r>
    </w:p>
    <w:p w14:paraId="02EFC2A5" w14:textId="77777777" w:rsidR="00B442DB" w:rsidRPr="0083102A" w:rsidRDefault="00B442DB" w:rsidP="0C4950B6">
      <w:pPr>
        <w:tabs>
          <w:tab w:val="left" w:pos="7994"/>
        </w:tabs>
        <w:spacing w:line="280" w:lineRule="exact"/>
        <w:rPr>
          <w:rFonts w:ascii="Arial" w:hAnsi="Arial" w:cs="Arial"/>
          <w:noProof w:val="0"/>
        </w:rPr>
      </w:pPr>
    </w:p>
    <w:p w14:paraId="136EEFC7" w14:textId="36F5B074" w:rsidR="00707208" w:rsidRDefault="002209A0" w:rsidP="00707208">
      <w:pPr>
        <w:tabs>
          <w:tab w:val="left" w:pos="7994"/>
        </w:tabs>
        <w:spacing w:line="280" w:lineRule="exact"/>
        <w:rPr>
          <w:rFonts w:ascii="Arial" w:hAnsi="Arial" w:cs="Arial"/>
          <w:noProof w:val="0"/>
        </w:rPr>
      </w:pPr>
      <w:r w:rsidRPr="002209A0">
        <w:rPr>
          <w:rFonts w:ascii="Arial" w:hAnsi="Arial" w:cs="Arial"/>
          <w:noProof w:val="0"/>
        </w:rPr>
        <w:t>Die vergangene Leistungsperiode 2018 bis 2021 beendete die Inter</w:t>
      </w:r>
      <w:r>
        <w:rPr>
          <w:rFonts w:ascii="Arial" w:hAnsi="Arial" w:cs="Arial"/>
          <w:noProof w:val="0"/>
        </w:rPr>
        <w:t>n</w:t>
      </w:r>
      <w:r w:rsidRPr="002209A0">
        <w:rPr>
          <w:rFonts w:ascii="Arial" w:hAnsi="Arial" w:cs="Arial"/>
          <w:noProof w:val="0"/>
        </w:rPr>
        <w:t xml:space="preserve">ationale Bodensee-Hochschule (IBH) mit Erfolg </w:t>
      </w:r>
      <w:r>
        <w:rPr>
          <w:rFonts w:ascii="Arial" w:hAnsi="Arial" w:cs="Arial"/>
          <w:noProof w:val="0"/>
        </w:rPr>
        <w:t>–</w:t>
      </w:r>
      <w:r w:rsidRPr="002209A0">
        <w:rPr>
          <w:rFonts w:ascii="Arial" w:hAnsi="Arial" w:cs="Arial"/>
          <w:noProof w:val="0"/>
        </w:rPr>
        <w:t xml:space="preserve"> und einem Rekordjahr:</w:t>
      </w:r>
      <w:r>
        <w:rPr>
          <w:rFonts w:ascii="Arial" w:hAnsi="Arial" w:cs="Arial"/>
          <w:noProof w:val="0"/>
        </w:rPr>
        <w:t xml:space="preserve"> In vier Jahren</w:t>
      </w:r>
      <w:r w:rsidR="00CB4F35">
        <w:rPr>
          <w:rFonts w:ascii="Arial" w:hAnsi="Arial" w:cs="Arial"/>
          <w:noProof w:val="0"/>
        </w:rPr>
        <w:t xml:space="preserve"> </w:t>
      </w:r>
      <w:r w:rsidR="00707208">
        <w:rPr>
          <w:rFonts w:ascii="Arial" w:hAnsi="Arial" w:cs="Arial"/>
          <w:noProof w:val="0"/>
        </w:rPr>
        <w:t>wurden</w:t>
      </w:r>
      <w:r w:rsidR="00CB4F35">
        <w:rPr>
          <w:rFonts w:ascii="Arial" w:hAnsi="Arial" w:cs="Arial"/>
          <w:noProof w:val="0"/>
        </w:rPr>
        <w:t xml:space="preserve"> insgesamt</w:t>
      </w:r>
      <w:r w:rsidR="00707208">
        <w:rPr>
          <w:rFonts w:ascii="Arial" w:hAnsi="Arial" w:cs="Arial"/>
          <w:noProof w:val="0"/>
        </w:rPr>
        <w:t xml:space="preserve"> 56 Projekte unterstützt, davon 47 </w:t>
      </w:r>
      <w:r w:rsidR="00360689">
        <w:rPr>
          <w:rFonts w:ascii="Arial" w:hAnsi="Arial" w:cs="Arial"/>
          <w:noProof w:val="0"/>
        </w:rPr>
        <w:t xml:space="preserve">allein </w:t>
      </w:r>
      <w:r>
        <w:rPr>
          <w:rFonts w:ascii="Arial" w:hAnsi="Arial" w:cs="Arial"/>
          <w:noProof w:val="0"/>
        </w:rPr>
        <w:t>im Jahr 2021</w:t>
      </w:r>
      <w:r w:rsidR="00707208">
        <w:rPr>
          <w:rFonts w:ascii="Arial" w:hAnsi="Arial" w:cs="Arial"/>
          <w:noProof w:val="0"/>
        </w:rPr>
        <w:t xml:space="preserve">. </w:t>
      </w:r>
      <w:r w:rsidR="005173CB">
        <w:rPr>
          <w:rFonts w:ascii="Arial" w:hAnsi="Arial" w:cs="Arial"/>
          <w:noProof w:val="0"/>
        </w:rPr>
        <w:t xml:space="preserve">413 Forschende aus 21 </w:t>
      </w:r>
      <w:r w:rsidR="005173CB" w:rsidRPr="00707208">
        <w:rPr>
          <w:rFonts w:ascii="Arial" w:hAnsi="Arial" w:cs="Arial"/>
          <w:noProof w:val="0"/>
        </w:rPr>
        <w:t>Hochschulen</w:t>
      </w:r>
      <w:r w:rsidR="005173CB">
        <w:rPr>
          <w:rFonts w:ascii="Arial" w:hAnsi="Arial" w:cs="Arial"/>
          <w:noProof w:val="0"/>
        </w:rPr>
        <w:t xml:space="preserve"> </w:t>
      </w:r>
      <w:r w:rsidR="001E4293">
        <w:rPr>
          <w:rFonts w:ascii="Arial" w:hAnsi="Arial" w:cs="Arial"/>
          <w:noProof w:val="0"/>
        </w:rPr>
        <w:t xml:space="preserve">waren </w:t>
      </w:r>
      <w:r w:rsidR="0031269D">
        <w:rPr>
          <w:rFonts w:ascii="Arial" w:hAnsi="Arial" w:cs="Arial"/>
          <w:noProof w:val="0"/>
        </w:rPr>
        <w:t xml:space="preserve">im Vorjahr </w:t>
      </w:r>
      <w:r w:rsidR="001E4293">
        <w:rPr>
          <w:rFonts w:ascii="Arial" w:hAnsi="Arial" w:cs="Arial"/>
          <w:noProof w:val="0"/>
        </w:rPr>
        <w:t xml:space="preserve">daran </w:t>
      </w:r>
      <w:r w:rsidR="005173CB">
        <w:rPr>
          <w:rFonts w:ascii="Arial" w:hAnsi="Arial" w:cs="Arial"/>
          <w:noProof w:val="0"/>
        </w:rPr>
        <w:t xml:space="preserve">beteiligt. Sie arbeiteten mit </w:t>
      </w:r>
      <w:r w:rsidR="005173CB" w:rsidRPr="005173CB">
        <w:rPr>
          <w:rFonts w:ascii="Arial" w:hAnsi="Arial" w:cs="Arial"/>
          <w:noProof w:val="0"/>
        </w:rPr>
        <w:t xml:space="preserve">858 </w:t>
      </w:r>
      <w:r w:rsidR="005173CB" w:rsidRPr="00707208">
        <w:rPr>
          <w:rFonts w:ascii="Arial" w:hAnsi="Arial" w:cs="Arial"/>
          <w:noProof w:val="0"/>
        </w:rPr>
        <w:t>Praxispartner</w:t>
      </w:r>
      <w:r w:rsidR="005173CB">
        <w:rPr>
          <w:rFonts w:ascii="Arial" w:hAnsi="Arial" w:cs="Arial"/>
          <w:noProof w:val="0"/>
        </w:rPr>
        <w:t>n</w:t>
      </w:r>
      <w:r w:rsidR="005173CB" w:rsidRPr="00707208">
        <w:rPr>
          <w:rFonts w:ascii="Arial" w:hAnsi="Arial" w:cs="Arial"/>
          <w:noProof w:val="0"/>
        </w:rPr>
        <w:t xml:space="preserve"> aus Wirtschaft, Bildung, Kultur, Sozialbereich </w:t>
      </w:r>
      <w:r w:rsidR="00300928">
        <w:rPr>
          <w:rFonts w:ascii="Arial" w:hAnsi="Arial" w:cs="Arial"/>
          <w:noProof w:val="0"/>
        </w:rPr>
        <w:t xml:space="preserve">und </w:t>
      </w:r>
      <w:r w:rsidR="005173CB" w:rsidRPr="00707208">
        <w:rPr>
          <w:rFonts w:ascii="Arial" w:hAnsi="Arial" w:cs="Arial"/>
          <w:noProof w:val="0"/>
        </w:rPr>
        <w:t>Zivilgesellschaft</w:t>
      </w:r>
      <w:r w:rsidR="005173CB">
        <w:rPr>
          <w:rFonts w:ascii="Arial" w:hAnsi="Arial" w:cs="Arial"/>
          <w:noProof w:val="0"/>
        </w:rPr>
        <w:t xml:space="preserve"> zusammen – </w:t>
      </w:r>
      <w:r w:rsidR="00300928">
        <w:rPr>
          <w:rFonts w:ascii="Arial" w:hAnsi="Arial" w:cs="Arial"/>
          <w:noProof w:val="0"/>
        </w:rPr>
        <w:t xml:space="preserve">ein </w:t>
      </w:r>
      <w:r w:rsidR="005173CB">
        <w:rPr>
          <w:rFonts w:ascii="Arial" w:hAnsi="Arial" w:cs="Arial"/>
          <w:noProof w:val="0"/>
        </w:rPr>
        <w:t xml:space="preserve">neuer Höchstwert. </w:t>
      </w:r>
    </w:p>
    <w:p w14:paraId="4D374A5B" w14:textId="5142BFEF" w:rsidR="00707208" w:rsidRDefault="00707208" w:rsidP="00F15D71">
      <w:pPr>
        <w:tabs>
          <w:tab w:val="left" w:pos="7994"/>
        </w:tabs>
        <w:spacing w:line="280" w:lineRule="exact"/>
        <w:rPr>
          <w:rFonts w:ascii="Arial" w:hAnsi="Arial" w:cs="Arial"/>
          <w:noProof w:val="0"/>
        </w:rPr>
      </w:pPr>
    </w:p>
    <w:p w14:paraId="00E13713" w14:textId="0CFC0839" w:rsidR="00F5705C" w:rsidRDefault="00237ECA" w:rsidP="00CB4F35">
      <w:pPr>
        <w:tabs>
          <w:tab w:val="left" w:pos="7994"/>
        </w:tabs>
        <w:spacing w:line="280" w:lineRule="exact"/>
        <w:rPr>
          <w:rFonts w:ascii="Arial" w:hAnsi="Arial" w:cs="Arial"/>
          <w:noProof w:val="0"/>
        </w:rPr>
      </w:pPr>
      <w:r>
        <w:rPr>
          <w:rFonts w:ascii="Arial" w:hAnsi="Arial" w:cs="Arial"/>
          <w:noProof w:val="0"/>
        </w:rPr>
        <w:t>Auch</w:t>
      </w:r>
      <w:r w:rsidR="005E1D42">
        <w:rPr>
          <w:rFonts w:ascii="Arial" w:hAnsi="Arial" w:cs="Arial"/>
          <w:noProof w:val="0"/>
        </w:rPr>
        <w:t xml:space="preserve"> bei Veranstaltungen, Vorträgen und Präsentationen</w:t>
      </w:r>
      <w:r>
        <w:rPr>
          <w:rFonts w:ascii="Arial" w:hAnsi="Arial" w:cs="Arial"/>
          <w:noProof w:val="0"/>
        </w:rPr>
        <w:t xml:space="preserve"> verzeichnete die IBH Rekordzahlen, die für den Leiter der IBH-Geschäftsstelle, Prof. Dr. Markus </w:t>
      </w:r>
      <w:r w:rsidRPr="00543AF6">
        <w:rPr>
          <w:rFonts w:ascii="Arial" w:hAnsi="Arial" w:cs="Arial"/>
          <w:noProof w:val="0"/>
        </w:rPr>
        <w:t>Rhomberg</w:t>
      </w:r>
      <w:r w:rsidR="00A7140E" w:rsidRPr="00543AF6">
        <w:rPr>
          <w:rFonts w:ascii="Arial" w:hAnsi="Arial" w:cs="Arial"/>
          <w:noProof w:val="0"/>
        </w:rPr>
        <w:t>,</w:t>
      </w:r>
      <w:r>
        <w:rPr>
          <w:rFonts w:ascii="Arial" w:hAnsi="Arial" w:cs="Arial"/>
          <w:noProof w:val="0"/>
        </w:rPr>
        <w:t xml:space="preserve"> die „steigende gesellschaftliche Bedeutung des Hochschulverbandes</w:t>
      </w:r>
      <w:r w:rsidR="00AA75D2">
        <w:rPr>
          <w:rFonts w:ascii="Arial" w:hAnsi="Arial" w:cs="Arial"/>
          <w:noProof w:val="0"/>
        </w:rPr>
        <w:t>“</w:t>
      </w:r>
      <w:r>
        <w:rPr>
          <w:rFonts w:ascii="Arial" w:hAnsi="Arial" w:cs="Arial"/>
          <w:noProof w:val="0"/>
        </w:rPr>
        <w:t xml:space="preserve"> deutlich belegen</w:t>
      </w:r>
      <w:r w:rsidR="005E1D42">
        <w:rPr>
          <w:rFonts w:ascii="Arial" w:hAnsi="Arial" w:cs="Arial"/>
          <w:noProof w:val="0"/>
        </w:rPr>
        <w:t xml:space="preserve">. </w:t>
      </w:r>
      <w:r w:rsidR="00AA75D2">
        <w:rPr>
          <w:rFonts w:ascii="Arial" w:hAnsi="Arial" w:cs="Arial"/>
          <w:noProof w:val="0"/>
        </w:rPr>
        <w:t>„</w:t>
      </w:r>
      <w:r w:rsidR="005E1D42">
        <w:rPr>
          <w:rFonts w:ascii="Arial" w:hAnsi="Arial" w:cs="Arial"/>
          <w:noProof w:val="0"/>
        </w:rPr>
        <w:t xml:space="preserve">Wir intensivieren </w:t>
      </w:r>
      <w:r w:rsidR="007675D7">
        <w:rPr>
          <w:rFonts w:ascii="Arial" w:hAnsi="Arial" w:cs="Arial"/>
          <w:noProof w:val="0"/>
        </w:rPr>
        <w:t xml:space="preserve">bei unseren </w:t>
      </w:r>
      <w:r w:rsidR="00300928">
        <w:rPr>
          <w:rFonts w:ascii="Arial" w:hAnsi="Arial" w:cs="Arial"/>
          <w:noProof w:val="0"/>
        </w:rPr>
        <w:t>P</w:t>
      </w:r>
      <w:r w:rsidR="007675D7">
        <w:rPr>
          <w:rFonts w:ascii="Arial" w:hAnsi="Arial" w:cs="Arial"/>
          <w:noProof w:val="0"/>
        </w:rPr>
        <w:t xml:space="preserve">rojekten </w:t>
      </w:r>
      <w:r w:rsidR="005E1D42">
        <w:rPr>
          <w:rFonts w:ascii="Arial" w:hAnsi="Arial" w:cs="Arial"/>
          <w:noProof w:val="0"/>
        </w:rPr>
        <w:t xml:space="preserve">Jahr für Jahr die Zusammenarbeit mit </w:t>
      </w:r>
      <w:r w:rsidR="007675D7">
        <w:rPr>
          <w:rFonts w:ascii="Arial" w:hAnsi="Arial" w:cs="Arial"/>
          <w:noProof w:val="0"/>
        </w:rPr>
        <w:t>externen Partnern</w:t>
      </w:r>
      <w:r w:rsidR="00096752">
        <w:rPr>
          <w:rFonts w:ascii="Arial" w:hAnsi="Arial" w:cs="Arial"/>
          <w:noProof w:val="0"/>
        </w:rPr>
        <w:t xml:space="preserve">, binden </w:t>
      </w:r>
      <w:r w:rsidR="0031269D">
        <w:rPr>
          <w:rFonts w:ascii="Arial" w:hAnsi="Arial" w:cs="Arial"/>
          <w:noProof w:val="0"/>
        </w:rPr>
        <w:t xml:space="preserve">Wirtschaft und </w:t>
      </w:r>
      <w:r w:rsidR="00096752">
        <w:rPr>
          <w:rFonts w:ascii="Arial" w:hAnsi="Arial" w:cs="Arial"/>
          <w:noProof w:val="0"/>
        </w:rPr>
        <w:t>Zivilgesellschaft ein</w:t>
      </w:r>
      <w:r w:rsidR="007675D7">
        <w:rPr>
          <w:rFonts w:ascii="Arial" w:hAnsi="Arial" w:cs="Arial"/>
          <w:noProof w:val="0"/>
        </w:rPr>
        <w:t xml:space="preserve"> und schaffen </w:t>
      </w:r>
      <w:r w:rsidR="00300928">
        <w:rPr>
          <w:rFonts w:ascii="Arial" w:hAnsi="Arial" w:cs="Arial"/>
          <w:noProof w:val="0"/>
        </w:rPr>
        <w:t xml:space="preserve">durch </w:t>
      </w:r>
      <w:r w:rsidR="0031269D">
        <w:rPr>
          <w:rFonts w:ascii="Arial" w:hAnsi="Arial" w:cs="Arial"/>
          <w:noProof w:val="0"/>
        </w:rPr>
        <w:t>vernetztes Handeln</w:t>
      </w:r>
      <w:r w:rsidR="00300928">
        <w:rPr>
          <w:rFonts w:ascii="Arial" w:hAnsi="Arial" w:cs="Arial"/>
          <w:noProof w:val="0"/>
        </w:rPr>
        <w:t xml:space="preserve"> </w:t>
      </w:r>
      <w:r w:rsidR="004F1309">
        <w:rPr>
          <w:rFonts w:ascii="Arial" w:hAnsi="Arial" w:cs="Arial"/>
          <w:noProof w:val="0"/>
        </w:rPr>
        <w:t xml:space="preserve">unmittelbare </w:t>
      </w:r>
      <w:r w:rsidR="007675D7">
        <w:rPr>
          <w:rFonts w:ascii="Arial" w:hAnsi="Arial" w:cs="Arial"/>
          <w:noProof w:val="0"/>
        </w:rPr>
        <w:t>Mehrwert</w:t>
      </w:r>
      <w:r w:rsidR="004F1309">
        <w:rPr>
          <w:rFonts w:ascii="Arial" w:hAnsi="Arial" w:cs="Arial"/>
          <w:noProof w:val="0"/>
        </w:rPr>
        <w:t>e</w:t>
      </w:r>
      <w:r w:rsidR="007675D7">
        <w:rPr>
          <w:rFonts w:ascii="Arial" w:hAnsi="Arial" w:cs="Arial"/>
          <w:noProof w:val="0"/>
        </w:rPr>
        <w:t xml:space="preserve"> für </w:t>
      </w:r>
      <w:r w:rsidR="001E4293">
        <w:rPr>
          <w:rFonts w:ascii="Arial" w:hAnsi="Arial" w:cs="Arial"/>
          <w:noProof w:val="0"/>
        </w:rPr>
        <w:t xml:space="preserve">die ansässige </w:t>
      </w:r>
      <w:r w:rsidR="007675D7">
        <w:rPr>
          <w:rFonts w:ascii="Arial" w:hAnsi="Arial" w:cs="Arial"/>
          <w:noProof w:val="0"/>
        </w:rPr>
        <w:t xml:space="preserve">Wirtschaft und Bevölkerung“, </w:t>
      </w:r>
      <w:r>
        <w:rPr>
          <w:rFonts w:ascii="Arial" w:hAnsi="Arial" w:cs="Arial"/>
          <w:noProof w:val="0"/>
        </w:rPr>
        <w:t>ergänzt Rhomberg.</w:t>
      </w:r>
      <w:r w:rsidR="005E1D42">
        <w:rPr>
          <w:rFonts w:ascii="Arial" w:hAnsi="Arial" w:cs="Arial"/>
          <w:noProof w:val="0"/>
        </w:rPr>
        <w:t xml:space="preserve"> </w:t>
      </w:r>
      <w:r w:rsidR="00FF1CBC">
        <w:rPr>
          <w:rFonts w:ascii="Arial" w:hAnsi="Arial" w:cs="Arial"/>
          <w:noProof w:val="0"/>
        </w:rPr>
        <w:t>Rund zwei Drittel der Projekte</w:t>
      </w:r>
      <w:r w:rsidR="004F1309">
        <w:rPr>
          <w:rFonts w:ascii="Arial" w:hAnsi="Arial" w:cs="Arial"/>
          <w:noProof w:val="0"/>
        </w:rPr>
        <w:t xml:space="preserve"> 2021</w:t>
      </w:r>
      <w:r w:rsidR="00FF1CBC">
        <w:rPr>
          <w:rFonts w:ascii="Arial" w:hAnsi="Arial" w:cs="Arial"/>
          <w:noProof w:val="0"/>
        </w:rPr>
        <w:t xml:space="preserve"> </w:t>
      </w:r>
      <w:r w:rsidR="004F1309">
        <w:rPr>
          <w:rFonts w:ascii="Arial" w:hAnsi="Arial" w:cs="Arial"/>
          <w:noProof w:val="0"/>
        </w:rPr>
        <w:t>wurden direkt mit der Praxis umgesetzt</w:t>
      </w:r>
      <w:r w:rsidR="00FF1CBC">
        <w:rPr>
          <w:rFonts w:ascii="Arial" w:hAnsi="Arial" w:cs="Arial"/>
          <w:noProof w:val="0"/>
        </w:rPr>
        <w:t>.</w:t>
      </w:r>
    </w:p>
    <w:p w14:paraId="36A44E3F" w14:textId="77777777" w:rsidR="00151F84" w:rsidRDefault="00151F84" w:rsidP="00CB4F35">
      <w:pPr>
        <w:tabs>
          <w:tab w:val="left" w:pos="7994"/>
        </w:tabs>
        <w:spacing w:line="280" w:lineRule="exact"/>
        <w:rPr>
          <w:rFonts w:ascii="Arial" w:hAnsi="Arial" w:cs="Arial"/>
          <w:noProof w:val="0"/>
        </w:rPr>
      </w:pPr>
    </w:p>
    <w:p w14:paraId="10ACE378" w14:textId="49BD20C2" w:rsidR="002C5B13" w:rsidRPr="002C5B13" w:rsidRDefault="00811E95" w:rsidP="00F15D71">
      <w:pPr>
        <w:tabs>
          <w:tab w:val="left" w:pos="7994"/>
        </w:tabs>
        <w:spacing w:line="280" w:lineRule="exact"/>
        <w:rPr>
          <w:rFonts w:ascii="Arial" w:hAnsi="Arial" w:cs="Arial"/>
          <w:b/>
          <w:noProof w:val="0"/>
        </w:rPr>
      </w:pPr>
      <w:r>
        <w:rPr>
          <w:rFonts w:ascii="Arial" w:hAnsi="Arial" w:cs="Arial"/>
          <w:b/>
          <w:noProof w:val="0"/>
        </w:rPr>
        <w:t>Leuchtturmprojekte mit grenzüberschreitendem Nutzen</w:t>
      </w:r>
    </w:p>
    <w:p w14:paraId="5383299C" w14:textId="6F7683AB" w:rsidR="008C6350" w:rsidRDefault="008C6350" w:rsidP="00BD7C81">
      <w:pPr>
        <w:tabs>
          <w:tab w:val="left" w:pos="7994"/>
        </w:tabs>
        <w:spacing w:line="280" w:lineRule="exact"/>
        <w:rPr>
          <w:rFonts w:ascii="Arial" w:hAnsi="Arial" w:cs="Arial"/>
          <w:noProof w:val="0"/>
          <w:color w:val="auto"/>
        </w:rPr>
      </w:pPr>
      <w:r>
        <w:rPr>
          <w:rFonts w:ascii="Arial" w:hAnsi="Arial" w:cs="Arial"/>
          <w:noProof w:val="0"/>
          <w:color w:val="auto"/>
        </w:rPr>
        <w:t xml:space="preserve">26 </w:t>
      </w:r>
      <w:r w:rsidR="00253527">
        <w:rPr>
          <w:rFonts w:ascii="Arial" w:hAnsi="Arial" w:cs="Arial"/>
          <w:noProof w:val="0"/>
          <w:color w:val="auto"/>
        </w:rPr>
        <w:t xml:space="preserve">von 27 </w:t>
      </w:r>
      <w:r w:rsidR="00253527" w:rsidRPr="00253527">
        <w:rPr>
          <w:rFonts w:ascii="Arial" w:hAnsi="Arial" w:cs="Arial"/>
          <w:noProof w:val="0"/>
          <w:color w:val="auto"/>
        </w:rPr>
        <w:t xml:space="preserve">Mitgliedshochschulen </w:t>
      </w:r>
      <w:r>
        <w:rPr>
          <w:rFonts w:ascii="Arial" w:hAnsi="Arial" w:cs="Arial"/>
          <w:noProof w:val="0"/>
          <w:color w:val="auto"/>
        </w:rPr>
        <w:t>nutz</w:t>
      </w:r>
      <w:r w:rsidR="00724E17">
        <w:rPr>
          <w:rFonts w:ascii="Arial" w:hAnsi="Arial" w:cs="Arial"/>
          <w:noProof w:val="0"/>
          <w:color w:val="auto"/>
        </w:rPr>
        <w:t>t</w:t>
      </w:r>
      <w:r>
        <w:rPr>
          <w:rFonts w:ascii="Arial" w:hAnsi="Arial" w:cs="Arial"/>
          <w:noProof w:val="0"/>
          <w:color w:val="auto"/>
        </w:rPr>
        <w:t xml:space="preserve">en in den Jahren 2018 bis </w:t>
      </w:r>
      <w:r w:rsidR="00253527">
        <w:rPr>
          <w:rFonts w:ascii="Arial" w:hAnsi="Arial" w:cs="Arial"/>
          <w:noProof w:val="0"/>
          <w:color w:val="auto"/>
        </w:rPr>
        <w:t xml:space="preserve">2021 </w:t>
      </w:r>
      <w:r>
        <w:rPr>
          <w:rFonts w:ascii="Arial" w:hAnsi="Arial" w:cs="Arial"/>
          <w:noProof w:val="0"/>
          <w:color w:val="auto"/>
        </w:rPr>
        <w:t>in 56</w:t>
      </w:r>
      <w:r w:rsidR="00C23F23">
        <w:rPr>
          <w:rFonts w:ascii="Arial" w:hAnsi="Arial" w:cs="Arial"/>
          <w:noProof w:val="0"/>
          <w:color w:val="auto"/>
        </w:rPr>
        <w:t xml:space="preserve"> Projekten </w:t>
      </w:r>
      <w:r w:rsidR="00865E68">
        <w:rPr>
          <w:rFonts w:ascii="Arial" w:hAnsi="Arial" w:cs="Arial"/>
          <w:noProof w:val="0"/>
          <w:color w:val="auto"/>
        </w:rPr>
        <w:t xml:space="preserve">die Förder- und Kooperationsmöglichkeiten </w:t>
      </w:r>
      <w:r w:rsidR="00253527">
        <w:rPr>
          <w:rFonts w:ascii="Arial" w:hAnsi="Arial" w:cs="Arial"/>
          <w:noProof w:val="0"/>
          <w:color w:val="auto"/>
        </w:rPr>
        <w:t xml:space="preserve">der </w:t>
      </w:r>
      <w:r w:rsidR="00EF5CCA" w:rsidRPr="004671FC">
        <w:rPr>
          <w:rFonts w:ascii="Arial" w:hAnsi="Arial" w:cs="Arial"/>
          <w:noProof w:val="0"/>
          <w:color w:val="auto"/>
        </w:rPr>
        <w:t>I</w:t>
      </w:r>
      <w:r>
        <w:rPr>
          <w:rFonts w:ascii="Arial" w:hAnsi="Arial" w:cs="Arial"/>
          <w:noProof w:val="0"/>
          <w:color w:val="auto"/>
        </w:rPr>
        <w:t>BH</w:t>
      </w:r>
      <w:r w:rsidR="00253527">
        <w:rPr>
          <w:rFonts w:ascii="Arial" w:hAnsi="Arial" w:cs="Arial"/>
          <w:noProof w:val="0"/>
          <w:color w:val="auto"/>
        </w:rPr>
        <w:t xml:space="preserve">. </w:t>
      </w:r>
      <w:r>
        <w:rPr>
          <w:rFonts w:ascii="Arial" w:hAnsi="Arial" w:cs="Arial"/>
          <w:noProof w:val="0"/>
          <w:color w:val="auto"/>
        </w:rPr>
        <w:t xml:space="preserve">In den meisten Projekten engagierten sich die Zürcher Hochschule für Angewandte Wissenschaften und die Fachhochschule Vorarlberg (jeweils 19), die HTWG Konstanz (15), die Universität </w:t>
      </w:r>
      <w:proofErr w:type="spellStart"/>
      <w:r>
        <w:rPr>
          <w:rFonts w:ascii="Arial" w:hAnsi="Arial" w:cs="Arial"/>
          <w:noProof w:val="0"/>
          <w:color w:val="auto"/>
        </w:rPr>
        <w:t>St.Gallen</w:t>
      </w:r>
      <w:proofErr w:type="spellEnd"/>
      <w:r w:rsidR="00724E17">
        <w:rPr>
          <w:rFonts w:ascii="Arial" w:hAnsi="Arial" w:cs="Arial"/>
          <w:noProof w:val="0"/>
          <w:color w:val="auto"/>
        </w:rPr>
        <w:t>,</w:t>
      </w:r>
      <w:r w:rsidR="00F54682">
        <w:rPr>
          <w:rFonts w:ascii="Arial" w:hAnsi="Arial" w:cs="Arial"/>
          <w:noProof w:val="0"/>
          <w:color w:val="auto"/>
        </w:rPr>
        <w:t xml:space="preserve"> </w:t>
      </w:r>
      <w:r>
        <w:rPr>
          <w:rFonts w:ascii="Arial" w:hAnsi="Arial" w:cs="Arial"/>
          <w:noProof w:val="0"/>
          <w:color w:val="auto"/>
        </w:rPr>
        <w:t>die OST – Ostschweizer Fachhochschule (13) und die Universität Konstanz (10).</w:t>
      </w:r>
    </w:p>
    <w:p w14:paraId="6AE90BE8" w14:textId="77777777" w:rsidR="00865E68" w:rsidRDefault="00865E68" w:rsidP="00EF5CCA">
      <w:pPr>
        <w:tabs>
          <w:tab w:val="left" w:pos="7994"/>
        </w:tabs>
        <w:spacing w:line="280" w:lineRule="exact"/>
        <w:rPr>
          <w:rFonts w:ascii="Arial" w:hAnsi="Arial" w:cs="Arial"/>
          <w:noProof w:val="0"/>
          <w:color w:val="auto"/>
        </w:rPr>
      </w:pPr>
    </w:p>
    <w:p w14:paraId="3977C699" w14:textId="0BE6F36A" w:rsidR="001A2DF9" w:rsidRPr="002B7C12" w:rsidRDefault="004F1309" w:rsidP="00CD5A90">
      <w:pPr>
        <w:tabs>
          <w:tab w:val="left" w:pos="7994"/>
        </w:tabs>
        <w:spacing w:line="280" w:lineRule="exact"/>
        <w:rPr>
          <w:rFonts w:ascii="Arial" w:hAnsi="Arial" w:cs="Arial"/>
          <w:noProof w:val="0"/>
        </w:rPr>
      </w:pPr>
      <w:r>
        <w:rPr>
          <w:rFonts w:ascii="Arial" w:hAnsi="Arial" w:cs="Arial"/>
          <w:noProof w:val="0"/>
        </w:rPr>
        <w:t>Wie können Wissenschaft und ihre Ergebnisse verständlich kommuniziert werden? Das</w:t>
      </w:r>
      <w:r w:rsidR="001A2DF9">
        <w:rPr>
          <w:rFonts w:ascii="Arial" w:hAnsi="Arial" w:cs="Arial"/>
          <w:noProof w:val="0"/>
        </w:rPr>
        <w:t xml:space="preserve"> Projekt „Virtual U“</w:t>
      </w:r>
      <w:r>
        <w:rPr>
          <w:rFonts w:ascii="Arial" w:hAnsi="Arial" w:cs="Arial"/>
          <w:noProof w:val="0"/>
        </w:rPr>
        <w:t xml:space="preserve"> hat dafür neue digitale Formate entwickelt</w:t>
      </w:r>
      <w:r w:rsidR="00AB339C">
        <w:rPr>
          <w:rFonts w:ascii="Arial" w:hAnsi="Arial" w:cs="Arial"/>
          <w:noProof w:val="0"/>
        </w:rPr>
        <w:t xml:space="preserve">. </w:t>
      </w:r>
      <w:r w:rsidR="001A2DF9">
        <w:rPr>
          <w:rFonts w:ascii="Arial" w:hAnsi="Arial" w:cs="Arial"/>
          <w:noProof w:val="0"/>
        </w:rPr>
        <w:t xml:space="preserve">Beteiligt waren neben der </w:t>
      </w:r>
      <w:r w:rsidR="001A2DF9" w:rsidRPr="001A2DF9">
        <w:rPr>
          <w:rFonts w:ascii="Arial" w:hAnsi="Arial" w:cs="Arial"/>
          <w:noProof w:val="0"/>
        </w:rPr>
        <w:t>Universität</w:t>
      </w:r>
      <w:r w:rsidR="001A2DF9">
        <w:rPr>
          <w:rFonts w:ascii="Arial" w:hAnsi="Arial" w:cs="Arial"/>
          <w:noProof w:val="0"/>
        </w:rPr>
        <w:t xml:space="preserve"> </w:t>
      </w:r>
      <w:r w:rsidR="001A2DF9" w:rsidRPr="001A2DF9">
        <w:rPr>
          <w:rFonts w:ascii="Arial" w:hAnsi="Arial" w:cs="Arial"/>
          <w:noProof w:val="0"/>
        </w:rPr>
        <w:t>Konstanz</w:t>
      </w:r>
      <w:r w:rsidR="001A2DF9">
        <w:rPr>
          <w:rFonts w:ascii="Arial" w:hAnsi="Arial" w:cs="Arial"/>
          <w:noProof w:val="0"/>
        </w:rPr>
        <w:t xml:space="preserve"> die </w:t>
      </w:r>
      <w:r w:rsidR="001A2DF9" w:rsidRPr="001A2DF9">
        <w:rPr>
          <w:rFonts w:ascii="Arial" w:hAnsi="Arial" w:cs="Arial"/>
          <w:noProof w:val="0"/>
        </w:rPr>
        <w:t>Universität Zürich</w:t>
      </w:r>
      <w:r w:rsidR="001A2DF9">
        <w:rPr>
          <w:rFonts w:ascii="Arial" w:hAnsi="Arial" w:cs="Arial"/>
          <w:noProof w:val="0"/>
        </w:rPr>
        <w:t xml:space="preserve"> sowie</w:t>
      </w:r>
      <w:r w:rsidR="008C6350">
        <w:rPr>
          <w:rFonts w:ascii="Arial" w:hAnsi="Arial" w:cs="Arial"/>
          <w:noProof w:val="0"/>
        </w:rPr>
        <w:t xml:space="preserve"> außerhalb der IBH</w:t>
      </w:r>
      <w:r w:rsidR="001A2DF9">
        <w:rPr>
          <w:rFonts w:ascii="Arial" w:hAnsi="Arial" w:cs="Arial"/>
          <w:noProof w:val="0"/>
        </w:rPr>
        <w:t xml:space="preserve"> die</w:t>
      </w:r>
      <w:r w:rsidR="001A2DF9" w:rsidRPr="001A2DF9">
        <w:rPr>
          <w:rFonts w:ascii="Arial" w:hAnsi="Arial" w:cs="Arial"/>
          <w:noProof w:val="0"/>
        </w:rPr>
        <w:t xml:space="preserve"> Universität Basel</w:t>
      </w:r>
      <w:r w:rsidR="001A2DF9">
        <w:rPr>
          <w:rFonts w:ascii="Arial" w:hAnsi="Arial" w:cs="Arial"/>
          <w:noProof w:val="0"/>
        </w:rPr>
        <w:t xml:space="preserve">. Partizipation und Bildung in der Schule </w:t>
      </w:r>
      <w:r w:rsidR="00CD5A90">
        <w:rPr>
          <w:rFonts w:ascii="Arial" w:hAnsi="Arial" w:cs="Arial"/>
          <w:noProof w:val="0"/>
        </w:rPr>
        <w:t>standen</w:t>
      </w:r>
      <w:r w:rsidR="001A2DF9">
        <w:rPr>
          <w:rFonts w:ascii="Arial" w:hAnsi="Arial" w:cs="Arial"/>
          <w:noProof w:val="0"/>
        </w:rPr>
        <w:t xml:space="preserve"> beim Projekt „</w:t>
      </w:r>
      <w:proofErr w:type="spellStart"/>
      <w:r w:rsidR="001A2DF9" w:rsidRPr="001A2DF9">
        <w:rPr>
          <w:rFonts w:ascii="Arial" w:hAnsi="Arial" w:cs="Arial"/>
          <w:noProof w:val="0"/>
        </w:rPr>
        <w:t>SchulPart</w:t>
      </w:r>
      <w:proofErr w:type="spellEnd"/>
      <w:r w:rsidR="001A2DF9">
        <w:rPr>
          <w:rFonts w:ascii="Arial" w:hAnsi="Arial" w:cs="Arial"/>
          <w:noProof w:val="0"/>
        </w:rPr>
        <w:t xml:space="preserve">“ von </w:t>
      </w:r>
      <w:r w:rsidR="001A2DF9" w:rsidRPr="001A2DF9">
        <w:rPr>
          <w:rFonts w:ascii="Arial" w:hAnsi="Arial" w:cs="Arial"/>
          <w:noProof w:val="0"/>
        </w:rPr>
        <w:t>PH Vorarlberg, PH St.</w:t>
      </w:r>
      <w:r w:rsidR="00E82B33">
        <w:rPr>
          <w:rFonts w:ascii="Arial" w:hAnsi="Arial" w:cs="Arial"/>
          <w:noProof w:val="0"/>
        </w:rPr>
        <w:t xml:space="preserve"> </w:t>
      </w:r>
      <w:r w:rsidR="001A2DF9" w:rsidRPr="001A2DF9">
        <w:rPr>
          <w:rFonts w:ascii="Arial" w:hAnsi="Arial" w:cs="Arial"/>
          <w:noProof w:val="0"/>
        </w:rPr>
        <w:t>Gallen</w:t>
      </w:r>
      <w:r w:rsidR="001A2DF9">
        <w:rPr>
          <w:rFonts w:ascii="Arial" w:hAnsi="Arial" w:cs="Arial"/>
          <w:noProof w:val="0"/>
        </w:rPr>
        <w:t xml:space="preserve"> und </w:t>
      </w:r>
      <w:r w:rsidR="001A2DF9" w:rsidRPr="001A2DF9">
        <w:rPr>
          <w:rFonts w:ascii="Arial" w:hAnsi="Arial" w:cs="Arial"/>
          <w:noProof w:val="0"/>
        </w:rPr>
        <w:t>Zeppelin Universität</w:t>
      </w:r>
      <w:r w:rsidR="001A2DF9">
        <w:rPr>
          <w:rFonts w:ascii="Arial" w:hAnsi="Arial" w:cs="Arial"/>
          <w:noProof w:val="0"/>
        </w:rPr>
        <w:t xml:space="preserve"> </w:t>
      </w:r>
      <w:r w:rsidR="00CD5A90">
        <w:rPr>
          <w:rFonts w:ascii="Arial" w:hAnsi="Arial" w:cs="Arial"/>
          <w:noProof w:val="0"/>
        </w:rPr>
        <w:t xml:space="preserve">im </w:t>
      </w:r>
      <w:r w:rsidR="00CD5A90">
        <w:rPr>
          <w:rFonts w:ascii="Arial" w:hAnsi="Arial" w:cs="Arial"/>
          <w:noProof w:val="0"/>
        </w:rPr>
        <w:lastRenderedPageBreak/>
        <w:t xml:space="preserve">Mittelpunkt. Bei der </w:t>
      </w:r>
      <w:proofErr w:type="spellStart"/>
      <w:r w:rsidR="00CD5A90" w:rsidRPr="00CD5A90">
        <w:rPr>
          <w:rFonts w:ascii="Arial" w:hAnsi="Arial" w:cs="Arial"/>
          <w:noProof w:val="0"/>
        </w:rPr>
        <w:t>trinationalen</w:t>
      </w:r>
      <w:proofErr w:type="spellEnd"/>
      <w:r w:rsidR="00CD5A90" w:rsidRPr="00CD5A90">
        <w:rPr>
          <w:rFonts w:ascii="Arial" w:hAnsi="Arial" w:cs="Arial"/>
          <w:noProof w:val="0"/>
        </w:rPr>
        <w:t xml:space="preserve"> Jugendstudie</w:t>
      </w:r>
      <w:r w:rsidR="00CD5A90">
        <w:rPr>
          <w:rFonts w:ascii="Arial" w:hAnsi="Arial" w:cs="Arial"/>
          <w:noProof w:val="0"/>
        </w:rPr>
        <w:t xml:space="preserve"> </w:t>
      </w:r>
      <w:r w:rsidR="00CD5A90" w:rsidRPr="00CD5A90">
        <w:rPr>
          <w:rFonts w:ascii="Arial" w:hAnsi="Arial" w:cs="Arial"/>
          <w:noProof w:val="0"/>
        </w:rPr>
        <w:t>mit über 3.000 Befragten</w:t>
      </w:r>
      <w:r w:rsidR="008C6350">
        <w:rPr>
          <w:rFonts w:ascii="Arial" w:hAnsi="Arial" w:cs="Arial"/>
          <w:noProof w:val="0"/>
        </w:rPr>
        <w:t xml:space="preserve"> konnte nachgewiesen werden, dass Teilhabe an Schulen in der Region noch wenig </w:t>
      </w:r>
      <w:r w:rsidR="008C6350" w:rsidRPr="002B7C12">
        <w:rPr>
          <w:rFonts w:ascii="Arial" w:hAnsi="Arial" w:cs="Arial"/>
          <w:noProof w:val="0"/>
        </w:rPr>
        <w:t>ausgeprägt ist.</w:t>
      </w:r>
      <w:r w:rsidR="00CD5A90" w:rsidRPr="002B7C12">
        <w:rPr>
          <w:rFonts w:ascii="Arial" w:hAnsi="Arial" w:cs="Arial"/>
          <w:noProof w:val="0"/>
        </w:rPr>
        <w:t xml:space="preserve"> </w:t>
      </w:r>
    </w:p>
    <w:p w14:paraId="21715EBC" w14:textId="7B651692" w:rsidR="00C03B76" w:rsidRPr="002B7C12" w:rsidRDefault="00C03B76" w:rsidP="00C03B76">
      <w:pPr>
        <w:tabs>
          <w:tab w:val="left" w:pos="7994"/>
        </w:tabs>
        <w:spacing w:line="280" w:lineRule="exact"/>
        <w:rPr>
          <w:rFonts w:ascii="Arial" w:hAnsi="Arial" w:cs="Arial"/>
          <w:noProof w:val="0"/>
        </w:rPr>
      </w:pPr>
    </w:p>
    <w:p w14:paraId="16FB61BC" w14:textId="3172739A" w:rsidR="00534863" w:rsidRPr="00F54682" w:rsidRDefault="008C6350" w:rsidP="008C6350">
      <w:pPr>
        <w:tabs>
          <w:tab w:val="left" w:pos="7994"/>
        </w:tabs>
        <w:spacing w:line="280" w:lineRule="exact"/>
        <w:rPr>
          <w:rFonts w:ascii="Arial" w:hAnsi="Arial" w:cs="Arial"/>
          <w:noProof w:val="0"/>
          <w:lang w:val="de-AT"/>
        </w:rPr>
      </w:pPr>
      <w:r w:rsidRPr="002B7C12">
        <w:rPr>
          <w:rFonts w:ascii="Arial" w:hAnsi="Arial" w:cs="Arial"/>
          <w:noProof w:val="0"/>
          <w:lang w:val="de-AT"/>
        </w:rPr>
        <w:t>Im Projekt „</w:t>
      </w:r>
      <w:proofErr w:type="spellStart"/>
      <w:r w:rsidRPr="002B7C12">
        <w:rPr>
          <w:rFonts w:ascii="Arial" w:hAnsi="Arial" w:cs="Arial"/>
          <w:noProof w:val="0"/>
          <w:lang w:val="de-AT"/>
        </w:rPr>
        <w:t>DLIPchip</w:t>
      </w:r>
      <w:proofErr w:type="spellEnd"/>
      <w:r w:rsidRPr="002B7C12">
        <w:rPr>
          <w:rFonts w:ascii="Arial" w:hAnsi="Arial" w:cs="Arial"/>
          <w:noProof w:val="0"/>
          <w:lang w:val="de-AT"/>
        </w:rPr>
        <w:t xml:space="preserve">“, </w:t>
      </w:r>
      <w:proofErr w:type="gramStart"/>
      <w:r w:rsidRPr="002B7C12">
        <w:rPr>
          <w:rFonts w:ascii="Arial" w:hAnsi="Arial" w:cs="Arial"/>
          <w:noProof w:val="0"/>
          <w:lang w:val="de-AT"/>
        </w:rPr>
        <w:t>das</w:t>
      </w:r>
      <w:proofErr w:type="gramEnd"/>
      <w:r w:rsidRPr="002B7C12">
        <w:rPr>
          <w:rFonts w:ascii="Arial" w:hAnsi="Arial" w:cs="Arial"/>
          <w:noProof w:val="0"/>
          <w:lang w:val="de-AT"/>
        </w:rPr>
        <w:t xml:space="preserve"> die Universität Konstanz, die ZHAW und das Zürcher Un</w:t>
      </w:r>
      <w:r w:rsidR="000044A6" w:rsidRPr="002B7C12">
        <w:rPr>
          <w:rFonts w:ascii="Arial" w:hAnsi="Arial" w:cs="Arial"/>
          <w:noProof w:val="0"/>
          <w:lang w:val="de-AT"/>
        </w:rPr>
        <w:t xml:space="preserve">ternehmen </w:t>
      </w:r>
      <w:proofErr w:type="spellStart"/>
      <w:r w:rsidR="00360291" w:rsidRPr="002B7C12">
        <w:rPr>
          <w:rFonts w:ascii="Arial" w:hAnsi="Arial" w:cs="Arial"/>
          <w:noProof w:val="0"/>
          <w:lang w:val="de-AT"/>
        </w:rPr>
        <w:t>Artific</w:t>
      </w:r>
      <w:r w:rsidR="00927362" w:rsidRPr="002B7C12">
        <w:rPr>
          <w:rFonts w:ascii="Arial" w:hAnsi="Arial" w:cs="Arial"/>
          <w:noProof w:val="0"/>
          <w:lang w:val="de-AT"/>
        </w:rPr>
        <w:t>i</w:t>
      </w:r>
      <w:r w:rsidR="00360291" w:rsidRPr="002B7C12">
        <w:rPr>
          <w:rFonts w:ascii="Arial" w:hAnsi="Arial" w:cs="Arial"/>
          <w:noProof w:val="0"/>
          <w:lang w:val="de-AT"/>
        </w:rPr>
        <w:t>al</w:t>
      </w:r>
      <w:proofErr w:type="spellEnd"/>
      <w:r w:rsidR="00360291" w:rsidRPr="002B7C12">
        <w:rPr>
          <w:rFonts w:ascii="Arial" w:hAnsi="Arial" w:cs="Arial"/>
          <w:noProof w:val="0"/>
          <w:lang w:val="de-AT"/>
        </w:rPr>
        <w:t xml:space="preserve"> </w:t>
      </w:r>
      <w:proofErr w:type="spellStart"/>
      <w:r w:rsidR="00360291" w:rsidRPr="002B7C12">
        <w:rPr>
          <w:rFonts w:ascii="Arial" w:hAnsi="Arial" w:cs="Arial"/>
          <w:noProof w:val="0"/>
          <w:lang w:val="de-AT"/>
        </w:rPr>
        <w:t>Sensing</w:t>
      </w:r>
      <w:proofErr w:type="spellEnd"/>
      <w:r w:rsidR="00360291" w:rsidRPr="002B7C12">
        <w:rPr>
          <w:rFonts w:ascii="Arial" w:hAnsi="Arial" w:cs="Arial"/>
          <w:noProof w:val="0"/>
          <w:lang w:val="de-AT"/>
        </w:rPr>
        <w:t xml:space="preserve"> Instruments ASI AG </w:t>
      </w:r>
      <w:r w:rsidRPr="002B7C12">
        <w:rPr>
          <w:rFonts w:ascii="Arial" w:hAnsi="Arial" w:cs="Arial"/>
          <w:noProof w:val="0"/>
          <w:lang w:val="de-AT"/>
        </w:rPr>
        <w:t>gemeinsam realisiert haben,</w:t>
      </w:r>
      <w:r w:rsidR="0031269D" w:rsidRPr="002B7C12">
        <w:rPr>
          <w:rFonts w:ascii="Arial" w:hAnsi="Arial" w:cs="Arial"/>
          <w:noProof w:val="0"/>
          <w:lang w:val="de-AT"/>
        </w:rPr>
        <w:t xml:space="preserve"> wurde ein neuer Lösungsansatz für die Herstellung von </w:t>
      </w:r>
      <w:proofErr w:type="spellStart"/>
      <w:r w:rsidR="0031269D" w:rsidRPr="002B7C12">
        <w:rPr>
          <w:rFonts w:ascii="Arial" w:hAnsi="Arial" w:cs="Arial"/>
          <w:noProof w:val="0"/>
          <w:lang w:val="de-AT"/>
        </w:rPr>
        <w:t>Biochips</w:t>
      </w:r>
      <w:proofErr w:type="spellEnd"/>
      <w:r w:rsidR="0031269D" w:rsidRPr="002B7C12">
        <w:rPr>
          <w:rFonts w:ascii="Arial" w:hAnsi="Arial" w:cs="Arial"/>
          <w:noProof w:val="0"/>
          <w:lang w:val="de-AT"/>
        </w:rPr>
        <w:t xml:space="preserve"> entwickelt.</w:t>
      </w:r>
      <w:r w:rsidR="000044A6" w:rsidRPr="002B7C12">
        <w:rPr>
          <w:rFonts w:ascii="Arial" w:hAnsi="Arial" w:cs="Arial"/>
          <w:noProof w:val="0"/>
          <w:lang w:val="de-AT"/>
        </w:rPr>
        <w:t xml:space="preserve"> </w:t>
      </w:r>
      <w:r w:rsidR="00360291" w:rsidRPr="002B7C12">
        <w:rPr>
          <w:rFonts w:ascii="Arial" w:hAnsi="Arial" w:cs="Arial"/>
          <w:noProof w:val="0"/>
          <w:lang w:val="de-AT"/>
        </w:rPr>
        <w:t>„</w:t>
      </w:r>
      <w:proofErr w:type="spellStart"/>
      <w:r w:rsidR="00360291" w:rsidRPr="002B7C12">
        <w:rPr>
          <w:rFonts w:ascii="Arial" w:hAnsi="Arial" w:cs="Arial"/>
          <w:noProof w:val="0"/>
          <w:lang w:val="de-AT"/>
        </w:rPr>
        <w:t>Biochips</w:t>
      </w:r>
      <w:proofErr w:type="spellEnd"/>
      <w:r w:rsidR="00360291" w:rsidRPr="002B7C12">
        <w:rPr>
          <w:rFonts w:ascii="Arial" w:hAnsi="Arial" w:cs="Arial"/>
          <w:noProof w:val="0"/>
          <w:lang w:val="de-AT"/>
        </w:rPr>
        <w:t xml:space="preserve"> haben großes Potenzial für die Diagnostik. Wir konnten in </w:t>
      </w:r>
      <w:r w:rsidR="00927362" w:rsidRPr="002B7C12">
        <w:rPr>
          <w:rFonts w:ascii="Arial" w:hAnsi="Arial" w:cs="Arial"/>
          <w:noProof w:val="0"/>
          <w:lang w:val="de-AT"/>
        </w:rPr>
        <w:t xml:space="preserve">enger </w:t>
      </w:r>
      <w:r w:rsidR="00360291" w:rsidRPr="002B7C12">
        <w:rPr>
          <w:rFonts w:ascii="Arial" w:hAnsi="Arial" w:cs="Arial"/>
          <w:noProof w:val="0"/>
          <w:lang w:val="de-AT"/>
        </w:rPr>
        <w:t xml:space="preserve">Kooperation </w:t>
      </w:r>
      <w:r w:rsidR="00927362" w:rsidRPr="002B7C12">
        <w:rPr>
          <w:rFonts w:ascii="Arial" w:hAnsi="Arial" w:cs="Arial"/>
          <w:noProof w:val="0"/>
          <w:lang w:val="de-AT"/>
        </w:rPr>
        <w:t xml:space="preserve">eine laserbasierte, kostengünstige Methode zur Materialbearbeitung von Wellenleitergittern entwickeln“, </w:t>
      </w:r>
      <w:r w:rsidR="00360291" w:rsidRPr="002B7C12">
        <w:rPr>
          <w:rFonts w:ascii="Arial" w:hAnsi="Arial" w:cs="Arial"/>
          <w:noProof w:val="0"/>
          <w:lang w:val="de-AT"/>
        </w:rPr>
        <w:t>erklärt</w:t>
      </w:r>
      <w:r w:rsidR="000044A6" w:rsidRPr="002B7C12">
        <w:rPr>
          <w:rFonts w:ascii="Arial" w:hAnsi="Arial" w:cs="Arial"/>
          <w:noProof w:val="0"/>
          <w:lang w:val="de-AT"/>
        </w:rPr>
        <w:t xml:space="preserve"> Kurt Tiefenthaler</w:t>
      </w:r>
      <w:r w:rsidR="00AB339C" w:rsidRPr="002B7C12">
        <w:rPr>
          <w:rFonts w:ascii="Arial" w:hAnsi="Arial" w:cs="Arial"/>
          <w:noProof w:val="0"/>
          <w:lang w:val="de-AT"/>
        </w:rPr>
        <w:t>, Chef</w:t>
      </w:r>
      <w:r w:rsidR="001905A2" w:rsidRPr="002B7C12">
        <w:rPr>
          <w:rFonts w:ascii="Arial" w:hAnsi="Arial" w:cs="Arial"/>
          <w:noProof w:val="0"/>
          <w:lang w:val="de-AT"/>
        </w:rPr>
        <w:t xml:space="preserve"> der</w:t>
      </w:r>
      <w:r w:rsidR="000044A6" w:rsidRPr="002B7C12">
        <w:rPr>
          <w:rFonts w:ascii="Arial" w:hAnsi="Arial" w:cs="Arial"/>
          <w:noProof w:val="0"/>
          <w:lang w:val="de-AT"/>
        </w:rPr>
        <w:t xml:space="preserve"> ASI AG. </w:t>
      </w:r>
      <w:r w:rsidR="0043209B" w:rsidRPr="002B7C12">
        <w:rPr>
          <w:rFonts w:ascii="Arial" w:hAnsi="Arial" w:cs="Arial"/>
          <w:noProof w:val="0"/>
        </w:rPr>
        <w:t xml:space="preserve">Mit der Rolle regionaler Lebensmittel beschäftigten sich die </w:t>
      </w:r>
      <w:r w:rsidR="0043209B" w:rsidRPr="002B7C12">
        <w:rPr>
          <w:rFonts w:ascii="Arial" w:hAnsi="Arial" w:cs="Arial"/>
          <w:noProof w:val="0"/>
          <w:color w:val="auto"/>
        </w:rPr>
        <w:t>OST und die Hochschule Albstadt Sigmaringen. Das Projekt „</w:t>
      </w:r>
      <w:proofErr w:type="spellStart"/>
      <w:r w:rsidR="0043209B" w:rsidRPr="002B7C12">
        <w:rPr>
          <w:rFonts w:ascii="Arial" w:hAnsi="Arial" w:cs="Arial"/>
          <w:noProof w:val="0"/>
          <w:color w:val="auto"/>
        </w:rPr>
        <w:t>RegIdent</w:t>
      </w:r>
      <w:proofErr w:type="spellEnd"/>
      <w:r w:rsidR="0043209B" w:rsidRPr="002B7C12">
        <w:rPr>
          <w:rFonts w:ascii="Arial" w:hAnsi="Arial" w:cs="Arial"/>
          <w:noProof w:val="0"/>
          <w:color w:val="auto"/>
        </w:rPr>
        <w:t>“ lieferte</w:t>
      </w:r>
      <w:r w:rsidR="00B87D51" w:rsidRPr="002B7C12">
        <w:rPr>
          <w:rFonts w:ascii="Arial" w:hAnsi="Arial" w:cs="Arial"/>
          <w:noProof w:val="0"/>
          <w:color w:val="auto"/>
        </w:rPr>
        <w:t xml:space="preserve"> über eine Befragung </w:t>
      </w:r>
      <w:r w:rsidR="00B83D70" w:rsidRPr="002B7C12">
        <w:rPr>
          <w:rFonts w:ascii="Arial" w:hAnsi="Arial" w:cs="Arial"/>
          <w:noProof w:val="0"/>
          <w:color w:val="auto"/>
        </w:rPr>
        <w:t xml:space="preserve">von </w:t>
      </w:r>
      <w:r w:rsidR="00B87D51" w:rsidRPr="002B7C12">
        <w:rPr>
          <w:rFonts w:ascii="Arial" w:hAnsi="Arial" w:cs="Arial"/>
          <w:noProof w:val="0"/>
          <w:color w:val="auto"/>
        </w:rPr>
        <w:t xml:space="preserve">1.500 Teilnehmenden </w:t>
      </w:r>
      <w:r w:rsidR="0043209B" w:rsidRPr="002B7C12">
        <w:rPr>
          <w:rFonts w:ascii="Arial" w:hAnsi="Arial" w:cs="Arial"/>
          <w:noProof w:val="0"/>
          <w:color w:val="auto"/>
        </w:rPr>
        <w:t>Impulse für eine</w:t>
      </w:r>
      <w:r w:rsidR="0043209B" w:rsidRPr="0043209B">
        <w:rPr>
          <w:rFonts w:ascii="Arial" w:hAnsi="Arial" w:cs="Arial"/>
          <w:noProof w:val="0"/>
          <w:color w:val="auto"/>
        </w:rPr>
        <w:t xml:space="preserve"> stärkere Profilbildung,</w:t>
      </w:r>
      <w:r w:rsidR="0043209B">
        <w:rPr>
          <w:rFonts w:ascii="Arial" w:hAnsi="Arial" w:cs="Arial"/>
          <w:noProof w:val="0"/>
          <w:color w:val="auto"/>
        </w:rPr>
        <w:t xml:space="preserve"> </w:t>
      </w:r>
      <w:r w:rsidR="0043209B" w:rsidRPr="0043209B">
        <w:rPr>
          <w:rFonts w:ascii="Arial" w:hAnsi="Arial" w:cs="Arial"/>
          <w:noProof w:val="0"/>
          <w:color w:val="auto"/>
        </w:rPr>
        <w:t>mehr Transparenz und Nachhaltigkeit</w:t>
      </w:r>
      <w:r w:rsidR="0031269D">
        <w:rPr>
          <w:rFonts w:ascii="Arial" w:hAnsi="Arial" w:cs="Arial"/>
          <w:noProof w:val="0"/>
          <w:color w:val="auto"/>
        </w:rPr>
        <w:t xml:space="preserve"> in der regionalen Wertschöpfungskette</w:t>
      </w:r>
      <w:r w:rsidR="0043209B" w:rsidRPr="0043209B">
        <w:rPr>
          <w:rFonts w:ascii="Arial" w:hAnsi="Arial" w:cs="Arial"/>
          <w:noProof w:val="0"/>
          <w:color w:val="auto"/>
        </w:rPr>
        <w:t>.</w:t>
      </w:r>
      <w:r w:rsidR="00C23F23">
        <w:rPr>
          <w:rFonts w:ascii="Arial" w:hAnsi="Arial" w:cs="Arial"/>
          <w:noProof w:val="0"/>
          <w:color w:val="auto"/>
        </w:rPr>
        <w:t xml:space="preserve"> </w:t>
      </w:r>
    </w:p>
    <w:p w14:paraId="24FCD5A4" w14:textId="1E38DB0A" w:rsidR="0043209B" w:rsidRDefault="0043209B" w:rsidP="0043209B">
      <w:pPr>
        <w:tabs>
          <w:tab w:val="left" w:pos="7994"/>
        </w:tabs>
        <w:spacing w:line="280" w:lineRule="exact"/>
        <w:rPr>
          <w:rFonts w:ascii="Arial" w:hAnsi="Arial" w:cs="Arial"/>
          <w:noProof w:val="0"/>
        </w:rPr>
      </w:pPr>
    </w:p>
    <w:p w14:paraId="695DDE25" w14:textId="77777777" w:rsidR="001C0F63" w:rsidRPr="0088119C" w:rsidRDefault="001C0F63" w:rsidP="001C0F63">
      <w:pPr>
        <w:tabs>
          <w:tab w:val="left" w:pos="7994"/>
        </w:tabs>
        <w:spacing w:line="280" w:lineRule="exact"/>
        <w:rPr>
          <w:rFonts w:ascii="Arial" w:hAnsi="Arial" w:cs="Arial"/>
          <w:b/>
          <w:bCs/>
          <w:noProof w:val="0"/>
        </w:rPr>
      </w:pPr>
      <w:r w:rsidRPr="0088119C">
        <w:rPr>
          <w:rFonts w:ascii="Arial" w:hAnsi="Arial" w:cs="Arial"/>
          <w:b/>
          <w:bCs/>
          <w:noProof w:val="0"/>
        </w:rPr>
        <w:t>Zukunft durch Innovationen</w:t>
      </w:r>
    </w:p>
    <w:p w14:paraId="5B25A0F8" w14:textId="594C57A6" w:rsidR="00724E17" w:rsidRDefault="00BF5632" w:rsidP="001C0F63">
      <w:pPr>
        <w:tabs>
          <w:tab w:val="left" w:pos="7994"/>
        </w:tabs>
        <w:spacing w:line="280" w:lineRule="exact"/>
        <w:rPr>
          <w:rFonts w:ascii="Arial" w:hAnsi="Arial" w:cs="Arial"/>
          <w:noProof w:val="0"/>
          <w:color w:val="auto"/>
        </w:rPr>
      </w:pPr>
      <w:r w:rsidRPr="4CDB3C3F">
        <w:rPr>
          <w:rFonts w:ascii="Arial" w:hAnsi="Arial" w:cs="Arial"/>
          <w:noProof w:val="0"/>
          <w:color w:val="auto"/>
        </w:rPr>
        <w:t xml:space="preserve">Mit Beginn des kommenden Jahres </w:t>
      </w:r>
      <w:r w:rsidR="001C0F63" w:rsidRPr="4CDB3C3F">
        <w:rPr>
          <w:rFonts w:ascii="Arial" w:hAnsi="Arial" w:cs="Arial"/>
          <w:noProof w:val="0"/>
          <w:color w:val="auto"/>
        </w:rPr>
        <w:t xml:space="preserve">wird der Verbund als eigenständige Rechtsperson die gesellschaftliche Integration der Wissenschaft und die interne Zusammenarbeit – etwa in Form grenzüberschreitender Studiengänge und </w:t>
      </w:r>
      <w:r w:rsidR="0031269D" w:rsidRPr="4CDB3C3F">
        <w:rPr>
          <w:rFonts w:ascii="Arial" w:hAnsi="Arial" w:cs="Arial"/>
          <w:noProof w:val="0"/>
          <w:color w:val="auto"/>
        </w:rPr>
        <w:t xml:space="preserve">vernetzten </w:t>
      </w:r>
      <w:r w:rsidR="001C0F63" w:rsidRPr="4CDB3C3F">
        <w:rPr>
          <w:rFonts w:ascii="Arial" w:hAnsi="Arial" w:cs="Arial"/>
          <w:noProof w:val="0"/>
          <w:color w:val="auto"/>
        </w:rPr>
        <w:t xml:space="preserve">Forschungseinrichtungen – noch stärker forcieren. Zudem können nun erstmals </w:t>
      </w:r>
      <w:r w:rsidRPr="4CDB3C3F">
        <w:rPr>
          <w:rFonts w:ascii="Arial" w:hAnsi="Arial" w:cs="Arial"/>
          <w:noProof w:val="0"/>
          <w:color w:val="auto"/>
        </w:rPr>
        <w:t xml:space="preserve">selbstständig </w:t>
      </w:r>
      <w:r w:rsidR="001C0F63" w:rsidRPr="4CDB3C3F">
        <w:rPr>
          <w:rFonts w:ascii="Arial" w:hAnsi="Arial" w:cs="Arial"/>
          <w:noProof w:val="0"/>
          <w:color w:val="auto"/>
        </w:rPr>
        <w:t xml:space="preserve">Fördergelder der EU und sonstige Drittmittel </w:t>
      </w:r>
      <w:r w:rsidRPr="4CDB3C3F">
        <w:rPr>
          <w:rFonts w:ascii="Arial" w:hAnsi="Arial" w:cs="Arial"/>
          <w:noProof w:val="0"/>
          <w:color w:val="auto"/>
        </w:rPr>
        <w:t>eingewo</w:t>
      </w:r>
      <w:r w:rsidR="00724E17" w:rsidRPr="4CDB3C3F">
        <w:rPr>
          <w:rFonts w:ascii="Arial" w:hAnsi="Arial" w:cs="Arial"/>
          <w:noProof w:val="0"/>
          <w:color w:val="auto"/>
        </w:rPr>
        <w:t>r</w:t>
      </w:r>
      <w:r w:rsidRPr="4CDB3C3F">
        <w:rPr>
          <w:rFonts w:ascii="Arial" w:hAnsi="Arial" w:cs="Arial"/>
          <w:noProof w:val="0"/>
          <w:color w:val="auto"/>
        </w:rPr>
        <w:t xml:space="preserve">ben </w:t>
      </w:r>
      <w:r w:rsidR="001C0F63" w:rsidRPr="4CDB3C3F">
        <w:rPr>
          <w:rFonts w:ascii="Arial" w:hAnsi="Arial" w:cs="Arial"/>
          <w:noProof w:val="0"/>
          <w:color w:val="auto"/>
        </w:rPr>
        <w:t xml:space="preserve">werden. </w:t>
      </w:r>
    </w:p>
    <w:p w14:paraId="731BDFF8" w14:textId="77777777" w:rsidR="009F63F7" w:rsidRDefault="009F63F7" w:rsidP="001C0F63">
      <w:pPr>
        <w:tabs>
          <w:tab w:val="left" w:pos="7994"/>
        </w:tabs>
        <w:spacing w:line="280" w:lineRule="exact"/>
        <w:rPr>
          <w:rFonts w:ascii="Arial" w:hAnsi="Arial" w:cs="Arial"/>
          <w:noProof w:val="0"/>
        </w:rPr>
      </w:pPr>
    </w:p>
    <w:p w14:paraId="484833BF" w14:textId="77777777" w:rsidR="009F63F7" w:rsidRPr="001C0F63" w:rsidRDefault="009F63F7" w:rsidP="009F63F7">
      <w:pPr>
        <w:tabs>
          <w:tab w:val="left" w:pos="7994"/>
        </w:tabs>
        <w:spacing w:line="280" w:lineRule="exact"/>
        <w:rPr>
          <w:rFonts w:ascii="Arial" w:hAnsi="Arial" w:cs="Arial"/>
          <w:noProof w:val="0"/>
          <w:color w:val="FF0000"/>
        </w:rPr>
      </w:pPr>
      <w:r w:rsidRPr="4CDB3C3F">
        <w:rPr>
          <w:rFonts w:ascii="Arial" w:hAnsi="Arial" w:cs="Arial"/>
          <w:noProof w:val="0"/>
          <w:color w:val="auto"/>
        </w:rPr>
        <w:t xml:space="preserve">„Forschungs- und Bildungseinrichtungen spielen als Innovationstreiber eine zentrale Rolle bei der Gestaltung unseres Lebens- und Arbeitsraums. Als Leitinstitutionen und Ideenlieferanten wirken sie zu einem erheblichen Teil in der Region. Sie fungieren als wirtschaftliche Innovatoren und Transformatoren für gesellschaftliche Veränderungen. Wir wollen sie noch sichtbarer machen, Kooperationen intensivieren und weitere Finanzierungsquellen erschließen. Als selbstständiger Wissenschaftsverbund schaffen wir auf verschiedenen Ebenen neue Handlungsspielräume“, </w:t>
      </w:r>
      <w:r w:rsidRPr="4CDB3C3F">
        <w:rPr>
          <w:rFonts w:ascii="Arial" w:hAnsi="Arial" w:cs="Arial"/>
          <w:noProof w:val="0"/>
        </w:rPr>
        <w:t xml:space="preserve">betont Gernot </w:t>
      </w:r>
      <w:proofErr w:type="spellStart"/>
      <w:r w:rsidRPr="4CDB3C3F">
        <w:rPr>
          <w:rFonts w:ascii="Arial" w:hAnsi="Arial" w:cs="Arial"/>
          <w:noProof w:val="0"/>
        </w:rPr>
        <w:t>Brauchle</w:t>
      </w:r>
      <w:proofErr w:type="spellEnd"/>
      <w:r w:rsidRPr="4CDB3C3F">
        <w:rPr>
          <w:rFonts w:ascii="Arial" w:hAnsi="Arial" w:cs="Arial"/>
          <w:noProof w:val="0"/>
        </w:rPr>
        <w:t xml:space="preserve">, Vorsitzender der IBH und Rektor der Pädagogischen Hochschule Vorarlberg. </w:t>
      </w:r>
    </w:p>
    <w:p w14:paraId="342E2568" w14:textId="77777777" w:rsidR="001C0F63" w:rsidRDefault="001C0F63" w:rsidP="0043209B">
      <w:pPr>
        <w:tabs>
          <w:tab w:val="left" w:pos="7994"/>
        </w:tabs>
        <w:spacing w:line="280" w:lineRule="exact"/>
        <w:rPr>
          <w:rFonts w:ascii="Arial" w:hAnsi="Arial" w:cs="Arial"/>
          <w:noProof w:val="0"/>
        </w:rPr>
      </w:pPr>
    </w:p>
    <w:p w14:paraId="01472C71" w14:textId="77777777" w:rsidR="00B11F80" w:rsidRDefault="00B11F80" w:rsidP="00B11F80">
      <w:pPr>
        <w:tabs>
          <w:tab w:val="left" w:pos="7994"/>
        </w:tabs>
        <w:spacing w:line="280" w:lineRule="exact"/>
        <w:rPr>
          <w:rFonts w:ascii="Arial" w:hAnsi="Arial" w:cs="Arial"/>
          <w:b/>
          <w:bCs/>
          <w:noProof w:val="0"/>
        </w:rPr>
      </w:pPr>
      <w:r w:rsidRPr="4CDB3C3F">
        <w:rPr>
          <w:rFonts w:ascii="Arial" w:hAnsi="Arial" w:cs="Arial"/>
          <w:b/>
          <w:bCs/>
          <w:noProof w:val="0"/>
        </w:rPr>
        <w:t>Mobilität, Ernährung, Bildung</w:t>
      </w:r>
    </w:p>
    <w:p w14:paraId="2280A460" w14:textId="30BB2376" w:rsidR="00B11F80" w:rsidRPr="00151F84" w:rsidRDefault="00B11F80" w:rsidP="00B11F80">
      <w:pPr>
        <w:tabs>
          <w:tab w:val="left" w:pos="7994"/>
        </w:tabs>
        <w:spacing w:line="280" w:lineRule="exact"/>
        <w:rPr>
          <w:rFonts w:ascii="Arial" w:hAnsi="Arial" w:cs="Arial"/>
          <w:noProof w:val="0"/>
          <w:lang w:val="de-AT"/>
        </w:rPr>
      </w:pPr>
      <w:r w:rsidRPr="4CDB3C3F">
        <w:rPr>
          <w:rFonts w:ascii="Arial" w:hAnsi="Arial" w:cs="Arial"/>
          <w:noProof w:val="0"/>
        </w:rPr>
        <w:t xml:space="preserve">In den nächsten vier Jahren wollen die Partner des Wissenschaftsverbunds vor allem Projekte durchführen, welche die regionale Wertschöpfung und Wettbewerbsfähigkeit in den vier </w:t>
      </w:r>
      <w:r w:rsidR="00BF5632" w:rsidRPr="4CDB3C3F">
        <w:rPr>
          <w:rFonts w:ascii="Arial" w:hAnsi="Arial" w:cs="Arial"/>
          <w:noProof w:val="0"/>
        </w:rPr>
        <w:t xml:space="preserve">Bodenseeanrainern </w:t>
      </w:r>
      <w:r w:rsidRPr="4CDB3C3F">
        <w:rPr>
          <w:rFonts w:ascii="Arial" w:hAnsi="Arial" w:cs="Arial"/>
          <w:noProof w:val="0"/>
        </w:rPr>
        <w:t>im Zuge des digitalen</w:t>
      </w:r>
      <w:r w:rsidR="00BF5632" w:rsidRPr="4CDB3C3F">
        <w:rPr>
          <w:rFonts w:ascii="Arial" w:hAnsi="Arial" w:cs="Arial"/>
          <w:noProof w:val="0"/>
        </w:rPr>
        <w:t xml:space="preserve"> und ökologischen</w:t>
      </w:r>
      <w:r w:rsidRPr="4CDB3C3F">
        <w:rPr>
          <w:rFonts w:ascii="Arial" w:hAnsi="Arial" w:cs="Arial"/>
          <w:noProof w:val="0"/>
        </w:rPr>
        <w:t xml:space="preserve"> Strukturwandels steigern sollen. Dabei stehen Themen wie Mobilität, Ernährung, </w:t>
      </w:r>
      <w:r w:rsidR="00BF5632" w:rsidRPr="4CDB3C3F">
        <w:rPr>
          <w:rFonts w:ascii="Arial" w:hAnsi="Arial" w:cs="Arial"/>
          <w:noProof w:val="0"/>
        </w:rPr>
        <w:t xml:space="preserve">Talente, Kreislaufwirtschaft </w:t>
      </w:r>
      <w:r w:rsidRPr="4CDB3C3F">
        <w:rPr>
          <w:rFonts w:ascii="Arial" w:hAnsi="Arial" w:cs="Arial"/>
          <w:noProof w:val="0"/>
        </w:rPr>
        <w:t xml:space="preserve">und sozialer Zusammenhalt ganz oben auf der Liste. </w:t>
      </w:r>
      <w:proofErr w:type="spellStart"/>
      <w:proofErr w:type="gramStart"/>
      <w:r w:rsidRPr="4CDB3C3F">
        <w:rPr>
          <w:rFonts w:ascii="Arial" w:hAnsi="Arial" w:cs="Arial"/>
          <w:noProof w:val="0"/>
          <w:lang w:val="de-AT"/>
        </w:rPr>
        <w:t>Vertreter:innen</w:t>
      </w:r>
      <w:proofErr w:type="spellEnd"/>
      <w:proofErr w:type="gramEnd"/>
      <w:r w:rsidRPr="4CDB3C3F">
        <w:rPr>
          <w:rFonts w:ascii="Arial" w:hAnsi="Arial" w:cs="Arial"/>
          <w:noProof w:val="0"/>
          <w:lang w:val="de-AT"/>
        </w:rPr>
        <w:t xml:space="preserve"> aus Wissenschaft, Wirtschaft und </w:t>
      </w:r>
      <w:r w:rsidR="00BF5632" w:rsidRPr="4CDB3C3F">
        <w:rPr>
          <w:rFonts w:ascii="Arial" w:hAnsi="Arial" w:cs="Arial"/>
          <w:noProof w:val="0"/>
          <w:lang w:val="de-AT"/>
        </w:rPr>
        <w:t xml:space="preserve">der Zivilgesellschaft </w:t>
      </w:r>
      <w:r w:rsidRPr="4CDB3C3F">
        <w:rPr>
          <w:rFonts w:ascii="Arial" w:hAnsi="Arial" w:cs="Arial"/>
          <w:noProof w:val="0"/>
          <w:lang w:val="de-AT"/>
        </w:rPr>
        <w:t xml:space="preserve">sollen dazu ihr Wissen bei Projekten und Veranstaltungen einbringen, um die Entwicklung </w:t>
      </w:r>
      <w:r w:rsidR="00BF5632" w:rsidRPr="4CDB3C3F">
        <w:rPr>
          <w:rFonts w:ascii="Arial" w:hAnsi="Arial" w:cs="Arial"/>
          <w:noProof w:val="0"/>
          <w:lang w:val="de-AT"/>
        </w:rPr>
        <w:t xml:space="preserve">der </w:t>
      </w:r>
      <w:r w:rsidRPr="4CDB3C3F">
        <w:rPr>
          <w:rFonts w:ascii="Arial" w:hAnsi="Arial" w:cs="Arial"/>
          <w:noProof w:val="0"/>
          <w:lang w:val="de-AT"/>
        </w:rPr>
        <w:t>Region voranzutreiben.</w:t>
      </w:r>
    </w:p>
    <w:p w14:paraId="3C2EA8A1" w14:textId="77777777" w:rsidR="00B11F80" w:rsidRDefault="00B11F80" w:rsidP="00B11F80">
      <w:pPr>
        <w:tabs>
          <w:tab w:val="left" w:pos="7994"/>
        </w:tabs>
        <w:spacing w:line="280" w:lineRule="exact"/>
        <w:rPr>
          <w:rFonts w:ascii="Arial" w:hAnsi="Arial" w:cs="Arial"/>
          <w:noProof w:val="0"/>
          <w:color w:val="auto"/>
        </w:rPr>
      </w:pPr>
    </w:p>
    <w:p w14:paraId="5050A980" w14:textId="18A02336" w:rsidR="00B11F80" w:rsidRDefault="4CDB3C3F" w:rsidP="4CDB3C3F">
      <w:pPr>
        <w:spacing w:line="280" w:lineRule="exact"/>
        <w:rPr>
          <w:rFonts w:ascii="Arial" w:eastAsia="Arial" w:hAnsi="Arial" w:cs="Arial"/>
          <w:noProof w:val="0"/>
          <w:color w:val="000000" w:themeColor="text1"/>
          <w:lang w:val="de"/>
        </w:rPr>
      </w:pPr>
      <w:r w:rsidRPr="4CDB3C3F">
        <w:rPr>
          <w:rFonts w:ascii="Arial" w:eastAsia="Arial" w:hAnsi="Arial" w:cs="Arial"/>
          <w:noProof w:val="0"/>
          <w:color w:val="000000" w:themeColor="text1"/>
          <w:lang w:val="de"/>
        </w:rPr>
        <w:t xml:space="preserve">„Der neue Wissenschaftsverbund Vierländerregion Bodensee entwickelt die erfolgreiche Arbeit der IBH weiter und wird künftig mit Sitz an der Universität Konstanz zukunftsweisende, grenzüberschreitende Akzente setzen. Von diesem Innovationsgeist werden nicht nur Wissenschaft und Wirtschaft, sondern die ganze </w:t>
      </w:r>
      <w:r w:rsidRPr="4CDB3C3F">
        <w:rPr>
          <w:rFonts w:ascii="Arial" w:eastAsia="Arial" w:hAnsi="Arial" w:cs="Arial"/>
          <w:noProof w:val="0"/>
          <w:color w:val="000000" w:themeColor="text1"/>
          <w:lang w:val="de"/>
        </w:rPr>
        <w:lastRenderedPageBreak/>
        <w:t>Gesellschaft profitieren“, sagt Theresia Bauer, Ministerin für Wissenschaft, Forschung und Kunst des Landes Baden-Württemberg.</w:t>
      </w:r>
    </w:p>
    <w:p w14:paraId="123B1FFF" w14:textId="7EB285F5" w:rsidR="00B11F80" w:rsidRDefault="00B11F80" w:rsidP="4CDB3C3F">
      <w:pPr>
        <w:tabs>
          <w:tab w:val="left" w:pos="7994"/>
        </w:tabs>
        <w:spacing w:line="280" w:lineRule="exact"/>
        <w:rPr>
          <w:noProof w:val="0"/>
          <w:color w:val="000000" w:themeColor="text1"/>
        </w:rPr>
      </w:pPr>
    </w:p>
    <w:p w14:paraId="544883CC" w14:textId="0EC9A487" w:rsidR="001C0F63" w:rsidRPr="00F54682" w:rsidRDefault="00F15D71" w:rsidP="00F15D71">
      <w:pPr>
        <w:tabs>
          <w:tab w:val="left" w:pos="7994"/>
        </w:tabs>
        <w:spacing w:line="280" w:lineRule="exact"/>
        <w:rPr>
          <w:rFonts w:ascii="Arial" w:hAnsi="Arial" w:cs="Arial"/>
          <w:b/>
          <w:noProof w:val="0"/>
          <w:lang w:val="de-AT"/>
        </w:rPr>
      </w:pPr>
      <w:r w:rsidRPr="00A91483">
        <w:rPr>
          <w:rFonts w:ascii="Arial" w:hAnsi="Arial" w:cs="Arial"/>
          <w:b/>
          <w:noProof w:val="0"/>
          <w:lang w:val="de-AT"/>
        </w:rPr>
        <w:t>Info:</w:t>
      </w:r>
      <w:r w:rsidR="00A91483">
        <w:rPr>
          <w:rFonts w:ascii="Arial" w:hAnsi="Arial" w:cs="Arial"/>
          <w:b/>
          <w:noProof w:val="0"/>
          <w:lang w:val="de-AT"/>
        </w:rPr>
        <w:t xml:space="preserve"> </w:t>
      </w:r>
      <w:hyperlink r:id="rId10" w:history="1">
        <w:r w:rsidR="00A91483" w:rsidRPr="00772996">
          <w:rPr>
            <w:rStyle w:val="Hyperlink"/>
            <w:rFonts w:ascii="Arial" w:hAnsi="Arial" w:cs="Arial"/>
            <w:b/>
            <w:noProof w:val="0"/>
            <w:lang w:val="de-AT"/>
          </w:rPr>
          <w:t>www.wissenschaftsverbund.org</w:t>
        </w:r>
      </w:hyperlink>
    </w:p>
    <w:p w14:paraId="28320AE8" w14:textId="77777777" w:rsidR="00EC1E4F" w:rsidRDefault="00EC1E4F" w:rsidP="00746C2F">
      <w:pPr>
        <w:tabs>
          <w:tab w:val="left" w:pos="7994"/>
        </w:tabs>
        <w:spacing w:line="280" w:lineRule="exact"/>
        <w:rPr>
          <w:rFonts w:ascii="Arial" w:hAnsi="Arial" w:cs="Arial"/>
          <w:b/>
          <w:bCs/>
          <w:noProof w:val="0"/>
          <w:lang w:val="de-AT"/>
        </w:rPr>
      </w:pPr>
    </w:p>
    <w:p w14:paraId="013B94F5" w14:textId="77777777" w:rsidR="00EC1E4F" w:rsidRDefault="00EC1E4F" w:rsidP="00746C2F">
      <w:pPr>
        <w:tabs>
          <w:tab w:val="left" w:pos="7994"/>
        </w:tabs>
        <w:spacing w:line="280" w:lineRule="exact"/>
        <w:rPr>
          <w:rFonts w:ascii="Arial" w:hAnsi="Arial" w:cs="Arial"/>
          <w:b/>
          <w:bCs/>
          <w:noProof w:val="0"/>
          <w:lang w:val="de-AT"/>
        </w:rPr>
      </w:pPr>
    </w:p>
    <w:p w14:paraId="68A21884" w14:textId="22D9310D" w:rsidR="00746C2F" w:rsidRPr="00A945D7" w:rsidRDefault="00746C2F" w:rsidP="00746C2F">
      <w:pPr>
        <w:tabs>
          <w:tab w:val="left" w:pos="7994"/>
        </w:tabs>
        <w:spacing w:line="280" w:lineRule="exact"/>
        <w:rPr>
          <w:rFonts w:ascii="Arial" w:hAnsi="Arial" w:cs="Arial"/>
          <w:b/>
          <w:bCs/>
          <w:noProof w:val="0"/>
          <w:lang w:val="de-AT"/>
        </w:rPr>
      </w:pPr>
      <w:r w:rsidRPr="00A945D7">
        <w:rPr>
          <w:rFonts w:ascii="Arial" w:hAnsi="Arial" w:cs="Arial"/>
          <w:b/>
          <w:bCs/>
          <w:noProof w:val="0"/>
          <w:lang w:val="de-AT"/>
        </w:rPr>
        <w:t>Fact-Box:</w:t>
      </w:r>
    </w:p>
    <w:p w14:paraId="0C4CAB5D" w14:textId="0A016BFA" w:rsidR="00746C2F" w:rsidRPr="00B87D51" w:rsidRDefault="00746C2F" w:rsidP="00746C2F">
      <w:pPr>
        <w:tabs>
          <w:tab w:val="left" w:pos="7994"/>
        </w:tabs>
        <w:spacing w:line="280" w:lineRule="exact"/>
        <w:rPr>
          <w:rFonts w:ascii="Arial" w:hAnsi="Arial" w:cs="Arial"/>
          <w:b/>
          <w:bCs/>
          <w:noProof w:val="0"/>
          <w:color w:val="auto"/>
        </w:rPr>
      </w:pPr>
      <w:r w:rsidRPr="00302435">
        <w:rPr>
          <w:rFonts w:ascii="Arial" w:hAnsi="Arial" w:cs="Arial"/>
          <w:b/>
          <w:bCs/>
          <w:noProof w:val="0"/>
          <w:color w:val="auto"/>
        </w:rPr>
        <w:t>Internationale Bodensee-Hochschule</w:t>
      </w:r>
    </w:p>
    <w:p w14:paraId="7456D73D" w14:textId="399F3D98" w:rsidR="00746C2F" w:rsidRPr="002D3D7F" w:rsidRDefault="00746C2F" w:rsidP="00746C2F">
      <w:pPr>
        <w:tabs>
          <w:tab w:val="left" w:pos="7994"/>
        </w:tabs>
        <w:spacing w:line="280" w:lineRule="exact"/>
        <w:rPr>
          <w:rFonts w:ascii="Arial" w:hAnsi="Arial" w:cs="Arial"/>
          <w:noProof w:val="0"/>
        </w:rPr>
      </w:pPr>
      <w:r w:rsidRPr="002D3D7F">
        <w:rPr>
          <w:rFonts w:ascii="Arial" w:hAnsi="Arial" w:cs="Arial"/>
          <w:noProof w:val="0"/>
        </w:rPr>
        <w:t>- 27 Hochschulen</w:t>
      </w:r>
    </w:p>
    <w:p w14:paraId="1546162D" w14:textId="77777777" w:rsidR="00746C2F" w:rsidRPr="00534863" w:rsidRDefault="00746C2F" w:rsidP="00746C2F">
      <w:pPr>
        <w:tabs>
          <w:tab w:val="left" w:pos="7994"/>
        </w:tabs>
        <w:spacing w:line="280" w:lineRule="exact"/>
        <w:rPr>
          <w:rFonts w:ascii="Arial" w:hAnsi="Arial" w:cs="Arial"/>
          <w:noProof w:val="0"/>
          <w:color w:val="auto"/>
        </w:rPr>
      </w:pPr>
      <w:r w:rsidRPr="00534863">
        <w:rPr>
          <w:rFonts w:ascii="Arial" w:hAnsi="Arial" w:cs="Arial"/>
          <w:noProof w:val="0"/>
          <w:color w:val="auto"/>
        </w:rPr>
        <w:t>- 115.000 Studierende</w:t>
      </w:r>
    </w:p>
    <w:p w14:paraId="543514D1" w14:textId="77777777" w:rsidR="00746C2F" w:rsidRPr="00534863" w:rsidRDefault="00746C2F" w:rsidP="00746C2F">
      <w:pPr>
        <w:tabs>
          <w:tab w:val="left" w:pos="7994"/>
        </w:tabs>
        <w:spacing w:line="280" w:lineRule="exact"/>
        <w:rPr>
          <w:rFonts w:ascii="Arial" w:hAnsi="Arial" w:cs="Arial"/>
          <w:noProof w:val="0"/>
          <w:color w:val="auto"/>
        </w:rPr>
      </w:pPr>
      <w:r w:rsidRPr="00534863">
        <w:rPr>
          <w:rFonts w:ascii="Arial" w:hAnsi="Arial" w:cs="Arial"/>
          <w:noProof w:val="0"/>
          <w:color w:val="auto"/>
        </w:rPr>
        <w:t>- 20.000 Forschende</w:t>
      </w:r>
    </w:p>
    <w:p w14:paraId="4A4B0358" w14:textId="2BD2776A" w:rsidR="00F15D71" w:rsidRPr="002D3D7F" w:rsidRDefault="00746C2F" w:rsidP="00746C2F">
      <w:pPr>
        <w:tabs>
          <w:tab w:val="left" w:pos="7994"/>
        </w:tabs>
        <w:spacing w:line="280" w:lineRule="exact"/>
        <w:rPr>
          <w:rFonts w:ascii="Arial" w:hAnsi="Arial" w:cs="Arial"/>
          <w:noProof w:val="0"/>
        </w:rPr>
      </w:pPr>
      <w:r w:rsidRPr="002D3D7F">
        <w:rPr>
          <w:rFonts w:ascii="Arial" w:hAnsi="Arial" w:cs="Arial"/>
          <w:noProof w:val="0"/>
        </w:rPr>
        <w:t>- 1 Million Euro Jahresbudget</w:t>
      </w:r>
    </w:p>
    <w:p w14:paraId="3ACC1CD6" w14:textId="3B102244" w:rsidR="00F15D71" w:rsidRPr="002D3D7F" w:rsidRDefault="00746C2F" w:rsidP="00F15D71">
      <w:pPr>
        <w:tabs>
          <w:tab w:val="left" w:pos="7994"/>
        </w:tabs>
        <w:spacing w:line="280" w:lineRule="exact"/>
        <w:rPr>
          <w:rFonts w:ascii="Arial" w:hAnsi="Arial" w:cs="Arial"/>
          <w:noProof w:val="0"/>
        </w:rPr>
      </w:pPr>
      <w:r w:rsidRPr="002D3D7F">
        <w:rPr>
          <w:rFonts w:ascii="Arial" w:hAnsi="Arial" w:cs="Arial"/>
          <w:noProof w:val="0"/>
        </w:rPr>
        <w:t>- Länder</w:t>
      </w:r>
      <w:r w:rsidR="00386303" w:rsidRPr="002D3D7F">
        <w:rPr>
          <w:rFonts w:ascii="Arial" w:hAnsi="Arial" w:cs="Arial"/>
          <w:noProof w:val="0"/>
        </w:rPr>
        <w:t xml:space="preserve"> und Kantone, die die IBH fördern</w:t>
      </w:r>
      <w:r w:rsidRPr="002D3D7F">
        <w:rPr>
          <w:rFonts w:ascii="Arial" w:hAnsi="Arial" w:cs="Arial"/>
          <w:noProof w:val="0"/>
        </w:rPr>
        <w:t>: Baden-Württemberg, Bayern, Vorarlberg</w:t>
      </w:r>
      <w:r w:rsidR="00FE21D9" w:rsidRPr="002D3D7F">
        <w:rPr>
          <w:rFonts w:ascii="Arial" w:hAnsi="Arial" w:cs="Arial"/>
          <w:noProof w:val="0"/>
        </w:rPr>
        <w:t>,</w:t>
      </w:r>
      <w:r w:rsidRPr="002D3D7F">
        <w:rPr>
          <w:rFonts w:ascii="Arial" w:hAnsi="Arial" w:cs="Arial"/>
          <w:noProof w:val="0"/>
        </w:rPr>
        <w:t xml:space="preserve"> </w:t>
      </w:r>
      <w:r w:rsidR="00FE21D9" w:rsidRPr="002D3D7F">
        <w:rPr>
          <w:rFonts w:ascii="Arial" w:hAnsi="Arial" w:cs="Arial"/>
          <w:noProof w:val="0"/>
        </w:rPr>
        <w:t xml:space="preserve">Liechtenstein, </w:t>
      </w:r>
      <w:r w:rsidRPr="002D3D7F">
        <w:rPr>
          <w:rFonts w:ascii="Arial" w:hAnsi="Arial" w:cs="Arial"/>
          <w:noProof w:val="0"/>
        </w:rPr>
        <w:t>Thurgau, St. Gallen, Schaffhausen, Appenzell Innerrhoden, Appenzell Ausserrhoden, Zürich</w:t>
      </w:r>
    </w:p>
    <w:p w14:paraId="437B1DBA" w14:textId="0FEA7AFE" w:rsidR="00F15D71" w:rsidRPr="002D3D7F" w:rsidRDefault="00F15D71" w:rsidP="00F15D71">
      <w:pPr>
        <w:tabs>
          <w:tab w:val="left" w:pos="7994"/>
        </w:tabs>
        <w:spacing w:line="280" w:lineRule="exact"/>
        <w:rPr>
          <w:rFonts w:ascii="Arial" w:hAnsi="Arial" w:cs="Arial"/>
          <w:noProof w:val="0"/>
        </w:rPr>
      </w:pPr>
    </w:p>
    <w:p w14:paraId="5F3DA55B" w14:textId="77777777" w:rsidR="00746C2F" w:rsidRPr="002D3D7F" w:rsidRDefault="00746C2F" w:rsidP="00746C2F">
      <w:pPr>
        <w:tabs>
          <w:tab w:val="left" w:pos="7994"/>
        </w:tabs>
        <w:spacing w:line="280" w:lineRule="exact"/>
        <w:rPr>
          <w:rFonts w:ascii="Arial" w:hAnsi="Arial" w:cs="Arial"/>
          <w:b/>
          <w:noProof w:val="0"/>
        </w:rPr>
      </w:pPr>
      <w:r w:rsidRPr="002D3D7F">
        <w:rPr>
          <w:rFonts w:ascii="Arial" w:hAnsi="Arial" w:cs="Arial"/>
          <w:b/>
          <w:noProof w:val="0"/>
        </w:rPr>
        <w:t>Die Hochschulen der Internationalen Bodensee-Hochschule</w:t>
      </w:r>
    </w:p>
    <w:p w14:paraId="48AA1400" w14:textId="77777777" w:rsidR="00746C2F" w:rsidRPr="002D3D7F" w:rsidRDefault="00746C2F" w:rsidP="00746C2F">
      <w:pPr>
        <w:tabs>
          <w:tab w:val="left" w:pos="7994"/>
        </w:tabs>
        <w:spacing w:line="280" w:lineRule="exact"/>
        <w:rPr>
          <w:rFonts w:ascii="Arial" w:hAnsi="Arial" w:cs="Arial"/>
          <w:b/>
          <w:noProof w:val="0"/>
        </w:rPr>
      </w:pPr>
    </w:p>
    <w:p w14:paraId="5F873257" w14:textId="5AFD7623" w:rsidR="00746C2F" w:rsidRPr="002D3D7F" w:rsidRDefault="00746C2F" w:rsidP="00746C2F">
      <w:pPr>
        <w:tabs>
          <w:tab w:val="left" w:pos="7994"/>
        </w:tabs>
        <w:spacing w:line="280" w:lineRule="exact"/>
        <w:rPr>
          <w:rFonts w:ascii="Arial" w:hAnsi="Arial" w:cs="Arial"/>
          <w:b/>
          <w:noProof w:val="0"/>
        </w:rPr>
      </w:pPr>
      <w:r w:rsidRPr="002D3D7F">
        <w:rPr>
          <w:rFonts w:ascii="Arial" w:hAnsi="Arial" w:cs="Arial"/>
          <w:b/>
          <w:noProof w:val="0"/>
        </w:rPr>
        <w:t>Deutschland</w:t>
      </w:r>
    </w:p>
    <w:p w14:paraId="60A31C5B" w14:textId="05C70F59" w:rsidR="00746C2F" w:rsidRPr="002D3D7F" w:rsidRDefault="00746C2F" w:rsidP="00746C2F">
      <w:pPr>
        <w:tabs>
          <w:tab w:val="left" w:pos="7994"/>
        </w:tabs>
        <w:spacing w:line="280" w:lineRule="exact"/>
        <w:rPr>
          <w:rFonts w:ascii="Arial" w:hAnsi="Arial" w:cs="Arial"/>
          <w:noProof w:val="0"/>
        </w:rPr>
      </w:pPr>
      <w:r w:rsidRPr="002D3D7F">
        <w:rPr>
          <w:rFonts w:ascii="Arial" w:hAnsi="Arial" w:cs="Arial"/>
          <w:noProof w:val="0"/>
        </w:rPr>
        <w:t xml:space="preserve">Duale Hochschule </w:t>
      </w:r>
      <w:r w:rsidR="001476F7" w:rsidRPr="002D3D7F">
        <w:rPr>
          <w:rFonts w:ascii="Arial" w:hAnsi="Arial" w:cs="Arial"/>
          <w:noProof w:val="0"/>
        </w:rPr>
        <w:t>Baden-Württemberg</w:t>
      </w:r>
      <w:r w:rsidRPr="002D3D7F">
        <w:rPr>
          <w:rFonts w:ascii="Arial" w:hAnsi="Arial" w:cs="Arial"/>
          <w:noProof w:val="0"/>
        </w:rPr>
        <w:t xml:space="preserve"> DHBW Ravensburg / Friedrichshafen</w:t>
      </w:r>
    </w:p>
    <w:p w14:paraId="6C83A659" w14:textId="77777777" w:rsidR="00746C2F" w:rsidRPr="002D3D7F" w:rsidRDefault="00746C2F" w:rsidP="00746C2F">
      <w:pPr>
        <w:tabs>
          <w:tab w:val="left" w:pos="7994"/>
        </w:tabs>
        <w:spacing w:line="280" w:lineRule="exact"/>
        <w:rPr>
          <w:rFonts w:ascii="Arial" w:hAnsi="Arial" w:cs="Arial"/>
          <w:noProof w:val="0"/>
        </w:rPr>
      </w:pPr>
      <w:r w:rsidRPr="002D3D7F">
        <w:rPr>
          <w:rFonts w:ascii="Arial" w:hAnsi="Arial" w:cs="Arial"/>
          <w:noProof w:val="0"/>
        </w:rPr>
        <w:t>Hochschule Albstadt-Sigmaringen</w:t>
      </w:r>
    </w:p>
    <w:p w14:paraId="119195A0" w14:textId="77777777" w:rsidR="00746C2F" w:rsidRPr="002D3D7F" w:rsidRDefault="00746C2F" w:rsidP="00746C2F">
      <w:pPr>
        <w:tabs>
          <w:tab w:val="left" w:pos="7994"/>
        </w:tabs>
        <w:spacing w:line="280" w:lineRule="exact"/>
        <w:rPr>
          <w:rFonts w:ascii="Arial" w:hAnsi="Arial" w:cs="Arial"/>
          <w:noProof w:val="0"/>
        </w:rPr>
      </w:pPr>
      <w:r w:rsidRPr="002D3D7F">
        <w:rPr>
          <w:rFonts w:ascii="Arial" w:hAnsi="Arial" w:cs="Arial"/>
          <w:noProof w:val="0"/>
        </w:rPr>
        <w:t>Hochschule Furtwangen</w:t>
      </w:r>
    </w:p>
    <w:p w14:paraId="1925E72E" w14:textId="77777777" w:rsidR="00746C2F" w:rsidRPr="002D3D7F" w:rsidRDefault="00746C2F" w:rsidP="00746C2F">
      <w:pPr>
        <w:tabs>
          <w:tab w:val="left" w:pos="7994"/>
        </w:tabs>
        <w:spacing w:line="280" w:lineRule="exact"/>
        <w:rPr>
          <w:rFonts w:ascii="Arial" w:hAnsi="Arial" w:cs="Arial"/>
          <w:noProof w:val="0"/>
        </w:rPr>
      </w:pPr>
      <w:r w:rsidRPr="002D3D7F">
        <w:rPr>
          <w:rFonts w:ascii="Arial" w:hAnsi="Arial" w:cs="Arial"/>
          <w:noProof w:val="0"/>
        </w:rPr>
        <w:t>Hochschule Kempten</w:t>
      </w:r>
    </w:p>
    <w:p w14:paraId="5E229132" w14:textId="77777777" w:rsidR="00746C2F" w:rsidRPr="002D3D7F" w:rsidRDefault="00746C2F" w:rsidP="00746C2F">
      <w:pPr>
        <w:tabs>
          <w:tab w:val="left" w:pos="7994"/>
        </w:tabs>
        <w:spacing w:line="280" w:lineRule="exact"/>
        <w:rPr>
          <w:rFonts w:ascii="Arial" w:hAnsi="Arial" w:cs="Arial"/>
          <w:noProof w:val="0"/>
        </w:rPr>
      </w:pPr>
      <w:r w:rsidRPr="002D3D7F">
        <w:rPr>
          <w:rFonts w:ascii="Arial" w:hAnsi="Arial" w:cs="Arial"/>
          <w:noProof w:val="0"/>
        </w:rPr>
        <w:t>HTWG Konstanz</w:t>
      </w:r>
    </w:p>
    <w:p w14:paraId="6F2921EC" w14:textId="77777777" w:rsidR="00746C2F" w:rsidRPr="002D3D7F" w:rsidRDefault="00746C2F" w:rsidP="00746C2F">
      <w:pPr>
        <w:tabs>
          <w:tab w:val="left" w:pos="7994"/>
        </w:tabs>
        <w:spacing w:line="280" w:lineRule="exact"/>
        <w:rPr>
          <w:rFonts w:ascii="Arial" w:hAnsi="Arial" w:cs="Arial"/>
          <w:noProof w:val="0"/>
        </w:rPr>
      </w:pPr>
      <w:r w:rsidRPr="002D3D7F">
        <w:rPr>
          <w:rFonts w:ascii="Arial" w:hAnsi="Arial" w:cs="Arial"/>
          <w:noProof w:val="0"/>
        </w:rPr>
        <w:t xml:space="preserve">RWU Hochschule Ravensburg-Weingarten University </w:t>
      </w:r>
      <w:proofErr w:type="spellStart"/>
      <w:r w:rsidRPr="002D3D7F">
        <w:rPr>
          <w:rFonts w:ascii="Arial" w:hAnsi="Arial" w:cs="Arial"/>
          <w:noProof w:val="0"/>
        </w:rPr>
        <w:t>of</w:t>
      </w:r>
      <w:proofErr w:type="spellEnd"/>
      <w:r w:rsidRPr="002D3D7F">
        <w:rPr>
          <w:rFonts w:ascii="Arial" w:hAnsi="Arial" w:cs="Arial"/>
          <w:noProof w:val="0"/>
        </w:rPr>
        <w:t xml:space="preserve"> Applied Sciences</w:t>
      </w:r>
    </w:p>
    <w:p w14:paraId="1807571E" w14:textId="02465803" w:rsidR="00746C2F" w:rsidRPr="002D3D7F" w:rsidRDefault="001476F7" w:rsidP="00746C2F">
      <w:pPr>
        <w:tabs>
          <w:tab w:val="left" w:pos="7994"/>
        </w:tabs>
        <w:spacing w:line="280" w:lineRule="exact"/>
        <w:rPr>
          <w:rFonts w:ascii="Arial" w:hAnsi="Arial" w:cs="Arial"/>
          <w:noProof w:val="0"/>
        </w:rPr>
      </w:pPr>
      <w:r w:rsidRPr="002D3D7F">
        <w:rPr>
          <w:rFonts w:ascii="Arial" w:hAnsi="Arial" w:cs="Arial"/>
          <w:noProof w:val="0"/>
        </w:rPr>
        <w:t>Pädagogische</w:t>
      </w:r>
      <w:r w:rsidR="00746C2F" w:rsidRPr="002D3D7F">
        <w:rPr>
          <w:rFonts w:ascii="Arial" w:hAnsi="Arial" w:cs="Arial"/>
          <w:noProof w:val="0"/>
        </w:rPr>
        <w:t xml:space="preserve"> Hochschule Weingarten</w:t>
      </w:r>
    </w:p>
    <w:p w14:paraId="6CA5E174" w14:textId="428CB4AE" w:rsidR="00746C2F" w:rsidRPr="002D3D7F" w:rsidRDefault="00746C2F" w:rsidP="00746C2F">
      <w:pPr>
        <w:tabs>
          <w:tab w:val="left" w:pos="7994"/>
        </w:tabs>
        <w:spacing w:line="280" w:lineRule="exact"/>
        <w:rPr>
          <w:rFonts w:ascii="Arial" w:hAnsi="Arial" w:cs="Arial"/>
          <w:noProof w:val="0"/>
        </w:rPr>
      </w:pPr>
      <w:r w:rsidRPr="002D3D7F">
        <w:rPr>
          <w:rFonts w:ascii="Arial" w:hAnsi="Arial" w:cs="Arial"/>
          <w:noProof w:val="0"/>
        </w:rPr>
        <w:t xml:space="preserve">Staatliche Hochschule </w:t>
      </w:r>
      <w:r w:rsidR="001476F7" w:rsidRPr="002D3D7F">
        <w:rPr>
          <w:rFonts w:ascii="Arial" w:hAnsi="Arial" w:cs="Arial"/>
          <w:noProof w:val="0"/>
        </w:rPr>
        <w:t>für</w:t>
      </w:r>
      <w:r w:rsidRPr="002D3D7F">
        <w:rPr>
          <w:rFonts w:ascii="Arial" w:hAnsi="Arial" w:cs="Arial"/>
          <w:noProof w:val="0"/>
        </w:rPr>
        <w:t xml:space="preserve"> Musik Trossingen</w:t>
      </w:r>
    </w:p>
    <w:p w14:paraId="32C70AE3" w14:textId="29FDF115" w:rsidR="00746C2F" w:rsidRPr="002D3D7F" w:rsidRDefault="001476F7" w:rsidP="00746C2F">
      <w:pPr>
        <w:tabs>
          <w:tab w:val="left" w:pos="7994"/>
        </w:tabs>
        <w:spacing w:line="280" w:lineRule="exact"/>
        <w:rPr>
          <w:rFonts w:ascii="Arial" w:hAnsi="Arial" w:cs="Arial"/>
          <w:noProof w:val="0"/>
        </w:rPr>
      </w:pPr>
      <w:r w:rsidRPr="002D3D7F">
        <w:rPr>
          <w:rFonts w:ascii="Arial" w:hAnsi="Arial" w:cs="Arial"/>
          <w:noProof w:val="0"/>
        </w:rPr>
        <w:t>Universität</w:t>
      </w:r>
      <w:r w:rsidR="00746C2F" w:rsidRPr="002D3D7F">
        <w:rPr>
          <w:rFonts w:ascii="Arial" w:hAnsi="Arial" w:cs="Arial"/>
          <w:noProof w:val="0"/>
        </w:rPr>
        <w:t xml:space="preserve"> Konstanz</w:t>
      </w:r>
    </w:p>
    <w:p w14:paraId="18F98819" w14:textId="0E1B372E" w:rsidR="00746C2F" w:rsidRPr="002D3D7F" w:rsidRDefault="00746C2F" w:rsidP="00746C2F">
      <w:pPr>
        <w:tabs>
          <w:tab w:val="left" w:pos="7994"/>
        </w:tabs>
        <w:spacing w:line="280" w:lineRule="exact"/>
        <w:rPr>
          <w:rFonts w:ascii="Arial" w:hAnsi="Arial" w:cs="Arial"/>
          <w:noProof w:val="0"/>
        </w:rPr>
      </w:pPr>
      <w:r w:rsidRPr="002D3D7F">
        <w:rPr>
          <w:rFonts w:ascii="Arial" w:hAnsi="Arial" w:cs="Arial"/>
          <w:noProof w:val="0"/>
        </w:rPr>
        <w:t xml:space="preserve">Zeppelin </w:t>
      </w:r>
      <w:r w:rsidR="001476F7" w:rsidRPr="002D3D7F">
        <w:rPr>
          <w:rFonts w:ascii="Arial" w:hAnsi="Arial" w:cs="Arial"/>
          <w:noProof w:val="0"/>
        </w:rPr>
        <w:t>Universität</w:t>
      </w:r>
      <w:r w:rsidRPr="002D3D7F">
        <w:rPr>
          <w:rFonts w:ascii="Arial" w:hAnsi="Arial" w:cs="Arial"/>
          <w:noProof w:val="0"/>
        </w:rPr>
        <w:t xml:space="preserve"> Friedrichshafen</w:t>
      </w:r>
    </w:p>
    <w:p w14:paraId="37E6F48F" w14:textId="77777777" w:rsidR="00746C2F" w:rsidRPr="002D3D7F" w:rsidRDefault="00746C2F" w:rsidP="00746C2F">
      <w:pPr>
        <w:tabs>
          <w:tab w:val="left" w:pos="7994"/>
        </w:tabs>
        <w:spacing w:line="280" w:lineRule="exact"/>
        <w:rPr>
          <w:rFonts w:ascii="Arial" w:hAnsi="Arial" w:cs="Arial"/>
          <w:noProof w:val="0"/>
        </w:rPr>
      </w:pPr>
    </w:p>
    <w:p w14:paraId="3240E4BF" w14:textId="77777777" w:rsidR="00746C2F" w:rsidRPr="002D3D7F" w:rsidRDefault="00746C2F" w:rsidP="00746C2F">
      <w:pPr>
        <w:tabs>
          <w:tab w:val="left" w:pos="7994"/>
        </w:tabs>
        <w:spacing w:line="280" w:lineRule="exact"/>
        <w:rPr>
          <w:rFonts w:ascii="Arial" w:hAnsi="Arial" w:cs="Arial"/>
          <w:b/>
          <w:noProof w:val="0"/>
        </w:rPr>
      </w:pPr>
      <w:r w:rsidRPr="002D3D7F">
        <w:rPr>
          <w:rFonts w:ascii="Arial" w:hAnsi="Arial" w:cs="Arial"/>
          <w:b/>
          <w:noProof w:val="0"/>
        </w:rPr>
        <w:t>Liechtenstein</w:t>
      </w:r>
    </w:p>
    <w:p w14:paraId="7E944235" w14:textId="0E7081F7" w:rsidR="00746C2F" w:rsidRPr="002D3D7F" w:rsidRDefault="001476F7" w:rsidP="00746C2F">
      <w:pPr>
        <w:tabs>
          <w:tab w:val="left" w:pos="7994"/>
        </w:tabs>
        <w:spacing w:line="280" w:lineRule="exact"/>
        <w:rPr>
          <w:rFonts w:ascii="Arial" w:hAnsi="Arial" w:cs="Arial"/>
          <w:noProof w:val="0"/>
        </w:rPr>
      </w:pPr>
      <w:r w:rsidRPr="002D3D7F">
        <w:rPr>
          <w:rFonts w:ascii="Arial" w:hAnsi="Arial" w:cs="Arial"/>
          <w:noProof w:val="0"/>
        </w:rPr>
        <w:t>Universität</w:t>
      </w:r>
      <w:r w:rsidR="00746C2F" w:rsidRPr="002D3D7F">
        <w:rPr>
          <w:rFonts w:ascii="Arial" w:hAnsi="Arial" w:cs="Arial"/>
          <w:noProof w:val="0"/>
        </w:rPr>
        <w:t xml:space="preserve"> Liechtenstein</w:t>
      </w:r>
    </w:p>
    <w:p w14:paraId="18BCEEC1" w14:textId="77777777" w:rsidR="00746C2F" w:rsidRPr="002D3D7F" w:rsidRDefault="00746C2F" w:rsidP="00746C2F">
      <w:pPr>
        <w:tabs>
          <w:tab w:val="left" w:pos="7994"/>
        </w:tabs>
        <w:spacing w:line="280" w:lineRule="exact"/>
        <w:rPr>
          <w:rFonts w:ascii="Arial" w:hAnsi="Arial" w:cs="Arial"/>
          <w:noProof w:val="0"/>
        </w:rPr>
      </w:pPr>
    </w:p>
    <w:p w14:paraId="23203390" w14:textId="03255851" w:rsidR="00746C2F" w:rsidRPr="002D3D7F" w:rsidRDefault="001476F7" w:rsidP="00746C2F">
      <w:pPr>
        <w:tabs>
          <w:tab w:val="left" w:pos="7994"/>
        </w:tabs>
        <w:spacing w:line="280" w:lineRule="exact"/>
        <w:rPr>
          <w:rFonts w:ascii="Arial" w:hAnsi="Arial" w:cs="Arial"/>
          <w:b/>
          <w:noProof w:val="0"/>
        </w:rPr>
      </w:pPr>
      <w:r w:rsidRPr="002D3D7F">
        <w:rPr>
          <w:rFonts w:ascii="Arial" w:hAnsi="Arial" w:cs="Arial"/>
          <w:b/>
          <w:noProof w:val="0"/>
        </w:rPr>
        <w:t>Österreich</w:t>
      </w:r>
    </w:p>
    <w:p w14:paraId="2566DFCD" w14:textId="77777777" w:rsidR="00746C2F" w:rsidRPr="002D3D7F" w:rsidRDefault="00746C2F" w:rsidP="00746C2F">
      <w:pPr>
        <w:tabs>
          <w:tab w:val="left" w:pos="7994"/>
        </w:tabs>
        <w:spacing w:line="280" w:lineRule="exact"/>
        <w:rPr>
          <w:rFonts w:ascii="Arial" w:hAnsi="Arial" w:cs="Arial"/>
          <w:noProof w:val="0"/>
        </w:rPr>
      </w:pPr>
      <w:r w:rsidRPr="002D3D7F">
        <w:rPr>
          <w:rFonts w:ascii="Arial" w:hAnsi="Arial" w:cs="Arial"/>
          <w:noProof w:val="0"/>
        </w:rPr>
        <w:t>Fachhochschule Vorarlberg GmbH</w:t>
      </w:r>
    </w:p>
    <w:p w14:paraId="76A46FB2" w14:textId="5465EF8D" w:rsidR="00746C2F" w:rsidRPr="002D3D7F" w:rsidRDefault="001476F7" w:rsidP="00746C2F">
      <w:pPr>
        <w:tabs>
          <w:tab w:val="left" w:pos="7994"/>
        </w:tabs>
        <w:spacing w:line="280" w:lineRule="exact"/>
        <w:rPr>
          <w:rFonts w:ascii="Arial" w:hAnsi="Arial" w:cs="Arial"/>
          <w:noProof w:val="0"/>
        </w:rPr>
      </w:pPr>
      <w:r w:rsidRPr="002D3D7F">
        <w:rPr>
          <w:rFonts w:ascii="Arial" w:hAnsi="Arial" w:cs="Arial"/>
          <w:noProof w:val="0"/>
        </w:rPr>
        <w:t>Pädagogische</w:t>
      </w:r>
      <w:r w:rsidR="00746C2F" w:rsidRPr="002D3D7F">
        <w:rPr>
          <w:rFonts w:ascii="Arial" w:hAnsi="Arial" w:cs="Arial"/>
          <w:noProof w:val="0"/>
        </w:rPr>
        <w:t xml:space="preserve"> Hochschule Vorarlberg</w:t>
      </w:r>
    </w:p>
    <w:p w14:paraId="1D5DF0A9" w14:textId="77777777" w:rsidR="00746C2F" w:rsidRPr="002D3D7F" w:rsidRDefault="00746C2F" w:rsidP="00746C2F">
      <w:pPr>
        <w:tabs>
          <w:tab w:val="left" w:pos="7994"/>
        </w:tabs>
        <w:spacing w:line="280" w:lineRule="exact"/>
        <w:rPr>
          <w:rFonts w:ascii="Arial" w:hAnsi="Arial" w:cs="Arial"/>
          <w:noProof w:val="0"/>
        </w:rPr>
      </w:pPr>
      <w:r w:rsidRPr="002D3D7F">
        <w:rPr>
          <w:rFonts w:ascii="Arial" w:hAnsi="Arial" w:cs="Arial"/>
          <w:noProof w:val="0"/>
        </w:rPr>
        <w:t xml:space="preserve">Schloss </w:t>
      </w:r>
      <w:proofErr w:type="spellStart"/>
      <w:r w:rsidRPr="002D3D7F">
        <w:rPr>
          <w:rFonts w:ascii="Arial" w:hAnsi="Arial" w:cs="Arial"/>
          <w:noProof w:val="0"/>
        </w:rPr>
        <w:t>Hofen</w:t>
      </w:r>
      <w:proofErr w:type="spellEnd"/>
    </w:p>
    <w:p w14:paraId="37E63393" w14:textId="77777777" w:rsidR="00746C2F" w:rsidRPr="002D3D7F" w:rsidRDefault="00746C2F" w:rsidP="00746C2F">
      <w:pPr>
        <w:tabs>
          <w:tab w:val="left" w:pos="7994"/>
        </w:tabs>
        <w:spacing w:line="280" w:lineRule="exact"/>
        <w:rPr>
          <w:rFonts w:ascii="Arial" w:hAnsi="Arial" w:cs="Arial"/>
          <w:noProof w:val="0"/>
        </w:rPr>
      </w:pPr>
      <w:r w:rsidRPr="002D3D7F">
        <w:rPr>
          <w:rFonts w:ascii="Arial" w:hAnsi="Arial" w:cs="Arial"/>
          <w:noProof w:val="0"/>
        </w:rPr>
        <w:t>Vorarlberger Landeskonservatorium</w:t>
      </w:r>
    </w:p>
    <w:p w14:paraId="15556060" w14:textId="77777777" w:rsidR="00746C2F" w:rsidRPr="002D3D7F" w:rsidRDefault="00746C2F" w:rsidP="00746C2F">
      <w:pPr>
        <w:tabs>
          <w:tab w:val="left" w:pos="7994"/>
        </w:tabs>
        <w:spacing w:line="280" w:lineRule="exact"/>
        <w:rPr>
          <w:rFonts w:ascii="Arial" w:hAnsi="Arial" w:cs="Arial"/>
          <w:noProof w:val="0"/>
        </w:rPr>
      </w:pPr>
    </w:p>
    <w:p w14:paraId="075F11C7" w14:textId="77777777" w:rsidR="00746C2F" w:rsidRPr="002D3D7F" w:rsidRDefault="00746C2F" w:rsidP="00746C2F">
      <w:pPr>
        <w:tabs>
          <w:tab w:val="left" w:pos="7994"/>
        </w:tabs>
        <w:spacing w:line="280" w:lineRule="exact"/>
        <w:rPr>
          <w:rFonts w:ascii="Arial" w:hAnsi="Arial" w:cs="Arial"/>
          <w:b/>
          <w:noProof w:val="0"/>
        </w:rPr>
      </w:pPr>
      <w:r w:rsidRPr="002D3D7F">
        <w:rPr>
          <w:rFonts w:ascii="Arial" w:hAnsi="Arial" w:cs="Arial"/>
          <w:b/>
          <w:noProof w:val="0"/>
        </w:rPr>
        <w:t>Schweiz</w:t>
      </w:r>
    </w:p>
    <w:p w14:paraId="6539BD08" w14:textId="23C2A6FF" w:rsidR="00746C2F" w:rsidRPr="002D3D7F" w:rsidRDefault="00746C2F" w:rsidP="00746C2F">
      <w:pPr>
        <w:tabs>
          <w:tab w:val="left" w:pos="7994"/>
        </w:tabs>
        <w:spacing w:line="280" w:lineRule="exact"/>
        <w:rPr>
          <w:rFonts w:ascii="Arial" w:hAnsi="Arial" w:cs="Arial"/>
          <w:noProof w:val="0"/>
        </w:rPr>
      </w:pPr>
      <w:proofErr w:type="spellStart"/>
      <w:r w:rsidRPr="002D3D7F">
        <w:rPr>
          <w:rFonts w:ascii="Arial" w:hAnsi="Arial" w:cs="Arial"/>
          <w:noProof w:val="0"/>
        </w:rPr>
        <w:t>HfH</w:t>
      </w:r>
      <w:proofErr w:type="spellEnd"/>
      <w:r w:rsidRPr="002D3D7F">
        <w:rPr>
          <w:rFonts w:ascii="Arial" w:hAnsi="Arial" w:cs="Arial"/>
          <w:noProof w:val="0"/>
        </w:rPr>
        <w:t xml:space="preserve"> Interkantonale Hochschule </w:t>
      </w:r>
      <w:r w:rsidR="002D3D7F" w:rsidRPr="002D3D7F">
        <w:rPr>
          <w:rFonts w:ascii="Arial" w:hAnsi="Arial" w:cs="Arial"/>
          <w:noProof w:val="0"/>
        </w:rPr>
        <w:t>für</w:t>
      </w:r>
      <w:r w:rsidRPr="002D3D7F">
        <w:rPr>
          <w:rFonts w:ascii="Arial" w:hAnsi="Arial" w:cs="Arial"/>
          <w:noProof w:val="0"/>
        </w:rPr>
        <w:t xml:space="preserve"> </w:t>
      </w:r>
      <w:r w:rsidR="002D3D7F" w:rsidRPr="002D3D7F">
        <w:rPr>
          <w:rFonts w:ascii="Arial" w:hAnsi="Arial" w:cs="Arial"/>
          <w:noProof w:val="0"/>
        </w:rPr>
        <w:t>Heilpädagogik</w:t>
      </w:r>
    </w:p>
    <w:p w14:paraId="7315CF85" w14:textId="7D8D4F56" w:rsidR="00746C2F" w:rsidRPr="002D3D7F" w:rsidRDefault="00746C2F" w:rsidP="00746C2F">
      <w:pPr>
        <w:tabs>
          <w:tab w:val="left" w:pos="7994"/>
        </w:tabs>
        <w:spacing w:line="280" w:lineRule="exact"/>
        <w:rPr>
          <w:rFonts w:ascii="Arial" w:hAnsi="Arial" w:cs="Arial"/>
          <w:noProof w:val="0"/>
        </w:rPr>
      </w:pPr>
      <w:r w:rsidRPr="002D3D7F">
        <w:rPr>
          <w:rFonts w:ascii="Arial" w:hAnsi="Arial" w:cs="Arial"/>
          <w:noProof w:val="0"/>
        </w:rPr>
        <w:t xml:space="preserve">HWZ Hochschule </w:t>
      </w:r>
      <w:r w:rsidR="002D3D7F" w:rsidRPr="002D3D7F">
        <w:rPr>
          <w:rFonts w:ascii="Arial" w:hAnsi="Arial" w:cs="Arial"/>
          <w:noProof w:val="0"/>
        </w:rPr>
        <w:t>für</w:t>
      </w:r>
      <w:r w:rsidRPr="002D3D7F">
        <w:rPr>
          <w:rFonts w:ascii="Arial" w:hAnsi="Arial" w:cs="Arial"/>
          <w:noProof w:val="0"/>
        </w:rPr>
        <w:t xml:space="preserve"> Wirtschaft </w:t>
      </w:r>
      <w:r w:rsidR="001476F7" w:rsidRPr="002D3D7F">
        <w:rPr>
          <w:rFonts w:ascii="Arial" w:hAnsi="Arial" w:cs="Arial"/>
          <w:noProof w:val="0"/>
        </w:rPr>
        <w:t>Zürich</w:t>
      </w:r>
    </w:p>
    <w:p w14:paraId="26C70593" w14:textId="77777777" w:rsidR="00746C2F" w:rsidRPr="002D3D7F" w:rsidRDefault="00746C2F" w:rsidP="00746C2F">
      <w:pPr>
        <w:tabs>
          <w:tab w:val="left" w:pos="7994"/>
        </w:tabs>
        <w:spacing w:line="280" w:lineRule="exact"/>
        <w:rPr>
          <w:rFonts w:ascii="Arial" w:hAnsi="Arial" w:cs="Arial"/>
          <w:noProof w:val="0"/>
        </w:rPr>
      </w:pPr>
      <w:r w:rsidRPr="002D3D7F">
        <w:rPr>
          <w:rFonts w:ascii="Arial" w:hAnsi="Arial" w:cs="Arial"/>
          <w:noProof w:val="0"/>
        </w:rPr>
        <w:t>OST – Ostschweizer Fachhochschule</w:t>
      </w:r>
    </w:p>
    <w:p w14:paraId="3C2D8D61" w14:textId="1CB55F50" w:rsidR="00746C2F" w:rsidRPr="002D3D7F" w:rsidRDefault="00746C2F" w:rsidP="00746C2F">
      <w:pPr>
        <w:tabs>
          <w:tab w:val="left" w:pos="7994"/>
        </w:tabs>
        <w:spacing w:line="280" w:lineRule="exact"/>
        <w:rPr>
          <w:rFonts w:ascii="Arial" w:hAnsi="Arial" w:cs="Arial"/>
          <w:noProof w:val="0"/>
        </w:rPr>
      </w:pPr>
      <w:proofErr w:type="spellStart"/>
      <w:r w:rsidRPr="002D3D7F">
        <w:rPr>
          <w:rFonts w:ascii="Arial" w:hAnsi="Arial" w:cs="Arial"/>
          <w:noProof w:val="0"/>
        </w:rPr>
        <w:t>Pädagogische</w:t>
      </w:r>
      <w:proofErr w:type="spellEnd"/>
      <w:r w:rsidRPr="002D3D7F">
        <w:rPr>
          <w:rFonts w:ascii="Arial" w:hAnsi="Arial" w:cs="Arial"/>
          <w:noProof w:val="0"/>
        </w:rPr>
        <w:t xml:space="preserve"> Hochschule St.</w:t>
      </w:r>
      <w:r w:rsidR="001476F7" w:rsidRPr="002D3D7F">
        <w:rPr>
          <w:rFonts w:ascii="Arial" w:hAnsi="Arial" w:cs="Arial"/>
          <w:noProof w:val="0"/>
        </w:rPr>
        <w:t xml:space="preserve"> </w:t>
      </w:r>
      <w:r w:rsidRPr="002D3D7F">
        <w:rPr>
          <w:rFonts w:ascii="Arial" w:hAnsi="Arial" w:cs="Arial"/>
          <w:noProof w:val="0"/>
        </w:rPr>
        <w:t>Gallen</w:t>
      </w:r>
    </w:p>
    <w:p w14:paraId="3A9585D3" w14:textId="77777777" w:rsidR="00746C2F" w:rsidRPr="002D3D7F" w:rsidRDefault="00746C2F" w:rsidP="00746C2F">
      <w:pPr>
        <w:tabs>
          <w:tab w:val="left" w:pos="7994"/>
        </w:tabs>
        <w:spacing w:line="280" w:lineRule="exact"/>
        <w:rPr>
          <w:rFonts w:ascii="Arial" w:hAnsi="Arial" w:cs="Arial"/>
          <w:noProof w:val="0"/>
        </w:rPr>
      </w:pPr>
      <w:proofErr w:type="spellStart"/>
      <w:r w:rsidRPr="002D3D7F">
        <w:rPr>
          <w:rFonts w:ascii="Arial" w:hAnsi="Arial" w:cs="Arial"/>
          <w:noProof w:val="0"/>
        </w:rPr>
        <w:t>Pädagogische</w:t>
      </w:r>
      <w:proofErr w:type="spellEnd"/>
      <w:r w:rsidRPr="002D3D7F">
        <w:rPr>
          <w:rFonts w:ascii="Arial" w:hAnsi="Arial" w:cs="Arial"/>
          <w:noProof w:val="0"/>
        </w:rPr>
        <w:t xml:space="preserve"> Hochschule Schaffhausen</w:t>
      </w:r>
    </w:p>
    <w:p w14:paraId="153BC35A" w14:textId="77777777" w:rsidR="00746C2F" w:rsidRPr="002D3D7F" w:rsidRDefault="00746C2F" w:rsidP="00746C2F">
      <w:pPr>
        <w:tabs>
          <w:tab w:val="left" w:pos="7994"/>
        </w:tabs>
        <w:spacing w:line="280" w:lineRule="exact"/>
        <w:rPr>
          <w:rFonts w:ascii="Arial" w:hAnsi="Arial" w:cs="Arial"/>
          <w:noProof w:val="0"/>
        </w:rPr>
      </w:pPr>
      <w:proofErr w:type="spellStart"/>
      <w:r w:rsidRPr="002D3D7F">
        <w:rPr>
          <w:rFonts w:ascii="Arial" w:hAnsi="Arial" w:cs="Arial"/>
          <w:noProof w:val="0"/>
        </w:rPr>
        <w:t>Pädagogische</w:t>
      </w:r>
      <w:proofErr w:type="spellEnd"/>
      <w:r w:rsidRPr="002D3D7F">
        <w:rPr>
          <w:rFonts w:ascii="Arial" w:hAnsi="Arial" w:cs="Arial"/>
          <w:noProof w:val="0"/>
        </w:rPr>
        <w:t xml:space="preserve"> Hochschule Thurgau</w:t>
      </w:r>
    </w:p>
    <w:p w14:paraId="30C2030D" w14:textId="75F183AC" w:rsidR="00746C2F" w:rsidRPr="002D3D7F" w:rsidRDefault="00D438A9" w:rsidP="00746C2F">
      <w:pPr>
        <w:tabs>
          <w:tab w:val="left" w:pos="7994"/>
        </w:tabs>
        <w:spacing w:line="280" w:lineRule="exact"/>
        <w:rPr>
          <w:rFonts w:ascii="Arial" w:hAnsi="Arial" w:cs="Arial"/>
          <w:noProof w:val="0"/>
        </w:rPr>
      </w:pPr>
      <w:r w:rsidRPr="002D3D7F">
        <w:rPr>
          <w:rFonts w:ascii="Arial" w:hAnsi="Arial" w:cs="Arial"/>
          <w:noProof w:val="0"/>
        </w:rPr>
        <w:t>Pädagogische</w:t>
      </w:r>
      <w:r w:rsidR="00746C2F" w:rsidRPr="002D3D7F">
        <w:rPr>
          <w:rFonts w:ascii="Arial" w:hAnsi="Arial" w:cs="Arial"/>
          <w:noProof w:val="0"/>
        </w:rPr>
        <w:t xml:space="preserve"> Hochschule </w:t>
      </w:r>
      <w:r w:rsidR="002D3D7F" w:rsidRPr="002D3D7F">
        <w:rPr>
          <w:rFonts w:ascii="Arial" w:hAnsi="Arial" w:cs="Arial"/>
          <w:noProof w:val="0"/>
        </w:rPr>
        <w:t>Zürich</w:t>
      </w:r>
    </w:p>
    <w:p w14:paraId="1DFBDBC6" w14:textId="38161B06" w:rsidR="00746C2F" w:rsidRPr="002D3D7F" w:rsidRDefault="00746C2F" w:rsidP="00746C2F">
      <w:pPr>
        <w:tabs>
          <w:tab w:val="left" w:pos="7994"/>
        </w:tabs>
        <w:spacing w:line="280" w:lineRule="exact"/>
        <w:rPr>
          <w:rFonts w:ascii="Arial" w:hAnsi="Arial" w:cs="Arial"/>
          <w:noProof w:val="0"/>
        </w:rPr>
      </w:pPr>
      <w:r w:rsidRPr="002D3D7F">
        <w:rPr>
          <w:rFonts w:ascii="Arial" w:hAnsi="Arial" w:cs="Arial"/>
          <w:noProof w:val="0"/>
        </w:rPr>
        <w:lastRenderedPageBreak/>
        <w:t xml:space="preserve">SHLR Schweizer Hochschule </w:t>
      </w:r>
      <w:r w:rsidR="002D3D7F" w:rsidRPr="002D3D7F">
        <w:rPr>
          <w:rFonts w:ascii="Arial" w:hAnsi="Arial" w:cs="Arial"/>
          <w:noProof w:val="0"/>
        </w:rPr>
        <w:t>für</w:t>
      </w:r>
      <w:r w:rsidRPr="002D3D7F">
        <w:rPr>
          <w:rFonts w:ascii="Arial" w:hAnsi="Arial" w:cs="Arial"/>
          <w:noProof w:val="0"/>
        </w:rPr>
        <w:t xml:space="preserve"> </w:t>
      </w:r>
      <w:r w:rsidR="002D3D7F" w:rsidRPr="002D3D7F">
        <w:rPr>
          <w:rFonts w:ascii="Arial" w:hAnsi="Arial" w:cs="Arial"/>
          <w:noProof w:val="0"/>
        </w:rPr>
        <w:t>Logopädie</w:t>
      </w:r>
      <w:r w:rsidRPr="002D3D7F">
        <w:rPr>
          <w:rFonts w:ascii="Arial" w:hAnsi="Arial" w:cs="Arial"/>
          <w:noProof w:val="0"/>
        </w:rPr>
        <w:t xml:space="preserve"> Rorschach</w:t>
      </w:r>
    </w:p>
    <w:p w14:paraId="622AEA6F" w14:textId="431795C3" w:rsidR="00746C2F" w:rsidRPr="002D3D7F" w:rsidRDefault="002D3D7F" w:rsidP="00746C2F">
      <w:pPr>
        <w:tabs>
          <w:tab w:val="left" w:pos="7994"/>
        </w:tabs>
        <w:spacing w:line="280" w:lineRule="exact"/>
        <w:rPr>
          <w:rFonts w:ascii="Arial" w:hAnsi="Arial" w:cs="Arial"/>
          <w:noProof w:val="0"/>
        </w:rPr>
      </w:pPr>
      <w:r w:rsidRPr="002D3D7F">
        <w:rPr>
          <w:rFonts w:ascii="Arial" w:hAnsi="Arial" w:cs="Arial"/>
          <w:noProof w:val="0"/>
        </w:rPr>
        <w:t>Universität</w:t>
      </w:r>
      <w:r w:rsidR="00746C2F" w:rsidRPr="002D3D7F">
        <w:rPr>
          <w:rFonts w:ascii="Arial" w:hAnsi="Arial" w:cs="Arial"/>
          <w:noProof w:val="0"/>
        </w:rPr>
        <w:t xml:space="preserve"> St.</w:t>
      </w:r>
      <w:r w:rsidR="001476F7" w:rsidRPr="002D3D7F">
        <w:rPr>
          <w:rFonts w:ascii="Arial" w:hAnsi="Arial" w:cs="Arial"/>
          <w:noProof w:val="0"/>
        </w:rPr>
        <w:t xml:space="preserve"> </w:t>
      </w:r>
      <w:r w:rsidR="00746C2F" w:rsidRPr="002D3D7F">
        <w:rPr>
          <w:rFonts w:ascii="Arial" w:hAnsi="Arial" w:cs="Arial"/>
          <w:noProof w:val="0"/>
        </w:rPr>
        <w:t>Gallen</w:t>
      </w:r>
    </w:p>
    <w:p w14:paraId="2370844F" w14:textId="7A66C2F5" w:rsidR="00746C2F" w:rsidRPr="002D3D7F" w:rsidRDefault="002D3D7F" w:rsidP="00746C2F">
      <w:pPr>
        <w:tabs>
          <w:tab w:val="left" w:pos="7994"/>
        </w:tabs>
        <w:spacing w:line="280" w:lineRule="exact"/>
        <w:rPr>
          <w:rFonts w:ascii="Arial" w:hAnsi="Arial" w:cs="Arial"/>
          <w:noProof w:val="0"/>
        </w:rPr>
      </w:pPr>
      <w:r w:rsidRPr="002D3D7F">
        <w:rPr>
          <w:rFonts w:ascii="Arial" w:hAnsi="Arial" w:cs="Arial"/>
          <w:noProof w:val="0"/>
        </w:rPr>
        <w:t>Universität</w:t>
      </w:r>
      <w:r w:rsidR="00746C2F" w:rsidRPr="002D3D7F">
        <w:rPr>
          <w:rFonts w:ascii="Arial" w:hAnsi="Arial" w:cs="Arial"/>
          <w:noProof w:val="0"/>
        </w:rPr>
        <w:t xml:space="preserve"> </w:t>
      </w:r>
      <w:r w:rsidRPr="002D3D7F">
        <w:rPr>
          <w:rFonts w:ascii="Arial" w:hAnsi="Arial" w:cs="Arial"/>
          <w:noProof w:val="0"/>
        </w:rPr>
        <w:t>Zürich</w:t>
      </w:r>
    </w:p>
    <w:p w14:paraId="2E909854" w14:textId="53522105" w:rsidR="00746C2F" w:rsidRPr="002D3D7F" w:rsidRDefault="00746C2F" w:rsidP="00746C2F">
      <w:pPr>
        <w:tabs>
          <w:tab w:val="left" w:pos="7994"/>
        </w:tabs>
        <w:spacing w:line="280" w:lineRule="exact"/>
        <w:rPr>
          <w:rFonts w:ascii="Arial" w:hAnsi="Arial" w:cs="Arial"/>
          <w:noProof w:val="0"/>
        </w:rPr>
      </w:pPr>
      <w:proofErr w:type="spellStart"/>
      <w:r w:rsidRPr="002D3D7F">
        <w:rPr>
          <w:rFonts w:ascii="Arial" w:hAnsi="Arial" w:cs="Arial"/>
          <w:noProof w:val="0"/>
        </w:rPr>
        <w:t>Zürcher</w:t>
      </w:r>
      <w:proofErr w:type="spellEnd"/>
      <w:r w:rsidRPr="002D3D7F">
        <w:rPr>
          <w:rFonts w:ascii="Arial" w:hAnsi="Arial" w:cs="Arial"/>
          <w:noProof w:val="0"/>
        </w:rPr>
        <w:t xml:space="preserve"> Hochschule </w:t>
      </w:r>
      <w:r w:rsidR="002D3D7F" w:rsidRPr="002D3D7F">
        <w:rPr>
          <w:rFonts w:ascii="Arial" w:hAnsi="Arial" w:cs="Arial"/>
          <w:noProof w:val="0"/>
        </w:rPr>
        <w:t>für</w:t>
      </w:r>
      <w:r w:rsidRPr="002D3D7F">
        <w:rPr>
          <w:rFonts w:ascii="Arial" w:hAnsi="Arial" w:cs="Arial"/>
          <w:noProof w:val="0"/>
        </w:rPr>
        <w:t xml:space="preserve"> Angewandte Wissenschaften ZHAW</w:t>
      </w:r>
    </w:p>
    <w:p w14:paraId="3CFC7F50" w14:textId="10C9ABF0" w:rsidR="00746C2F" w:rsidRPr="002D3D7F" w:rsidRDefault="00746C2F" w:rsidP="00746C2F">
      <w:pPr>
        <w:tabs>
          <w:tab w:val="left" w:pos="7994"/>
        </w:tabs>
        <w:spacing w:line="280" w:lineRule="exact"/>
        <w:rPr>
          <w:rFonts w:ascii="Arial" w:hAnsi="Arial" w:cs="Arial"/>
          <w:noProof w:val="0"/>
        </w:rPr>
      </w:pPr>
      <w:proofErr w:type="spellStart"/>
      <w:r w:rsidRPr="002D3D7F">
        <w:rPr>
          <w:rFonts w:ascii="Arial" w:hAnsi="Arial" w:cs="Arial"/>
          <w:noProof w:val="0"/>
        </w:rPr>
        <w:t>Zürcher</w:t>
      </w:r>
      <w:proofErr w:type="spellEnd"/>
      <w:r w:rsidRPr="002D3D7F">
        <w:rPr>
          <w:rFonts w:ascii="Arial" w:hAnsi="Arial" w:cs="Arial"/>
          <w:noProof w:val="0"/>
        </w:rPr>
        <w:t xml:space="preserve"> Hochschule der </w:t>
      </w:r>
      <w:r w:rsidR="002D3D7F" w:rsidRPr="002D3D7F">
        <w:rPr>
          <w:rFonts w:ascii="Arial" w:hAnsi="Arial" w:cs="Arial"/>
          <w:noProof w:val="0"/>
        </w:rPr>
        <w:t>Künste</w:t>
      </w:r>
      <w:r w:rsidRPr="002D3D7F">
        <w:rPr>
          <w:rFonts w:ascii="Arial" w:hAnsi="Arial" w:cs="Arial"/>
          <w:noProof w:val="0"/>
        </w:rPr>
        <w:t xml:space="preserve"> ZHdK</w:t>
      </w:r>
    </w:p>
    <w:p w14:paraId="17D1EF4F" w14:textId="65CE32F0" w:rsidR="009F342D" w:rsidRDefault="009F342D" w:rsidP="00F15D71">
      <w:pPr>
        <w:tabs>
          <w:tab w:val="left" w:pos="7994"/>
        </w:tabs>
        <w:spacing w:line="280" w:lineRule="exact"/>
        <w:rPr>
          <w:rFonts w:ascii="Arial" w:hAnsi="Arial" w:cs="Arial"/>
          <w:noProof w:val="0"/>
        </w:rPr>
      </w:pPr>
    </w:p>
    <w:p w14:paraId="3284FEAA" w14:textId="77777777" w:rsidR="00EC1E4F" w:rsidRPr="002D3D7F" w:rsidRDefault="00EC1E4F" w:rsidP="00F15D71">
      <w:pPr>
        <w:tabs>
          <w:tab w:val="left" w:pos="7994"/>
        </w:tabs>
        <w:spacing w:line="280" w:lineRule="exact"/>
        <w:rPr>
          <w:rFonts w:ascii="Arial" w:hAnsi="Arial" w:cs="Arial"/>
          <w:noProof w:val="0"/>
        </w:rPr>
      </w:pPr>
    </w:p>
    <w:p w14:paraId="65303632" w14:textId="64ADEFF0" w:rsidR="00F15D71" w:rsidRPr="002D3D7F" w:rsidRDefault="00F15D71" w:rsidP="00F15D71">
      <w:pPr>
        <w:tabs>
          <w:tab w:val="left" w:pos="7994"/>
        </w:tabs>
        <w:spacing w:line="280" w:lineRule="exact"/>
        <w:rPr>
          <w:rFonts w:ascii="Arial" w:hAnsi="Arial" w:cs="Arial"/>
          <w:b/>
          <w:noProof w:val="0"/>
        </w:rPr>
      </w:pPr>
      <w:r w:rsidRPr="002D3D7F">
        <w:rPr>
          <w:rFonts w:ascii="Arial" w:hAnsi="Arial" w:cs="Arial"/>
          <w:b/>
          <w:noProof w:val="0"/>
        </w:rPr>
        <w:t>Bildtext</w:t>
      </w:r>
      <w:r w:rsidR="00836C3E">
        <w:rPr>
          <w:rFonts w:ascii="Arial" w:hAnsi="Arial" w:cs="Arial"/>
          <w:b/>
          <w:noProof w:val="0"/>
        </w:rPr>
        <w:t>e</w:t>
      </w:r>
      <w:r w:rsidRPr="002D3D7F">
        <w:rPr>
          <w:rFonts w:ascii="Arial" w:hAnsi="Arial" w:cs="Arial"/>
          <w:b/>
          <w:noProof w:val="0"/>
        </w:rPr>
        <w:t>:</w:t>
      </w:r>
    </w:p>
    <w:p w14:paraId="059BFCE6" w14:textId="60E4EAF9" w:rsidR="00F15D71" w:rsidRPr="002D3D7F" w:rsidRDefault="00F15D71" w:rsidP="00F15D71">
      <w:pPr>
        <w:tabs>
          <w:tab w:val="left" w:pos="7994"/>
        </w:tabs>
        <w:spacing w:line="280" w:lineRule="exact"/>
        <w:rPr>
          <w:rFonts w:ascii="Arial" w:hAnsi="Arial" w:cs="Arial"/>
          <w:noProof w:val="0"/>
        </w:rPr>
      </w:pPr>
      <w:r w:rsidRPr="002D3D7F">
        <w:rPr>
          <w:rFonts w:ascii="Arial" w:hAnsi="Arial" w:cs="Arial"/>
          <w:b/>
          <w:noProof w:val="0"/>
        </w:rPr>
        <w:t xml:space="preserve">Internationale-Bodensee-Hochschule-Gernot-Brauchle.jpg: </w:t>
      </w:r>
      <w:r w:rsidRPr="002D3D7F">
        <w:rPr>
          <w:rFonts w:ascii="Arial" w:hAnsi="Arial" w:cs="Arial"/>
          <w:noProof w:val="0"/>
        </w:rPr>
        <w:t xml:space="preserve">Gernot </w:t>
      </w:r>
      <w:proofErr w:type="spellStart"/>
      <w:r w:rsidRPr="002D3D7F">
        <w:rPr>
          <w:rFonts w:ascii="Arial" w:hAnsi="Arial" w:cs="Arial"/>
          <w:noProof w:val="0"/>
        </w:rPr>
        <w:t>Brauchle</w:t>
      </w:r>
      <w:proofErr w:type="spellEnd"/>
      <w:r w:rsidRPr="002D3D7F">
        <w:rPr>
          <w:rFonts w:ascii="Arial" w:hAnsi="Arial" w:cs="Arial"/>
          <w:noProof w:val="0"/>
        </w:rPr>
        <w:t>, Vorsitzende</w:t>
      </w:r>
      <w:r w:rsidR="00FE21D9" w:rsidRPr="002D3D7F">
        <w:rPr>
          <w:rFonts w:ascii="Arial" w:hAnsi="Arial" w:cs="Arial"/>
          <w:noProof w:val="0"/>
        </w:rPr>
        <w:t>r</w:t>
      </w:r>
      <w:r w:rsidRPr="002D3D7F">
        <w:rPr>
          <w:rFonts w:ascii="Arial" w:hAnsi="Arial" w:cs="Arial"/>
          <w:noProof w:val="0"/>
        </w:rPr>
        <w:t xml:space="preserve"> der Internationalen Bodensee-Hochschule</w:t>
      </w:r>
      <w:r w:rsidR="00FE21D9" w:rsidRPr="002D3D7F">
        <w:rPr>
          <w:rFonts w:ascii="Arial" w:hAnsi="Arial" w:cs="Arial"/>
          <w:noProof w:val="0"/>
        </w:rPr>
        <w:t xml:space="preserve">, </w:t>
      </w:r>
      <w:r w:rsidR="001E4293">
        <w:rPr>
          <w:rFonts w:ascii="Arial" w:hAnsi="Arial" w:cs="Arial"/>
          <w:noProof w:val="0"/>
        </w:rPr>
        <w:t>betont die</w:t>
      </w:r>
      <w:r w:rsidR="00730DD8">
        <w:rPr>
          <w:rFonts w:ascii="Arial" w:hAnsi="Arial" w:cs="Arial"/>
          <w:noProof w:val="0"/>
        </w:rPr>
        <w:t xml:space="preserve"> zentrale</w:t>
      </w:r>
      <w:r w:rsidR="001E4293">
        <w:rPr>
          <w:rFonts w:ascii="Arial" w:hAnsi="Arial" w:cs="Arial"/>
          <w:noProof w:val="0"/>
        </w:rPr>
        <w:t xml:space="preserve"> Rolle </w:t>
      </w:r>
      <w:r w:rsidR="00730DD8">
        <w:rPr>
          <w:rFonts w:ascii="Arial" w:hAnsi="Arial" w:cs="Arial"/>
          <w:noProof w:val="0"/>
        </w:rPr>
        <w:t xml:space="preserve">von </w:t>
      </w:r>
      <w:r w:rsidR="001E4293">
        <w:rPr>
          <w:rFonts w:ascii="Arial" w:hAnsi="Arial" w:cs="Arial"/>
          <w:noProof w:val="0"/>
        </w:rPr>
        <w:t xml:space="preserve">Forschungs- und Bildungseinrichtungen als Innovationstreiber </w:t>
      </w:r>
      <w:r w:rsidR="00730DD8">
        <w:rPr>
          <w:rFonts w:ascii="Arial" w:hAnsi="Arial" w:cs="Arial"/>
          <w:noProof w:val="0"/>
        </w:rPr>
        <w:t xml:space="preserve">und die Bedeutung des interregionalen Wissenstransfers. </w:t>
      </w:r>
      <w:r w:rsidRPr="002D3D7F">
        <w:rPr>
          <w:rFonts w:ascii="Arial" w:hAnsi="Arial" w:cs="Arial"/>
          <w:noProof w:val="0"/>
        </w:rPr>
        <w:t>(</w:t>
      </w:r>
      <w:r w:rsidR="00836C3E">
        <w:rPr>
          <w:rFonts w:ascii="Arial" w:hAnsi="Arial" w:cs="Arial"/>
          <w:noProof w:val="0"/>
        </w:rPr>
        <w:t>Foto</w:t>
      </w:r>
      <w:r w:rsidRPr="002D3D7F">
        <w:rPr>
          <w:rFonts w:ascii="Arial" w:hAnsi="Arial" w:cs="Arial"/>
          <w:noProof w:val="0"/>
        </w:rPr>
        <w:t xml:space="preserve">: </w:t>
      </w:r>
      <w:r w:rsidR="00AA5FE4" w:rsidRPr="004D29F8">
        <w:rPr>
          <w:rFonts w:ascii="Arial" w:hAnsi="Arial" w:cs="Arial"/>
          <w:noProof w:val="0"/>
          <w:color w:val="auto"/>
        </w:rPr>
        <w:t xml:space="preserve">IBH/Hannes </w:t>
      </w:r>
      <w:proofErr w:type="spellStart"/>
      <w:r w:rsidR="00AA5FE4" w:rsidRPr="004D29F8">
        <w:rPr>
          <w:rFonts w:ascii="Arial" w:hAnsi="Arial" w:cs="Arial"/>
          <w:noProof w:val="0"/>
          <w:color w:val="auto"/>
        </w:rPr>
        <w:t>Thalmann</w:t>
      </w:r>
      <w:proofErr w:type="spellEnd"/>
      <w:r w:rsidRPr="002D3D7F">
        <w:rPr>
          <w:rFonts w:ascii="Arial" w:hAnsi="Arial" w:cs="Arial"/>
          <w:noProof w:val="0"/>
        </w:rPr>
        <w:t>)</w:t>
      </w:r>
    </w:p>
    <w:p w14:paraId="4C41CA23" w14:textId="77777777" w:rsidR="00F15D71" w:rsidRPr="002D3D7F" w:rsidRDefault="00F15D71" w:rsidP="00F15D71">
      <w:pPr>
        <w:tabs>
          <w:tab w:val="left" w:pos="7994"/>
        </w:tabs>
        <w:spacing w:line="280" w:lineRule="exact"/>
        <w:rPr>
          <w:rFonts w:ascii="Arial" w:hAnsi="Arial" w:cs="Arial"/>
          <w:noProof w:val="0"/>
        </w:rPr>
      </w:pPr>
    </w:p>
    <w:p w14:paraId="12F47E9A" w14:textId="2AF70946" w:rsidR="00F15D71" w:rsidRPr="00E82B33" w:rsidRDefault="00F15D71" w:rsidP="00F15D71">
      <w:pPr>
        <w:tabs>
          <w:tab w:val="left" w:pos="7994"/>
        </w:tabs>
        <w:spacing w:line="280" w:lineRule="exact"/>
        <w:rPr>
          <w:rFonts w:ascii="Arial" w:hAnsi="Arial" w:cs="Arial"/>
          <w:noProof w:val="0"/>
          <w:color w:val="auto"/>
        </w:rPr>
      </w:pPr>
      <w:r w:rsidRPr="002D3D7F">
        <w:rPr>
          <w:rFonts w:ascii="Arial" w:hAnsi="Arial" w:cs="Arial"/>
          <w:b/>
          <w:noProof w:val="0"/>
        </w:rPr>
        <w:t>Internationale-Bodensee-Hochschule-</w:t>
      </w:r>
      <w:r w:rsidR="00836C3E">
        <w:rPr>
          <w:rFonts w:ascii="Arial" w:hAnsi="Arial" w:cs="Arial"/>
          <w:b/>
          <w:noProof w:val="0"/>
        </w:rPr>
        <w:t>Theresia-Bauer</w:t>
      </w:r>
      <w:r w:rsidRPr="002D3D7F">
        <w:rPr>
          <w:rFonts w:ascii="Arial" w:hAnsi="Arial" w:cs="Arial"/>
          <w:b/>
          <w:noProof w:val="0"/>
        </w:rPr>
        <w:t>.jpg:</w:t>
      </w:r>
      <w:r w:rsidRPr="002D3D7F">
        <w:rPr>
          <w:rFonts w:ascii="Arial" w:hAnsi="Arial" w:cs="Arial"/>
          <w:noProof w:val="0"/>
        </w:rPr>
        <w:t xml:space="preserve"> </w:t>
      </w:r>
      <w:r w:rsidR="00730DD8">
        <w:rPr>
          <w:rFonts w:ascii="Arial" w:hAnsi="Arial" w:cs="Arial"/>
          <w:noProof w:val="0"/>
          <w:color w:val="auto"/>
        </w:rPr>
        <w:t xml:space="preserve">Theresia Bauer, </w:t>
      </w:r>
      <w:r w:rsidR="00730DD8" w:rsidRPr="004671FC">
        <w:rPr>
          <w:rFonts w:ascii="Arial" w:hAnsi="Arial" w:cs="Arial"/>
          <w:noProof w:val="0"/>
          <w:color w:val="auto"/>
        </w:rPr>
        <w:t xml:space="preserve">Ministerin für Wissenschaft, Forschung und Kunst </w:t>
      </w:r>
      <w:r w:rsidR="00730DD8">
        <w:rPr>
          <w:rFonts w:ascii="Arial" w:hAnsi="Arial" w:cs="Arial"/>
          <w:noProof w:val="0"/>
          <w:color w:val="auto"/>
        </w:rPr>
        <w:t xml:space="preserve">in </w:t>
      </w:r>
      <w:r w:rsidR="00730DD8" w:rsidRPr="004671FC">
        <w:rPr>
          <w:rFonts w:ascii="Arial" w:hAnsi="Arial" w:cs="Arial"/>
          <w:noProof w:val="0"/>
          <w:color w:val="auto"/>
        </w:rPr>
        <w:t>Baden-Württemberg</w:t>
      </w:r>
      <w:r w:rsidR="00730DD8">
        <w:rPr>
          <w:rFonts w:ascii="Arial" w:hAnsi="Arial" w:cs="Arial"/>
          <w:noProof w:val="0"/>
          <w:color w:val="auto"/>
        </w:rPr>
        <w:t xml:space="preserve">, sieht </w:t>
      </w:r>
      <w:r w:rsidR="00E82B33">
        <w:rPr>
          <w:rFonts w:ascii="Arial" w:hAnsi="Arial" w:cs="Arial"/>
          <w:noProof w:val="0"/>
          <w:color w:val="auto"/>
        </w:rPr>
        <w:t>in der</w:t>
      </w:r>
      <w:r w:rsidR="00730DD8">
        <w:rPr>
          <w:rFonts w:ascii="Arial" w:hAnsi="Arial" w:cs="Arial"/>
          <w:noProof w:val="0"/>
          <w:color w:val="auto"/>
        </w:rPr>
        <w:t xml:space="preserve"> Weiterentwicklung der IBH zum </w:t>
      </w:r>
      <w:r w:rsidR="00730DD8" w:rsidRPr="00B9023F">
        <w:rPr>
          <w:rFonts w:ascii="Arial" w:hAnsi="Arial" w:cs="Arial"/>
          <w:noProof w:val="0"/>
          <w:color w:val="auto"/>
        </w:rPr>
        <w:t>Wissenschaftsverbund Vierländerregion Bodensee</w:t>
      </w:r>
      <w:r w:rsidR="00730DD8">
        <w:rPr>
          <w:rFonts w:ascii="Arial" w:hAnsi="Arial" w:cs="Arial"/>
          <w:noProof w:val="0"/>
          <w:color w:val="auto"/>
        </w:rPr>
        <w:t xml:space="preserve"> </w:t>
      </w:r>
      <w:r w:rsidR="00E82B33">
        <w:rPr>
          <w:rFonts w:ascii="Arial" w:hAnsi="Arial" w:cs="Arial"/>
          <w:noProof w:val="0"/>
          <w:color w:val="auto"/>
        </w:rPr>
        <w:t>den nächsten Schritt zur Stärkung der interregionale</w:t>
      </w:r>
      <w:r w:rsidR="00A7538E">
        <w:rPr>
          <w:rFonts w:ascii="Arial" w:hAnsi="Arial" w:cs="Arial"/>
          <w:noProof w:val="0"/>
          <w:color w:val="auto"/>
        </w:rPr>
        <w:t>n</w:t>
      </w:r>
      <w:r w:rsidR="00E82B33">
        <w:rPr>
          <w:rFonts w:ascii="Arial" w:hAnsi="Arial" w:cs="Arial"/>
          <w:noProof w:val="0"/>
          <w:color w:val="auto"/>
        </w:rPr>
        <w:t xml:space="preserve"> Zusammenarbeit. </w:t>
      </w:r>
      <w:r w:rsidR="00E624C5" w:rsidRPr="0056484C">
        <w:rPr>
          <w:rFonts w:ascii="Arial" w:hAnsi="Arial" w:cs="Arial"/>
          <w:noProof w:val="0"/>
          <w:color w:val="auto"/>
        </w:rPr>
        <w:t xml:space="preserve">(Foto: </w:t>
      </w:r>
      <w:r w:rsidR="00E624C5" w:rsidRPr="0056484C">
        <w:rPr>
          <w:rFonts w:ascii="Arial" w:hAnsi="Arial" w:cs="Arial"/>
          <w:color w:val="auto"/>
          <w:lang w:val="de-CH"/>
        </w:rPr>
        <w:t>Ministerium für Wissenschaft, Forschung und Kunst Baden-Württemberg/Sabine Arndt</w:t>
      </w:r>
      <w:r w:rsidR="00E624C5" w:rsidRPr="0056484C">
        <w:rPr>
          <w:rFonts w:ascii="Arial" w:hAnsi="Arial" w:cs="Arial"/>
          <w:noProof w:val="0"/>
          <w:color w:val="auto"/>
        </w:rPr>
        <w:t>)</w:t>
      </w:r>
    </w:p>
    <w:p w14:paraId="48A9A446" w14:textId="64DD420E" w:rsidR="00F15D71" w:rsidRPr="002D3D7F" w:rsidRDefault="00F15D71" w:rsidP="00F15D71">
      <w:pPr>
        <w:tabs>
          <w:tab w:val="left" w:pos="7994"/>
        </w:tabs>
        <w:spacing w:line="280" w:lineRule="exact"/>
        <w:rPr>
          <w:rFonts w:ascii="Arial" w:hAnsi="Arial" w:cs="Arial"/>
          <w:noProof w:val="0"/>
        </w:rPr>
      </w:pPr>
    </w:p>
    <w:p w14:paraId="0E42C0C7" w14:textId="2F984129" w:rsidR="00FE21D9" w:rsidRDefault="00302435" w:rsidP="00F15D71">
      <w:pPr>
        <w:tabs>
          <w:tab w:val="left" w:pos="7994"/>
        </w:tabs>
        <w:spacing w:line="280" w:lineRule="exact"/>
        <w:rPr>
          <w:rFonts w:ascii="Arial" w:hAnsi="Arial" w:cs="Arial"/>
          <w:b/>
          <w:noProof w:val="0"/>
        </w:rPr>
      </w:pPr>
      <w:r w:rsidRPr="00302435">
        <w:rPr>
          <w:rFonts w:ascii="Arial" w:hAnsi="Arial" w:cs="Arial"/>
          <w:b/>
          <w:noProof w:val="0"/>
        </w:rPr>
        <w:t xml:space="preserve">Internationale-Bodensee-Hochschule-Markus-Rhomberg.jpg: </w:t>
      </w:r>
      <w:r w:rsidRPr="00302435">
        <w:rPr>
          <w:rFonts w:ascii="Arial" w:hAnsi="Arial" w:cs="Arial"/>
          <w:bCs/>
          <w:noProof w:val="0"/>
        </w:rPr>
        <w:t>Markus Rhomberg, Leiter der Geschäftsstelle der Internationalen Bodensee-Hochschule</w:t>
      </w:r>
      <w:r w:rsidR="009D46B4">
        <w:rPr>
          <w:rFonts w:ascii="Arial" w:hAnsi="Arial" w:cs="Arial"/>
          <w:bCs/>
          <w:noProof w:val="0"/>
        </w:rPr>
        <w:t>,</w:t>
      </w:r>
      <w:r w:rsidRPr="00302435">
        <w:rPr>
          <w:rFonts w:ascii="Arial" w:hAnsi="Arial" w:cs="Arial"/>
          <w:bCs/>
          <w:noProof w:val="0"/>
        </w:rPr>
        <w:t xml:space="preserve"> </w:t>
      </w:r>
      <w:r>
        <w:rPr>
          <w:rFonts w:ascii="Arial" w:hAnsi="Arial" w:cs="Arial"/>
          <w:bCs/>
          <w:noProof w:val="0"/>
        </w:rPr>
        <w:t xml:space="preserve">freut sich </w:t>
      </w:r>
      <w:r w:rsidR="00AF3F73">
        <w:rPr>
          <w:rFonts w:ascii="Arial" w:hAnsi="Arial" w:cs="Arial"/>
          <w:bCs/>
          <w:noProof w:val="0"/>
        </w:rPr>
        <w:t>mit der</w:t>
      </w:r>
      <w:r>
        <w:rPr>
          <w:rFonts w:ascii="Arial" w:hAnsi="Arial" w:cs="Arial"/>
          <w:bCs/>
          <w:noProof w:val="0"/>
        </w:rPr>
        <w:t xml:space="preserve"> Neustrukturierung als </w:t>
      </w:r>
      <w:r w:rsidRPr="00B9023F">
        <w:rPr>
          <w:rFonts w:ascii="Arial" w:hAnsi="Arial" w:cs="Arial"/>
          <w:noProof w:val="0"/>
          <w:color w:val="auto"/>
        </w:rPr>
        <w:t>Wissenschaftsverbund Vierländerregion Bodensee</w:t>
      </w:r>
      <w:r w:rsidR="009D46B4">
        <w:rPr>
          <w:rFonts w:ascii="Arial" w:hAnsi="Arial" w:cs="Arial"/>
          <w:noProof w:val="0"/>
          <w:color w:val="auto"/>
        </w:rPr>
        <w:t xml:space="preserve"> </w:t>
      </w:r>
      <w:r w:rsidR="00AF3F73">
        <w:rPr>
          <w:rFonts w:ascii="Arial" w:hAnsi="Arial" w:cs="Arial"/>
          <w:noProof w:val="0"/>
          <w:color w:val="auto"/>
        </w:rPr>
        <w:t xml:space="preserve">noch mehr unmittelbaren Mehrwert für die </w:t>
      </w:r>
      <w:r w:rsidR="00AF3F73" w:rsidRPr="00AF3F73">
        <w:rPr>
          <w:rFonts w:ascii="Arial" w:hAnsi="Arial" w:cs="Arial"/>
          <w:noProof w:val="0"/>
          <w:color w:val="auto"/>
        </w:rPr>
        <w:t>Bodenseeregion</w:t>
      </w:r>
      <w:r w:rsidR="00AF3F73">
        <w:rPr>
          <w:rFonts w:ascii="Arial" w:hAnsi="Arial" w:cs="Arial"/>
          <w:noProof w:val="0"/>
          <w:color w:val="auto"/>
        </w:rPr>
        <w:t xml:space="preserve"> generieren zu können.</w:t>
      </w:r>
      <w:r w:rsidR="00AF50BA">
        <w:rPr>
          <w:rFonts w:ascii="Arial" w:hAnsi="Arial" w:cs="Arial"/>
          <w:noProof w:val="0"/>
          <w:color w:val="auto"/>
        </w:rPr>
        <w:t xml:space="preserve"> </w:t>
      </w:r>
      <w:r w:rsidR="00AF50BA" w:rsidRPr="00AF50BA">
        <w:rPr>
          <w:rFonts w:ascii="Arial" w:hAnsi="Arial" w:cs="Arial"/>
          <w:noProof w:val="0"/>
          <w:color w:val="auto"/>
        </w:rPr>
        <w:t>(</w:t>
      </w:r>
      <w:r w:rsidR="00AF50BA">
        <w:rPr>
          <w:rFonts w:ascii="Arial" w:hAnsi="Arial" w:cs="Arial"/>
          <w:noProof w:val="0"/>
          <w:color w:val="auto"/>
        </w:rPr>
        <w:t>Foto</w:t>
      </w:r>
      <w:r w:rsidR="00AF50BA" w:rsidRPr="00AF50BA">
        <w:rPr>
          <w:rFonts w:ascii="Arial" w:hAnsi="Arial" w:cs="Arial"/>
          <w:noProof w:val="0"/>
          <w:color w:val="auto"/>
        </w:rPr>
        <w:t xml:space="preserve">: </w:t>
      </w:r>
      <w:r w:rsidR="00AA5FE4" w:rsidRPr="00AA5FE4">
        <w:rPr>
          <w:rFonts w:ascii="Arial" w:hAnsi="Arial" w:cs="Arial"/>
          <w:noProof w:val="0"/>
          <w:color w:val="auto"/>
        </w:rPr>
        <w:t>Angela Lamprecht</w:t>
      </w:r>
      <w:r w:rsidR="00AF50BA">
        <w:rPr>
          <w:rFonts w:ascii="Arial" w:hAnsi="Arial" w:cs="Arial"/>
          <w:noProof w:val="0"/>
          <w:color w:val="auto"/>
        </w:rPr>
        <w:t>)</w:t>
      </w:r>
    </w:p>
    <w:p w14:paraId="20B87938" w14:textId="77777777" w:rsidR="00302435" w:rsidRPr="002D3D7F" w:rsidRDefault="00302435" w:rsidP="00F15D71">
      <w:pPr>
        <w:tabs>
          <w:tab w:val="left" w:pos="7994"/>
        </w:tabs>
        <w:spacing w:line="280" w:lineRule="exact"/>
        <w:rPr>
          <w:rFonts w:ascii="Arial" w:hAnsi="Arial" w:cs="Arial"/>
          <w:noProof w:val="0"/>
        </w:rPr>
      </w:pPr>
    </w:p>
    <w:p w14:paraId="24AE4D9F" w14:textId="77777777" w:rsidR="00EC1E4F" w:rsidRPr="004D29F8" w:rsidRDefault="00EC1E4F" w:rsidP="00EC1E4F">
      <w:pPr>
        <w:tabs>
          <w:tab w:val="left" w:pos="7994"/>
        </w:tabs>
        <w:spacing w:line="280" w:lineRule="exact"/>
        <w:rPr>
          <w:rFonts w:ascii="Arial" w:hAnsi="Arial" w:cs="Arial"/>
          <w:noProof w:val="0"/>
          <w:color w:val="auto"/>
        </w:rPr>
      </w:pPr>
      <w:r w:rsidRPr="004D29F8">
        <w:rPr>
          <w:rFonts w:ascii="Arial" w:hAnsi="Arial" w:cs="Arial"/>
          <w:b/>
          <w:noProof w:val="0"/>
          <w:color w:val="auto"/>
        </w:rPr>
        <w:t>Internationale-Bodensee-Hochschule-ZHAW.jpg</w:t>
      </w:r>
      <w:r w:rsidRPr="004D29F8">
        <w:rPr>
          <w:rFonts w:ascii="Arial" w:hAnsi="Arial" w:cs="Arial"/>
          <w:noProof w:val="0"/>
          <w:color w:val="auto"/>
        </w:rPr>
        <w:t xml:space="preserve">: Der RUNWAY-Startup-Inkubator an der </w:t>
      </w:r>
      <w:proofErr w:type="spellStart"/>
      <w:r w:rsidRPr="004D29F8">
        <w:rPr>
          <w:rFonts w:ascii="Arial" w:hAnsi="Arial" w:cs="Arial"/>
          <w:noProof w:val="0"/>
          <w:color w:val="auto"/>
        </w:rPr>
        <w:t>Zürcher</w:t>
      </w:r>
      <w:proofErr w:type="spellEnd"/>
      <w:r w:rsidRPr="004D29F8">
        <w:rPr>
          <w:rFonts w:ascii="Arial" w:hAnsi="Arial" w:cs="Arial"/>
          <w:noProof w:val="0"/>
          <w:color w:val="auto"/>
        </w:rPr>
        <w:t xml:space="preserve"> Hochschule für Angewandte Wissenschaften ZHAW</w:t>
      </w:r>
      <w:r>
        <w:rPr>
          <w:rFonts w:ascii="Arial" w:hAnsi="Arial" w:cs="Arial"/>
          <w:noProof w:val="0"/>
          <w:color w:val="auto"/>
        </w:rPr>
        <w:t>.</w:t>
      </w:r>
      <w:r w:rsidRPr="004D29F8">
        <w:rPr>
          <w:rFonts w:ascii="Arial" w:hAnsi="Arial" w:cs="Arial"/>
          <w:noProof w:val="0"/>
          <w:color w:val="auto"/>
        </w:rPr>
        <w:t xml:space="preserve"> (Foto: IBH/Hannes </w:t>
      </w:r>
      <w:proofErr w:type="spellStart"/>
      <w:r w:rsidRPr="004D29F8">
        <w:rPr>
          <w:rFonts w:ascii="Arial" w:hAnsi="Arial" w:cs="Arial"/>
          <w:noProof w:val="0"/>
          <w:color w:val="auto"/>
        </w:rPr>
        <w:t>Thalmann</w:t>
      </w:r>
      <w:proofErr w:type="spellEnd"/>
      <w:r w:rsidRPr="004D29F8">
        <w:rPr>
          <w:rFonts w:ascii="Arial" w:hAnsi="Arial" w:cs="Arial"/>
          <w:noProof w:val="0"/>
          <w:color w:val="auto"/>
        </w:rPr>
        <w:t>)</w:t>
      </w:r>
    </w:p>
    <w:p w14:paraId="4DE49FC8" w14:textId="77777777" w:rsidR="00EC1E4F" w:rsidRPr="00E22A96" w:rsidRDefault="00EC1E4F" w:rsidP="00EC1E4F">
      <w:pPr>
        <w:tabs>
          <w:tab w:val="left" w:pos="7994"/>
        </w:tabs>
        <w:spacing w:line="280" w:lineRule="exact"/>
        <w:rPr>
          <w:rFonts w:ascii="Arial" w:hAnsi="Arial" w:cs="Arial"/>
          <w:noProof w:val="0"/>
          <w:color w:val="FF0000"/>
        </w:rPr>
      </w:pPr>
    </w:p>
    <w:p w14:paraId="56D29F62" w14:textId="77777777" w:rsidR="00EC1E4F" w:rsidRPr="004D29F8" w:rsidRDefault="00EC1E4F" w:rsidP="00EC1E4F">
      <w:pPr>
        <w:tabs>
          <w:tab w:val="left" w:pos="7994"/>
        </w:tabs>
        <w:spacing w:line="280" w:lineRule="exact"/>
        <w:rPr>
          <w:rFonts w:ascii="Arial" w:hAnsi="Arial" w:cs="Arial"/>
          <w:noProof w:val="0"/>
          <w:color w:val="auto"/>
        </w:rPr>
      </w:pPr>
      <w:r w:rsidRPr="004D29F8">
        <w:rPr>
          <w:rFonts w:ascii="Arial" w:hAnsi="Arial" w:cs="Arial"/>
          <w:b/>
          <w:noProof w:val="0"/>
          <w:color w:val="auto"/>
        </w:rPr>
        <w:t>Internationale-Bodensee-Hochschule-OST.jpg</w:t>
      </w:r>
      <w:r w:rsidRPr="004D29F8">
        <w:rPr>
          <w:rFonts w:ascii="Arial" w:hAnsi="Arial" w:cs="Arial"/>
          <w:noProof w:val="0"/>
          <w:color w:val="auto"/>
        </w:rPr>
        <w:t xml:space="preserve">: Das Institut für Innovation, Design und Engineering am Standort </w:t>
      </w:r>
      <w:proofErr w:type="spellStart"/>
      <w:r w:rsidRPr="004D29F8">
        <w:rPr>
          <w:rFonts w:ascii="Arial" w:hAnsi="Arial" w:cs="Arial"/>
          <w:noProof w:val="0"/>
          <w:color w:val="auto"/>
        </w:rPr>
        <w:t>St.Gallen</w:t>
      </w:r>
      <w:proofErr w:type="spellEnd"/>
      <w:r w:rsidRPr="004D29F8">
        <w:rPr>
          <w:rFonts w:ascii="Arial" w:hAnsi="Arial" w:cs="Arial"/>
          <w:noProof w:val="0"/>
          <w:color w:val="auto"/>
        </w:rPr>
        <w:t xml:space="preserve"> der OST. (Foto: IBH/Hannes </w:t>
      </w:r>
      <w:proofErr w:type="spellStart"/>
      <w:r w:rsidRPr="004D29F8">
        <w:rPr>
          <w:rFonts w:ascii="Arial" w:hAnsi="Arial" w:cs="Arial"/>
          <w:noProof w:val="0"/>
          <w:color w:val="auto"/>
        </w:rPr>
        <w:t>Thalmann</w:t>
      </w:r>
      <w:proofErr w:type="spellEnd"/>
      <w:r w:rsidRPr="004D29F8">
        <w:rPr>
          <w:rFonts w:ascii="Arial" w:hAnsi="Arial" w:cs="Arial"/>
          <w:noProof w:val="0"/>
          <w:color w:val="auto"/>
        </w:rPr>
        <w:t>)</w:t>
      </w:r>
    </w:p>
    <w:p w14:paraId="693969BC" w14:textId="77777777" w:rsidR="00EC1E4F" w:rsidRPr="00E22A96" w:rsidRDefault="00EC1E4F" w:rsidP="00EC1E4F">
      <w:pPr>
        <w:tabs>
          <w:tab w:val="left" w:pos="7994"/>
        </w:tabs>
        <w:spacing w:line="280" w:lineRule="exact"/>
        <w:rPr>
          <w:rFonts w:ascii="Arial" w:hAnsi="Arial" w:cs="Arial"/>
          <w:noProof w:val="0"/>
          <w:color w:val="FF0000"/>
        </w:rPr>
      </w:pPr>
    </w:p>
    <w:p w14:paraId="5A9A4A28" w14:textId="77777777" w:rsidR="00EC1E4F" w:rsidRPr="004D29F8" w:rsidRDefault="00EC1E4F" w:rsidP="00EC1E4F">
      <w:pPr>
        <w:tabs>
          <w:tab w:val="left" w:pos="7994"/>
        </w:tabs>
        <w:spacing w:line="280" w:lineRule="exact"/>
        <w:rPr>
          <w:rFonts w:ascii="Arial" w:hAnsi="Arial" w:cs="Arial"/>
          <w:noProof w:val="0"/>
          <w:color w:val="auto"/>
        </w:rPr>
      </w:pPr>
      <w:r w:rsidRPr="004D29F8">
        <w:rPr>
          <w:rFonts w:ascii="Arial" w:hAnsi="Arial" w:cs="Arial"/>
          <w:b/>
          <w:noProof w:val="0"/>
          <w:color w:val="auto"/>
        </w:rPr>
        <w:t>Internationale-Bodensee-Hochschule-HTWG.jpg</w:t>
      </w:r>
      <w:r w:rsidRPr="004D29F8">
        <w:rPr>
          <w:rFonts w:ascii="Arial" w:hAnsi="Arial" w:cs="Arial"/>
          <w:noProof w:val="0"/>
          <w:color w:val="auto"/>
        </w:rPr>
        <w:t>: Open Innovation Lab an der HTWG Konstanz</w:t>
      </w:r>
      <w:r>
        <w:rPr>
          <w:rFonts w:ascii="Arial" w:hAnsi="Arial" w:cs="Arial"/>
          <w:noProof w:val="0"/>
          <w:color w:val="auto"/>
        </w:rPr>
        <w:t>.</w:t>
      </w:r>
      <w:r w:rsidRPr="004D29F8">
        <w:rPr>
          <w:rFonts w:ascii="Arial" w:hAnsi="Arial" w:cs="Arial"/>
          <w:noProof w:val="0"/>
          <w:color w:val="auto"/>
        </w:rPr>
        <w:t xml:space="preserve"> (Foto: IBH/Hannes </w:t>
      </w:r>
      <w:proofErr w:type="spellStart"/>
      <w:r w:rsidRPr="004D29F8">
        <w:rPr>
          <w:rFonts w:ascii="Arial" w:hAnsi="Arial" w:cs="Arial"/>
          <w:noProof w:val="0"/>
          <w:color w:val="auto"/>
        </w:rPr>
        <w:t>Thalmann</w:t>
      </w:r>
      <w:proofErr w:type="spellEnd"/>
      <w:r w:rsidRPr="004D29F8">
        <w:rPr>
          <w:rFonts w:ascii="Arial" w:hAnsi="Arial" w:cs="Arial"/>
          <w:noProof w:val="0"/>
          <w:color w:val="auto"/>
        </w:rPr>
        <w:t>)</w:t>
      </w:r>
    </w:p>
    <w:p w14:paraId="6C1BB9D8" w14:textId="77777777" w:rsidR="00EC1E4F" w:rsidRDefault="00EC1E4F" w:rsidP="00EC1E4F">
      <w:pPr>
        <w:tabs>
          <w:tab w:val="left" w:pos="7994"/>
        </w:tabs>
        <w:spacing w:line="280" w:lineRule="exact"/>
        <w:rPr>
          <w:rFonts w:ascii="Arial" w:hAnsi="Arial" w:cs="Arial"/>
          <w:noProof w:val="0"/>
          <w:color w:val="FF0000"/>
        </w:rPr>
      </w:pPr>
    </w:p>
    <w:p w14:paraId="7EB58116" w14:textId="77777777" w:rsidR="00EC1E4F" w:rsidRPr="004D29F8" w:rsidRDefault="00EC1E4F" w:rsidP="00EC1E4F">
      <w:pPr>
        <w:tabs>
          <w:tab w:val="left" w:pos="7994"/>
        </w:tabs>
        <w:spacing w:line="280" w:lineRule="exact"/>
        <w:rPr>
          <w:rFonts w:ascii="Arial" w:hAnsi="Arial" w:cs="Arial"/>
          <w:noProof w:val="0"/>
        </w:rPr>
      </w:pPr>
      <w:r w:rsidRPr="004D29F8">
        <w:rPr>
          <w:rFonts w:ascii="Arial" w:hAnsi="Arial" w:cs="Arial"/>
          <w:b/>
          <w:noProof w:val="0"/>
          <w:color w:val="auto"/>
        </w:rPr>
        <w:t>Internationale-Bodensee-Hochschule-Zeppelin-Universitaet.jpg</w:t>
      </w:r>
      <w:r w:rsidRPr="004D29F8">
        <w:rPr>
          <w:rFonts w:ascii="Arial" w:hAnsi="Arial" w:cs="Arial"/>
          <w:noProof w:val="0"/>
          <w:color w:val="auto"/>
        </w:rPr>
        <w:t>: Summerschool zur Energiewende</w:t>
      </w:r>
      <w:r>
        <w:rPr>
          <w:rFonts w:ascii="Arial" w:hAnsi="Arial" w:cs="Arial"/>
          <w:noProof w:val="0"/>
          <w:color w:val="auto"/>
        </w:rPr>
        <w:t xml:space="preserve"> an der </w:t>
      </w:r>
      <w:r w:rsidRPr="002D3D7F">
        <w:rPr>
          <w:rFonts w:ascii="Arial" w:hAnsi="Arial" w:cs="Arial"/>
          <w:noProof w:val="0"/>
        </w:rPr>
        <w:t>Zeppelin Universität Friedrichshafen</w:t>
      </w:r>
      <w:r>
        <w:rPr>
          <w:rFonts w:ascii="Arial" w:hAnsi="Arial" w:cs="Arial"/>
          <w:noProof w:val="0"/>
        </w:rPr>
        <w:t xml:space="preserve">. </w:t>
      </w:r>
      <w:r w:rsidRPr="004D29F8">
        <w:rPr>
          <w:rFonts w:ascii="Arial" w:hAnsi="Arial" w:cs="Arial"/>
          <w:noProof w:val="0"/>
          <w:color w:val="auto"/>
        </w:rPr>
        <w:t>(Foto: Zeppelin Universität/Lena Reiner)</w:t>
      </w:r>
    </w:p>
    <w:p w14:paraId="14261F4F" w14:textId="77777777" w:rsidR="00EC1E4F" w:rsidRPr="00E22A96" w:rsidRDefault="00EC1E4F" w:rsidP="00EC1E4F">
      <w:pPr>
        <w:tabs>
          <w:tab w:val="left" w:pos="7994"/>
        </w:tabs>
        <w:spacing w:line="280" w:lineRule="exact"/>
        <w:rPr>
          <w:rFonts w:ascii="Arial" w:hAnsi="Arial" w:cs="Arial"/>
          <w:noProof w:val="0"/>
          <w:color w:val="FF0000"/>
        </w:rPr>
      </w:pPr>
    </w:p>
    <w:p w14:paraId="158BC5FC" w14:textId="77777777" w:rsidR="00EC1E4F" w:rsidRPr="004D29F8" w:rsidRDefault="00EC1E4F" w:rsidP="00EC1E4F">
      <w:pPr>
        <w:tabs>
          <w:tab w:val="left" w:pos="7994"/>
        </w:tabs>
        <w:spacing w:line="280" w:lineRule="exact"/>
        <w:rPr>
          <w:rFonts w:ascii="Arial" w:hAnsi="Arial" w:cs="Arial"/>
          <w:noProof w:val="0"/>
          <w:color w:val="auto"/>
        </w:rPr>
      </w:pPr>
      <w:r w:rsidRPr="004D29F8">
        <w:rPr>
          <w:rFonts w:ascii="Arial" w:hAnsi="Arial" w:cs="Arial"/>
          <w:b/>
          <w:noProof w:val="0"/>
          <w:color w:val="auto"/>
        </w:rPr>
        <w:t>Internationale-Bodensee-Hochschule-Uni-Liechtenstein.jpg</w:t>
      </w:r>
      <w:r w:rsidRPr="004D29F8">
        <w:rPr>
          <w:rFonts w:ascii="Arial" w:hAnsi="Arial" w:cs="Arial"/>
          <w:noProof w:val="0"/>
          <w:color w:val="auto"/>
        </w:rPr>
        <w:t>: Das Institut für Architektur- und Raumentwicklung an der Universität Liechtenstein</w:t>
      </w:r>
      <w:r>
        <w:rPr>
          <w:rFonts w:ascii="Arial" w:hAnsi="Arial" w:cs="Arial"/>
          <w:noProof w:val="0"/>
          <w:color w:val="auto"/>
        </w:rPr>
        <w:t xml:space="preserve">. </w:t>
      </w:r>
      <w:r w:rsidRPr="004D29F8">
        <w:rPr>
          <w:rFonts w:ascii="Arial" w:hAnsi="Arial" w:cs="Arial"/>
          <w:noProof w:val="0"/>
          <w:color w:val="auto"/>
        </w:rPr>
        <w:t xml:space="preserve">(Foto: IBH/Hannes </w:t>
      </w:r>
      <w:proofErr w:type="spellStart"/>
      <w:r w:rsidRPr="004D29F8">
        <w:rPr>
          <w:rFonts w:ascii="Arial" w:hAnsi="Arial" w:cs="Arial"/>
          <w:noProof w:val="0"/>
          <w:color w:val="auto"/>
        </w:rPr>
        <w:t>Thalmann</w:t>
      </w:r>
      <w:proofErr w:type="spellEnd"/>
      <w:r w:rsidRPr="004D29F8">
        <w:rPr>
          <w:rFonts w:ascii="Arial" w:hAnsi="Arial" w:cs="Arial"/>
          <w:noProof w:val="0"/>
          <w:color w:val="auto"/>
        </w:rPr>
        <w:t>)</w:t>
      </w:r>
    </w:p>
    <w:p w14:paraId="2E371570" w14:textId="77777777" w:rsidR="00EC1E4F" w:rsidRPr="00E22A96" w:rsidRDefault="00EC1E4F" w:rsidP="00EC1E4F">
      <w:pPr>
        <w:tabs>
          <w:tab w:val="left" w:pos="7994"/>
        </w:tabs>
        <w:spacing w:line="280" w:lineRule="exact"/>
        <w:rPr>
          <w:rFonts w:ascii="Arial" w:hAnsi="Arial" w:cs="Arial"/>
          <w:noProof w:val="0"/>
          <w:color w:val="FF0000"/>
        </w:rPr>
      </w:pPr>
    </w:p>
    <w:p w14:paraId="123E28B5" w14:textId="77777777" w:rsidR="00EC1E4F" w:rsidRPr="004D29F8" w:rsidRDefault="00EC1E4F" w:rsidP="00EC1E4F">
      <w:pPr>
        <w:tabs>
          <w:tab w:val="left" w:pos="7994"/>
        </w:tabs>
        <w:spacing w:line="280" w:lineRule="exact"/>
        <w:rPr>
          <w:rFonts w:ascii="Arial" w:hAnsi="Arial" w:cs="Arial"/>
          <w:noProof w:val="0"/>
          <w:color w:val="auto"/>
        </w:rPr>
      </w:pPr>
      <w:r w:rsidRPr="004D29F8">
        <w:rPr>
          <w:rFonts w:ascii="Arial" w:hAnsi="Arial" w:cs="Arial"/>
          <w:b/>
          <w:noProof w:val="0"/>
          <w:color w:val="auto"/>
        </w:rPr>
        <w:t>Internationale-Bodensee-Hochschule-FH-Vorarlberg.jpg</w:t>
      </w:r>
      <w:r w:rsidRPr="004D29F8">
        <w:rPr>
          <w:rFonts w:ascii="Arial" w:hAnsi="Arial" w:cs="Arial"/>
          <w:noProof w:val="0"/>
          <w:color w:val="auto"/>
        </w:rPr>
        <w:t xml:space="preserve">: Ideenworkshop für Soziale Innovation an der FH Vorarlberg. (Foto: IBH/Hannes </w:t>
      </w:r>
      <w:proofErr w:type="spellStart"/>
      <w:r w:rsidRPr="004D29F8">
        <w:rPr>
          <w:rFonts w:ascii="Arial" w:hAnsi="Arial" w:cs="Arial"/>
          <w:noProof w:val="0"/>
          <w:color w:val="auto"/>
        </w:rPr>
        <w:t>Thalmann</w:t>
      </w:r>
      <w:proofErr w:type="spellEnd"/>
      <w:r w:rsidRPr="004D29F8">
        <w:rPr>
          <w:rFonts w:ascii="Arial" w:hAnsi="Arial" w:cs="Arial"/>
          <w:noProof w:val="0"/>
          <w:color w:val="auto"/>
        </w:rPr>
        <w:t>)</w:t>
      </w:r>
    </w:p>
    <w:p w14:paraId="75AC5203" w14:textId="77777777" w:rsidR="00EC1E4F" w:rsidRPr="00E22A96" w:rsidRDefault="00EC1E4F" w:rsidP="00EC1E4F">
      <w:pPr>
        <w:tabs>
          <w:tab w:val="left" w:pos="7994"/>
        </w:tabs>
        <w:spacing w:line="280" w:lineRule="exact"/>
        <w:rPr>
          <w:rFonts w:ascii="Arial" w:hAnsi="Arial" w:cs="Arial"/>
          <w:noProof w:val="0"/>
          <w:color w:val="FF0000"/>
        </w:rPr>
      </w:pPr>
    </w:p>
    <w:p w14:paraId="6ED32803" w14:textId="77777777" w:rsidR="00EC1E4F" w:rsidRPr="00776A16" w:rsidRDefault="00EC1E4F" w:rsidP="00EC1E4F">
      <w:pPr>
        <w:tabs>
          <w:tab w:val="left" w:pos="7994"/>
        </w:tabs>
        <w:spacing w:line="280" w:lineRule="exact"/>
        <w:rPr>
          <w:rFonts w:ascii="Arial" w:hAnsi="Arial" w:cs="Arial"/>
          <w:noProof w:val="0"/>
          <w:color w:val="auto"/>
        </w:rPr>
      </w:pPr>
      <w:r w:rsidRPr="00776A16">
        <w:rPr>
          <w:rFonts w:ascii="Arial" w:hAnsi="Arial" w:cs="Arial"/>
          <w:b/>
          <w:noProof w:val="0"/>
          <w:color w:val="auto"/>
        </w:rPr>
        <w:lastRenderedPageBreak/>
        <w:t>Internationale-Bodensee-Hochschule-Innodays.jpg</w:t>
      </w:r>
      <w:r w:rsidRPr="00776A16">
        <w:rPr>
          <w:rFonts w:ascii="Arial" w:hAnsi="Arial" w:cs="Arial"/>
          <w:noProof w:val="0"/>
          <w:color w:val="auto"/>
        </w:rPr>
        <w:t xml:space="preserve">: Demo Day und Abschlussveranstaltung für die </w:t>
      </w:r>
      <w:proofErr w:type="spellStart"/>
      <w:r w:rsidRPr="00776A16">
        <w:rPr>
          <w:rFonts w:ascii="Arial" w:hAnsi="Arial" w:cs="Arial"/>
          <w:noProof w:val="0"/>
          <w:color w:val="auto"/>
        </w:rPr>
        <w:t>InnoSchool</w:t>
      </w:r>
      <w:proofErr w:type="spellEnd"/>
      <w:r w:rsidRPr="00776A16">
        <w:rPr>
          <w:rFonts w:ascii="Arial" w:hAnsi="Arial" w:cs="Arial"/>
          <w:noProof w:val="0"/>
          <w:color w:val="auto"/>
        </w:rPr>
        <w:t xml:space="preserve"> von Plattform V, Julius Blum GmbH, 11er Nahrungsmittel GmbH, </w:t>
      </w:r>
      <w:proofErr w:type="spellStart"/>
      <w:r w:rsidRPr="00776A16">
        <w:rPr>
          <w:rFonts w:ascii="Arial" w:hAnsi="Arial" w:cs="Arial"/>
          <w:noProof w:val="0"/>
          <w:color w:val="auto"/>
        </w:rPr>
        <w:t>Conui</w:t>
      </w:r>
      <w:proofErr w:type="spellEnd"/>
      <w:r w:rsidRPr="00776A16">
        <w:rPr>
          <w:rFonts w:ascii="Arial" w:hAnsi="Arial" w:cs="Arial"/>
          <w:noProof w:val="0"/>
          <w:color w:val="auto"/>
        </w:rPr>
        <w:t xml:space="preserve"> und IBH. (Foto: Mike </w:t>
      </w:r>
      <w:proofErr w:type="spellStart"/>
      <w:r w:rsidRPr="00776A16">
        <w:rPr>
          <w:rFonts w:ascii="Arial" w:hAnsi="Arial" w:cs="Arial"/>
          <w:noProof w:val="0"/>
          <w:color w:val="auto"/>
        </w:rPr>
        <w:t>Siblik</w:t>
      </w:r>
      <w:proofErr w:type="spellEnd"/>
      <w:r w:rsidRPr="00776A16">
        <w:rPr>
          <w:rFonts w:ascii="Arial" w:hAnsi="Arial" w:cs="Arial"/>
          <w:noProof w:val="0"/>
          <w:color w:val="auto"/>
        </w:rPr>
        <w:t>)</w:t>
      </w:r>
    </w:p>
    <w:p w14:paraId="67FFF4EF" w14:textId="77777777" w:rsidR="00EC1E4F" w:rsidRPr="002D3D7F" w:rsidRDefault="00EC1E4F" w:rsidP="00F15D71">
      <w:pPr>
        <w:tabs>
          <w:tab w:val="left" w:pos="7994"/>
        </w:tabs>
        <w:spacing w:line="280" w:lineRule="exact"/>
        <w:rPr>
          <w:rFonts w:ascii="Arial" w:hAnsi="Arial" w:cs="Arial"/>
          <w:noProof w:val="0"/>
        </w:rPr>
      </w:pPr>
    </w:p>
    <w:p w14:paraId="45E8EC8E" w14:textId="6C2B59BA" w:rsidR="00F15D71" w:rsidRPr="002D3D7F" w:rsidRDefault="00836C3E" w:rsidP="00F15D71">
      <w:pPr>
        <w:tabs>
          <w:tab w:val="left" w:pos="7994"/>
        </w:tabs>
        <w:spacing w:line="280" w:lineRule="exact"/>
        <w:rPr>
          <w:rFonts w:ascii="Arial" w:hAnsi="Arial" w:cs="Arial"/>
          <w:noProof w:val="0"/>
        </w:rPr>
      </w:pPr>
      <w:r w:rsidRPr="00836C3E">
        <w:rPr>
          <w:rFonts w:ascii="Arial" w:hAnsi="Arial" w:cs="Arial"/>
          <w:noProof w:val="0"/>
        </w:rPr>
        <w:t xml:space="preserve">Nutzung </w:t>
      </w:r>
      <w:r w:rsidR="00F15D71" w:rsidRPr="002D3D7F">
        <w:rPr>
          <w:rFonts w:ascii="Arial" w:hAnsi="Arial" w:cs="Arial"/>
          <w:noProof w:val="0"/>
        </w:rPr>
        <w:t>für alle Fotos honorarfrei zur Berichterstattung über die Internationale Bodensee-Hochschule. Angabe des Bildnachweises ist Voraussetzung.</w:t>
      </w:r>
    </w:p>
    <w:p w14:paraId="13C7CF6B" w14:textId="77777777" w:rsidR="00F15D71" w:rsidRPr="002D3D7F" w:rsidRDefault="00F15D71" w:rsidP="00F15D71">
      <w:pPr>
        <w:tabs>
          <w:tab w:val="left" w:pos="7994"/>
        </w:tabs>
        <w:spacing w:line="280" w:lineRule="exact"/>
        <w:rPr>
          <w:rFonts w:ascii="Arial" w:hAnsi="Arial" w:cs="Arial"/>
          <w:noProof w:val="0"/>
        </w:rPr>
      </w:pPr>
    </w:p>
    <w:p w14:paraId="736CE873" w14:textId="249FBC72" w:rsidR="00F15D71" w:rsidRPr="002D3D7F" w:rsidRDefault="00F15D71" w:rsidP="00F15D71">
      <w:pPr>
        <w:tabs>
          <w:tab w:val="left" w:pos="7994"/>
        </w:tabs>
        <w:spacing w:line="280" w:lineRule="exact"/>
        <w:rPr>
          <w:rFonts w:ascii="Arial" w:hAnsi="Arial" w:cs="Arial"/>
          <w:noProof w:val="0"/>
        </w:rPr>
      </w:pPr>
    </w:p>
    <w:p w14:paraId="1F0D3616" w14:textId="77777777" w:rsidR="002960FA" w:rsidRPr="002D3D7F" w:rsidRDefault="002960FA" w:rsidP="00F15D71">
      <w:pPr>
        <w:tabs>
          <w:tab w:val="left" w:pos="7994"/>
        </w:tabs>
        <w:spacing w:line="280" w:lineRule="exact"/>
        <w:rPr>
          <w:rFonts w:ascii="Arial" w:hAnsi="Arial" w:cs="Arial"/>
          <w:noProof w:val="0"/>
        </w:rPr>
      </w:pPr>
    </w:p>
    <w:p w14:paraId="341E86E7" w14:textId="77777777" w:rsidR="00F15D71" w:rsidRPr="002D3D7F" w:rsidRDefault="00F15D71" w:rsidP="00F15D71">
      <w:pPr>
        <w:tabs>
          <w:tab w:val="left" w:pos="7994"/>
        </w:tabs>
        <w:spacing w:line="280" w:lineRule="exact"/>
        <w:rPr>
          <w:rFonts w:ascii="Arial" w:hAnsi="Arial" w:cs="Arial"/>
          <w:b/>
          <w:noProof w:val="0"/>
        </w:rPr>
      </w:pPr>
      <w:r w:rsidRPr="002D3D7F">
        <w:rPr>
          <w:rFonts w:ascii="Arial" w:hAnsi="Arial" w:cs="Arial"/>
          <w:b/>
          <w:noProof w:val="0"/>
        </w:rPr>
        <w:t>Rückfragehinweis für die Redaktionen:</w:t>
      </w:r>
    </w:p>
    <w:p w14:paraId="122A20F7" w14:textId="21221038" w:rsidR="00F15D71" w:rsidRPr="002D3D7F" w:rsidRDefault="00F15D71" w:rsidP="00F15D71">
      <w:pPr>
        <w:tabs>
          <w:tab w:val="left" w:pos="7994"/>
        </w:tabs>
        <w:spacing w:line="280" w:lineRule="exact"/>
        <w:rPr>
          <w:rFonts w:ascii="Arial" w:hAnsi="Arial" w:cs="Arial"/>
          <w:noProof w:val="0"/>
        </w:rPr>
      </w:pPr>
      <w:r w:rsidRPr="002D3D7F">
        <w:rPr>
          <w:rFonts w:ascii="Arial" w:hAnsi="Arial" w:cs="Arial"/>
          <w:noProof w:val="0"/>
        </w:rPr>
        <w:t xml:space="preserve">Internationale Bodensee-Hochschule, Prof. Dr. Markus Rhomberg, Telefon +41/71/6770525, Mail </w:t>
      </w:r>
      <w:hyperlink r:id="rId11" w:history="1">
        <w:r w:rsidR="002960FA" w:rsidRPr="002D3D7F">
          <w:rPr>
            <w:rStyle w:val="Hyperlink"/>
            <w:rFonts w:ascii="Arial" w:hAnsi="Arial" w:cs="Arial"/>
            <w:noProof w:val="0"/>
          </w:rPr>
          <w:t>rhomberg@bodenseehochschule.org</w:t>
        </w:r>
      </w:hyperlink>
      <w:r w:rsidR="002960FA" w:rsidRPr="002D3D7F">
        <w:rPr>
          <w:rFonts w:ascii="Arial" w:hAnsi="Arial" w:cs="Arial"/>
          <w:noProof w:val="0"/>
        </w:rPr>
        <w:t xml:space="preserve"> </w:t>
      </w:r>
    </w:p>
    <w:p w14:paraId="78C0475F" w14:textId="7A196665" w:rsidR="002D0C5B" w:rsidRDefault="00F15D71" w:rsidP="00F15D71">
      <w:pPr>
        <w:tabs>
          <w:tab w:val="left" w:pos="7994"/>
        </w:tabs>
        <w:spacing w:line="280" w:lineRule="exact"/>
        <w:rPr>
          <w:rFonts w:ascii="Arial" w:hAnsi="Arial" w:cs="Arial"/>
          <w:noProof w:val="0"/>
        </w:rPr>
      </w:pPr>
      <w:r w:rsidRPr="002D3D7F">
        <w:rPr>
          <w:rFonts w:ascii="Arial" w:hAnsi="Arial" w:cs="Arial"/>
          <w:noProof w:val="0"/>
        </w:rPr>
        <w:t xml:space="preserve">Pzwei. Pressearbeit, </w:t>
      </w:r>
      <w:r w:rsidR="00BB5E64">
        <w:rPr>
          <w:rFonts w:ascii="Arial" w:hAnsi="Arial" w:cs="Arial"/>
          <w:noProof w:val="0"/>
        </w:rPr>
        <w:t>Joshua Köb,</w:t>
      </w:r>
      <w:r w:rsidRPr="002D3D7F">
        <w:rPr>
          <w:rFonts w:ascii="Arial" w:hAnsi="Arial" w:cs="Arial"/>
          <w:noProof w:val="0"/>
        </w:rPr>
        <w:t xml:space="preserve"> Telefon +43/6</w:t>
      </w:r>
      <w:r w:rsidR="00BB5E64">
        <w:rPr>
          <w:rFonts w:ascii="Arial" w:hAnsi="Arial" w:cs="Arial"/>
          <w:noProof w:val="0"/>
        </w:rPr>
        <w:t>64</w:t>
      </w:r>
      <w:r w:rsidRPr="002D3D7F">
        <w:rPr>
          <w:rFonts w:ascii="Arial" w:hAnsi="Arial" w:cs="Arial"/>
          <w:noProof w:val="0"/>
        </w:rPr>
        <w:t>/</w:t>
      </w:r>
      <w:r w:rsidR="00BB5E64">
        <w:rPr>
          <w:rFonts w:ascii="Arial" w:hAnsi="Arial" w:cs="Arial"/>
          <w:noProof w:val="0"/>
        </w:rPr>
        <w:t>9682626</w:t>
      </w:r>
      <w:r w:rsidRPr="002D3D7F">
        <w:rPr>
          <w:rFonts w:ascii="Arial" w:hAnsi="Arial" w:cs="Arial"/>
          <w:noProof w:val="0"/>
        </w:rPr>
        <w:t>, Mail</w:t>
      </w:r>
      <w:r w:rsidR="00BB5E64">
        <w:rPr>
          <w:rFonts w:ascii="Arial" w:hAnsi="Arial" w:cs="Arial"/>
          <w:noProof w:val="0"/>
        </w:rPr>
        <w:t xml:space="preserve"> </w:t>
      </w:r>
      <w:hyperlink r:id="rId12" w:history="1">
        <w:r w:rsidR="00BB5E64" w:rsidRPr="00550743">
          <w:rPr>
            <w:rStyle w:val="Hyperlink"/>
            <w:rFonts w:ascii="Arial" w:hAnsi="Arial" w:cs="Arial"/>
            <w:noProof w:val="0"/>
          </w:rPr>
          <w:t>joshua.koeb@pzwei.at</w:t>
        </w:r>
      </w:hyperlink>
    </w:p>
    <w:p w14:paraId="08FA09B1" w14:textId="77777777" w:rsidR="00BB5E64" w:rsidRPr="002D3D7F" w:rsidRDefault="00BB5E64" w:rsidP="00F15D71">
      <w:pPr>
        <w:tabs>
          <w:tab w:val="left" w:pos="7994"/>
        </w:tabs>
        <w:spacing w:line="280" w:lineRule="exact"/>
        <w:rPr>
          <w:rFonts w:ascii="Arial" w:hAnsi="Arial" w:cs="Arial"/>
          <w:noProof w:val="0"/>
        </w:rPr>
      </w:pPr>
    </w:p>
    <w:sectPr w:rsidR="00BB5E64" w:rsidRPr="002D3D7F" w:rsidSect="001C7134">
      <w:headerReference w:type="default" r:id="rId13"/>
      <w:footerReference w:type="default" r:id="rId14"/>
      <w:headerReference w:type="first" r:id="rId15"/>
      <w:footerReference w:type="first" r:id="rId16"/>
      <w:type w:val="continuous"/>
      <w:pgSz w:w="11906" w:h="16838"/>
      <w:pgMar w:top="2410" w:right="2977" w:bottom="851" w:left="1349" w:header="709" w:footer="85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5427" w14:textId="77777777" w:rsidR="00D07FEB" w:rsidRDefault="00D07FEB">
      <w:r>
        <w:separator/>
      </w:r>
    </w:p>
  </w:endnote>
  <w:endnote w:type="continuationSeparator" w:id="0">
    <w:p w14:paraId="1B825E07" w14:textId="77777777" w:rsidR="00D07FEB" w:rsidRDefault="00D0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Black">
    <w:altName w:val="Calibri"/>
    <w:charset w:val="00"/>
    <w:family w:val="auto"/>
    <w:pitch w:val="variable"/>
    <w:sig w:usb0="00000003" w:usb1="00000000" w:usb2="00000000" w:usb3="00000000" w:csb0="01000000" w:csb1="00000000"/>
  </w:font>
  <w:font w:name="Times-Roman">
    <w:altName w:val="Times"/>
    <w:panose1 w:val="00000000000000000000"/>
    <w:charset w:val="4D"/>
    <w:family w:val="auto"/>
    <w:notTrueType/>
    <w:pitch w:val="default"/>
    <w:sig w:usb0="00000003" w:usb1="00000000" w:usb2="00000000" w:usb3="00000000" w:csb0="00000001" w:csb1="00000000"/>
  </w:font>
  <w:font w:name="RotisSerif">
    <w:altName w:val="Calibri"/>
    <w:charset w:val="00"/>
    <w:family w:val="auto"/>
    <w:pitch w:val="variable"/>
    <w:sig w:usb0="00000003" w:usb1="00000000" w:usb2="00000000" w:usb3="00000000" w:csb0="01000000" w:csb1="00000000"/>
  </w:font>
  <w:font w:name="Lucida Grande">
    <w:charset w:val="00"/>
    <w:family w:val="swiss"/>
    <w:pitch w:val="variable"/>
    <w:sig w:usb0="E1000AEF" w:usb1="5000A1FF" w:usb2="00000000" w:usb3="00000000" w:csb0="000001BF" w:csb1="00000000"/>
  </w:font>
  <w:font w:name="Corporate S Light">
    <w:altName w:val="Calibri"/>
    <w:panose1 w:val="00000000000000000000"/>
    <w:charset w:val="4D"/>
    <w:family w:val="auto"/>
    <w:notTrueType/>
    <w:pitch w:val="variable"/>
    <w:sig w:usb0="00000007" w:usb1="00000000" w:usb2="00000000" w:usb3="00000000" w:csb0="00000093" w:csb1="00000000"/>
  </w:font>
  <w:font w:name="Gill Sans Light">
    <w:altName w:val="GILL SANS LIGHT"/>
    <w:charset w:val="B1"/>
    <w:family w:val="swiss"/>
    <w:pitch w:val="variable"/>
    <w:sig w:usb0="80000A67" w:usb1="00000000" w:usb2="00000000" w:usb3="00000000" w:csb0="000001F7" w:csb1="00000000"/>
  </w:font>
  <w:font w:name="Corporate S Demi">
    <w:altName w:val="Calibri"/>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A67E" w14:textId="77777777" w:rsidR="001C7134" w:rsidRPr="005C7429" w:rsidRDefault="001C7134" w:rsidP="003119F1">
    <w:pPr>
      <w:pStyle w:val="Fuzeile"/>
      <w:tabs>
        <w:tab w:val="clear" w:pos="4536"/>
        <w:tab w:val="clear" w:pos="9072"/>
        <w:tab w:val="left" w:pos="7853"/>
      </w:tabs>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2CC0" w14:textId="77777777" w:rsidR="001C7134" w:rsidRPr="005C41D6" w:rsidRDefault="001C7134" w:rsidP="007443D6">
    <w:pPr>
      <w:pStyle w:val="Fuzeile"/>
      <w:tabs>
        <w:tab w:val="clear" w:pos="4536"/>
        <w:tab w:val="clear" w:pos="9072"/>
        <w:tab w:val="left" w:pos="7864"/>
      </w:tabs>
      <w:rPr>
        <w:b/>
      </w:rPr>
    </w:pPr>
    <w:r>
      <w:rPr>
        <w:rFonts w:ascii="Times New Roman" w:hAnsi="Times New Roman"/>
        <w:b/>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C2D0" w14:textId="77777777" w:rsidR="00D07FEB" w:rsidRDefault="00D07FEB">
      <w:r>
        <w:separator/>
      </w:r>
    </w:p>
  </w:footnote>
  <w:footnote w:type="continuationSeparator" w:id="0">
    <w:p w14:paraId="436B9F10" w14:textId="77777777" w:rsidR="00D07FEB" w:rsidRDefault="00D07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6779" w14:textId="46E7F703" w:rsidR="000F380B" w:rsidRPr="008B54C2" w:rsidRDefault="000F380B" w:rsidP="00645870">
    <w:pPr>
      <w:pStyle w:val="Kopfzeile"/>
      <w:spacing w:line="305" w:lineRule="exact"/>
      <w:rPr>
        <w:rFonts w:ascii="Corporate S Demi" w:hAnsi="Corporate S Demi"/>
        <w:sz w:val="22"/>
        <w:szCs w:val="22"/>
      </w:rPr>
    </w:pPr>
    <w:r w:rsidRPr="00C75E2E">
      <w:rPr>
        <w:rFonts w:ascii="Corporate S Light" w:hAnsi="Corporate S Light"/>
        <w:sz w:val="23"/>
        <w:szCs w:val="23"/>
        <w:lang w:val="de-CH" w:eastAsia="de-CH"/>
      </w:rPr>
      <w:drawing>
        <wp:anchor distT="0" distB="0" distL="114300" distR="114300" simplePos="0" relativeHeight="251768832" behindDoc="0" locked="0" layoutInCell="1" allowOverlap="1" wp14:anchorId="5D0C3692" wp14:editId="38966A43">
          <wp:simplePos x="0" y="0"/>
          <wp:positionH relativeFrom="page">
            <wp:posOffset>4248785</wp:posOffset>
          </wp:positionH>
          <wp:positionV relativeFrom="page">
            <wp:posOffset>-1216660</wp:posOffset>
          </wp:positionV>
          <wp:extent cx="1892300" cy="850900"/>
          <wp:effectExtent l="0" t="0" r="0" b="0"/>
          <wp:wrapNone/>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H_Logo_30_HKS.eps"/>
                  <pic:cNvPicPr/>
                </pic:nvPicPr>
                <pic:blipFill>
                  <a:blip r:embed="rId1">
                    <a:extLst>
                      <a:ext uri="{28A0092B-C50C-407E-A947-70E740481C1C}">
                        <a14:useLocalDpi xmlns:a14="http://schemas.microsoft.com/office/drawing/2010/main" val="0"/>
                      </a:ext>
                    </a:extLst>
                  </a:blip>
                  <a:stretch>
                    <a:fillRect/>
                  </a:stretch>
                </pic:blipFill>
                <pic:spPr>
                  <a:xfrm>
                    <a:off x="0" y="0"/>
                    <a:ext cx="1892300" cy="850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E934D1" w14:textId="77777777" w:rsidR="000F380B" w:rsidRPr="00404B61" w:rsidRDefault="000F380B" w:rsidP="003929F5">
    <w:pPr>
      <w:pStyle w:val="Kopfzeile"/>
      <w:spacing w:line="306" w:lineRule="exact"/>
      <w:rPr>
        <w:rFonts w:ascii="Times New Roman" w:hAnsi="Times New Roman"/>
        <w:b/>
        <w:sz w:val="24"/>
        <w:szCs w:val="24"/>
      </w:rPr>
    </w:pPr>
    <w:r w:rsidRPr="00C75E2E">
      <w:rPr>
        <w:rFonts w:ascii="Corporate S Light" w:hAnsi="Corporate S Light"/>
        <w:sz w:val="23"/>
        <w:szCs w:val="23"/>
        <w:lang w:val="de-CH" w:eastAsia="de-CH"/>
      </w:rPr>
      <w:drawing>
        <wp:anchor distT="0" distB="0" distL="114300" distR="114300" simplePos="0" relativeHeight="251770880" behindDoc="0" locked="0" layoutInCell="1" allowOverlap="1" wp14:anchorId="7D776367" wp14:editId="682D692A">
          <wp:simplePos x="0" y="0"/>
          <wp:positionH relativeFrom="margin">
            <wp:posOffset>4248785</wp:posOffset>
          </wp:positionH>
          <wp:positionV relativeFrom="margin">
            <wp:posOffset>-1216660</wp:posOffset>
          </wp:positionV>
          <wp:extent cx="1892300" cy="850900"/>
          <wp:effectExtent l="0" t="0" r="0" b="0"/>
          <wp:wrapNone/>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H_Logo_30_HKS.eps"/>
                  <pic:cNvPicPr/>
                </pic:nvPicPr>
                <pic:blipFill>
                  <a:blip r:embed="rId1">
                    <a:extLst>
                      <a:ext uri="{28A0092B-C50C-407E-A947-70E740481C1C}">
                        <a14:useLocalDpi xmlns:a14="http://schemas.microsoft.com/office/drawing/2010/main" val="0"/>
                      </a:ext>
                    </a:extLst>
                  </a:blip>
                  <a:stretch>
                    <a:fillRect/>
                  </a:stretch>
                </pic:blipFill>
                <pic:spPr>
                  <a:xfrm>
                    <a:off x="0" y="0"/>
                    <a:ext cx="1892300" cy="850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9C280A" w14:textId="77777777" w:rsidR="000F380B" w:rsidRPr="00404B61" w:rsidRDefault="000F380B" w:rsidP="00404B61">
    <w:pPr>
      <w:pStyle w:val="Kopfzeile"/>
      <w:spacing w:line="3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50EC" w14:textId="77777777" w:rsidR="001C7134" w:rsidRPr="00C75E2E" w:rsidRDefault="001C7134" w:rsidP="00DD5757">
    <w:pPr>
      <w:pStyle w:val="Kopfzeile"/>
      <w:spacing w:line="260" w:lineRule="exact"/>
      <w:rPr>
        <w:rFonts w:ascii="Corporate S Light" w:hAnsi="Corporate S Light"/>
        <w:sz w:val="23"/>
        <w:szCs w:val="23"/>
      </w:rPr>
    </w:pPr>
    <w:r w:rsidRPr="00C75E2E">
      <w:rPr>
        <w:rFonts w:ascii="Corporate S Light" w:hAnsi="Corporate S Light"/>
        <w:sz w:val="23"/>
        <w:szCs w:val="23"/>
        <w:lang w:val="de-CH" w:eastAsia="de-CH"/>
      </w:rPr>
      <w:drawing>
        <wp:anchor distT="0" distB="0" distL="114300" distR="114300" simplePos="0" relativeHeight="251732992" behindDoc="0" locked="0" layoutInCell="1" allowOverlap="1" wp14:anchorId="31286F1D" wp14:editId="773B72DD">
          <wp:simplePos x="0" y="0"/>
          <wp:positionH relativeFrom="margin">
            <wp:posOffset>4248785</wp:posOffset>
          </wp:positionH>
          <wp:positionV relativeFrom="margin">
            <wp:posOffset>-1215390</wp:posOffset>
          </wp:positionV>
          <wp:extent cx="1892300" cy="850900"/>
          <wp:effectExtent l="0" t="0" r="0" b="0"/>
          <wp:wrapNone/>
          <wp:docPr id="41"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H_Logo_30_HKS.eps"/>
                  <pic:cNvPicPr/>
                </pic:nvPicPr>
                <pic:blipFill>
                  <a:blip r:embed="rId1">
                    <a:extLst>
                      <a:ext uri="{28A0092B-C50C-407E-A947-70E740481C1C}">
                        <a14:useLocalDpi xmlns:a14="http://schemas.microsoft.com/office/drawing/2010/main" val="0"/>
                      </a:ext>
                    </a:extLst>
                  </a:blip>
                  <a:stretch>
                    <a:fillRect/>
                  </a:stretch>
                </pic:blipFill>
                <pic:spPr>
                  <a:xfrm>
                    <a:off x="0" y="0"/>
                    <a:ext cx="1892300" cy="850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EE3570" w14:textId="77777777" w:rsidR="001C7134" w:rsidRPr="00C75E2E" w:rsidRDefault="001C7134" w:rsidP="00DD5757">
    <w:pPr>
      <w:spacing w:line="260" w:lineRule="exact"/>
      <w:rPr>
        <w:rFonts w:ascii="Corporate S Light" w:hAnsi="Corporate S Light"/>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567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587"/>
    <w:rsid w:val="000044A6"/>
    <w:rsid w:val="00024781"/>
    <w:rsid w:val="0003301C"/>
    <w:rsid w:val="0003331A"/>
    <w:rsid w:val="00047A79"/>
    <w:rsid w:val="0005174D"/>
    <w:rsid w:val="00052442"/>
    <w:rsid w:val="00063A2B"/>
    <w:rsid w:val="00065E6F"/>
    <w:rsid w:val="000772DA"/>
    <w:rsid w:val="000906DA"/>
    <w:rsid w:val="00096752"/>
    <w:rsid w:val="000B6470"/>
    <w:rsid w:val="000C4C0E"/>
    <w:rsid w:val="000C7D8A"/>
    <w:rsid w:val="000D43D6"/>
    <w:rsid w:val="000D6F9C"/>
    <w:rsid w:val="000E270B"/>
    <w:rsid w:val="000F380B"/>
    <w:rsid w:val="00146888"/>
    <w:rsid w:val="001473E3"/>
    <w:rsid w:val="001476F7"/>
    <w:rsid w:val="00151F84"/>
    <w:rsid w:val="00157E2C"/>
    <w:rsid w:val="0016444E"/>
    <w:rsid w:val="00164C26"/>
    <w:rsid w:val="0017161E"/>
    <w:rsid w:val="00173646"/>
    <w:rsid w:val="001905A2"/>
    <w:rsid w:val="001A0754"/>
    <w:rsid w:val="001A2DF9"/>
    <w:rsid w:val="001B2F23"/>
    <w:rsid w:val="001C0F63"/>
    <w:rsid w:val="001C35F3"/>
    <w:rsid w:val="001C3B13"/>
    <w:rsid w:val="001C3EA6"/>
    <w:rsid w:val="001C48B5"/>
    <w:rsid w:val="001C7134"/>
    <w:rsid w:val="001D3C54"/>
    <w:rsid w:val="001D40C9"/>
    <w:rsid w:val="001D7254"/>
    <w:rsid w:val="001E4293"/>
    <w:rsid w:val="001F10C0"/>
    <w:rsid w:val="00203066"/>
    <w:rsid w:val="002209A0"/>
    <w:rsid w:val="002251C3"/>
    <w:rsid w:val="00237ECA"/>
    <w:rsid w:val="00243816"/>
    <w:rsid w:val="00251421"/>
    <w:rsid w:val="00252293"/>
    <w:rsid w:val="00252AA7"/>
    <w:rsid w:val="00253527"/>
    <w:rsid w:val="002611D9"/>
    <w:rsid w:val="00265C7D"/>
    <w:rsid w:val="00267A97"/>
    <w:rsid w:val="00275682"/>
    <w:rsid w:val="002960FA"/>
    <w:rsid w:val="002A3788"/>
    <w:rsid w:val="002A512F"/>
    <w:rsid w:val="002B7C12"/>
    <w:rsid w:val="002C18DA"/>
    <w:rsid w:val="002C51A5"/>
    <w:rsid w:val="002C5B13"/>
    <w:rsid w:val="002D0C5B"/>
    <w:rsid w:val="002D3CF6"/>
    <w:rsid w:val="002D3D7F"/>
    <w:rsid w:val="002D798A"/>
    <w:rsid w:val="002E236A"/>
    <w:rsid w:val="002E2869"/>
    <w:rsid w:val="002E29A8"/>
    <w:rsid w:val="00300928"/>
    <w:rsid w:val="00302435"/>
    <w:rsid w:val="00307E63"/>
    <w:rsid w:val="003119F1"/>
    <w:rsid w:val="0031269D"/>
    <w:rsid w:val="00332187"/>
    <w:rsid w:val="00343C2C"/>
    <w:rsid w:val="0034669F"/>
    <w:rsid w:val="00360291"/>
    <w:rsid w:val="00360689"/>
    <w:rsid w:val="003767C9"/>
    <w:rsid w:val="00385A52"/>
    <w:rsid w:val="00385D2F"/>
    <w:rsid w:val="00386303"/>
    <w:rsid w:val="003929F5"/>
    <w:rsid w:val="00395759"/>
    <w:rsid w:val="003A5B8F"/>
    <w:rsid w:val="003B1C29"/>
    <w:rsid w:val="003B1C83"/>
    <w:rsid w:val="003B38A6"/>
    <w:rsid w:val="003B707D"/>
    <w:rsid w:val="003C1FAD"/>
    <w:rsid w:val="003F14D8"/>
    <w:rsid w:val="0040389E"/>
    <w:rsid w:val="00404B61"/>
    <w:rsid w:val="00410676"/>
    <w:rsid w:val="0043209B"/>
    <w:rsid w:val="00441D1B"/>
    <w:rsid w:val="00441EF6"/>
    <w:rsid w:val="00450CB8"/>
    <w:rsid w:val="00460D7D"/>
    <w:rsid w:val="004671FC"/>
    <w:rsid w:val="00470C03"/>
    <w:rsid w:val="00476A08"/>
    <w:rsid w:val="00483D2D"/>
    <w:rsid w:val="004B2CE5"/>
    <w:rsid w:val="004B3480"/>
    <w:rsid w:val="004D4ECB"/>
    <w:rsid w:val="004F117D"/>
    <w:rsid w:val="004F1309"/>
    <w:rsid w:val="004F6BC6"/>
    <w:rsid w:val="0050210B"/>
    <w:rsid w:val="00502172"/>
    <w:rsid w:val="00502F55"/>
    <w:rsid w:val="00512496"/>
    <w:rsid w:val="00512AFC"/>
    <w:rsid w:val="0051503E"/>
    <w:rsid w:val="005173CB"/>
    <w:rsid w:val="0053124E"/>
    <w:rsid w:val="00534863"/>
    <w:rsid w:val="00543AF6"/>
    <w:rsid w:val="00544629"/>
    <w:rsid w:val="00544DA6"/>
    <w:rsid w:val="00566C69"/>
    <w:rsid w:val="005845CF"/>
    <w:rsid w:val="00585EB0"/>
    <w:rsid w:val="005A12D0"/>
    <w:rsid w:val="005A5C9D"/>
    <w:rsid w:val="005B3B1F"/>
    <w:rsid w:val="005C41D6"/>
    <w:rsid w:val="005C425F"/>
    <w:rsid w:val="005C61AD"/>
    <w:rsid w:val="005C7051"/>
    <w:rsid w:val="005C7429"/>
    <w:rsid w:val="005D3E83"/>
    <w:rsid w:val="005E1D42"/>
    <w:rsid w:val="00600AB5"/>
    <w:rsid w:val="006071A3"/>
    <w:rsid w:val="00607E1A"/>
    <w:rsid w:val="00613C6D"/>
    <w:rsid w:val="00620E88"/>
    <w:rsid w:val="00620FC0"/>
    <w:rsid w:val="00636453"/>
    <w:rsid w:val="00636681"/>
    <w:rsid w:val="00641450"/>
    <w:rsid w:val="00645870"/>
    <w:rsid w:val="006469B0"/>
    <w:rsid w:val="00671B17"/>
    <w:rsid w:val="0069559F"/>
    <w:rsid w:val="006A182F"/>
    <w:rsid w:val="006A4541"/>
    <w:rsid w:val="006A48B6"/>
    <w:rsid w:val="006A777E"/>
    <w:rsid w:val="006B51C3"/>
    <w:rsid w:val="006D3963"/>
    <w:rsid w:val="006D418A"/>
    <w:rsid w:val="006E3CA4"/>
    <w:rsid w:val="006F4DB5"/>
    <w:rsid w:val="006F5156"/>
    <w:rsid w:val="006F530A"/>
    <w:rsid w:val="006F6EC4"/>
    <w:rsid w:val="00700EA3"/>
    <w:rsid w:val="00701BAB"/>
    <w:rsid w:val="00707208"/>
    <w:rsid w:val="00716A1C"/>
    <w:rsid w:val="00720AF5"/>
    <w:rsid w:val="00720E4F"/>
    <w:rsid w:val="00724E17"/>
    <w:rsid w:val="00730DD8"/>
    <w:rsid w:val="00737D92"/>
    <w:rsid w:val="007443D6"/>
    <w:rsid w:val="00746C2F"/>
    <w:rsid w:val="007514F6"/>
    <w:rsid w:val="00753851"/>
    <w:rsid w:val="007675D7"/>
    <w:rsid w:val="00793C69"/>
    <w:rsid w:val="007976E7"/>
    <w:rsid w:val="007B5CCA"/>
    <w:rsid w:val="007B7771"/>
    <w:rsid w:val="007C0781"/>
    <w:rsid w:val="007D2339"/>
    <w:rsid w:val="007F146B"/>
    <w:rsid w:val="007F1DC1"/>
    <w:rsid w:val="007F6941"/>
    <w:rsid w:val="00810135"/>
    <w:rsid w:val="00811E95"/>
    <w:rsid w:val="00813E5A"/>
    <w:rsid w:val="008228DA"/>
    <w:rsid w:val="0082717E"/>
    <w:rsid w:val="0083102A"/>
    <w:rsid w:val="00836C3E"/>
    <w:rsid w:val="00842C50"/>
    <w:rsid w:val="00865E68"/>
    <w:rsid w:val="00871793"/>
    <w:rsid w:val="0088119C"/>
    <w:rsid w:val="00884A21"/>
    <w:rsid w:val="008A5953"/>
    <w:rsid w:val="008A786D"/>
    <w:rsid w:val="008B11DA"/>
    <w:rsid w:val="008B2865"/>
    <w:rsid w:val="008B54C2"/>
    <w:rsid w:val="008C0C7C"/>
    <w:rsid w:val="008C1B36"/>
    <w:rsid w:val="008C2CBA"/>
    <w:rsid w:val="008C3526"/>
    <w:rsid w:val="008C3587"/>
    <w:rsid w:val="008C6350"/>
    <w:rsid w:val="008C78FB"/>
    <w:rsid w:val="008D19FE"/>
    <w:rsid w:val="008D220F"/>
    <w:rsid w:val="00911E58"/>
    <w:rsid w:val="00922B9B"/>
    <w:rsid w:val="00927362"/>
    <w:rsid w:val="0092742C"/>
    <w:rsid w:val="00944641"/>
    <w:rsid w:val="00957A41"/>
    <w:rsid w:val="00964B1F"/>
    <w:rsid w:val="009746EA"/>
    <w:rsid w:val="00975098"/>
    <w:rsid w:val="00987975"/>
    <w:rsid w:val="00987C63"/>
    <w:rsid w:val="00992DB9"/>
    <w:rsid w:val="00993167"/>
    <w:rsid w:val="009A74A1"/>
    <w:rsid w:val="009C68D8"/>
    <w:rsid w:val="009C6DAB"/>
    <w:rsid w:val="009D46B4"/>
    <w:rsid w:val="009E04AB"/>
    <w:rsid w:val="009E3B64"/>
    <w:rsid w:val="009E6C79"/>
    <w:rsid w:val="009F342D"/>
    <w:rsid w:val="009F63F7"/>
    <w:rsid w:val="00A1311C"/>
    <w:rsid w:val="00A2286E"/>
    <w:rsid w:val="00A47AD9"/>
    <w:rsid w:val="00A5636E"/>
    <w:rsid w:val="00A71401"/>
    <w:rsid w:val="00A7140E"/>
    <w:rsid w:val="00A72FB4"/>
    <w:rsid w:val="00A7538E"/>
    <w:rsid w:val="00A91483"/>
    <w:rsid w:val="00A945D7"/>
    <w:rsid w:val="00AA5FE4"/>
    <w:rsid w:val="00AA75D2"/>
    <w:rsid w:val="00AB339C"/>
    <w:rsid w:val="00AC2E1C"/>
    <w:rsid w:val="00AC557F"/>
    <w:rsid w:val="00AC5714"/>
    <w:rsid w:val="00AD0E96"/>
    <w:rsid w:val="00AD75EE"/>
    <w:rsid w:val="00AE0C81"/>
    <w:rsid w:val="00AE3256"/>
    <w:rsid w:val="00AE7773"/>
    <w:rsid w:val="00AF3F73"/>
    <w:rsid w:val="00AF50BA"/>
    <w:rsid w:val="00B034D7"/>
    <w:rsid w:val="00B07128"/>
    <w:rsid w:val="00B11F80"/>
    <w:rsid w:val="00B26423"/>
    <w:rsid w:val="00B27F8F"/>
    <w:rsid w:val="00B442DB"/>
    <w:rsid w:val="00B457A3"/>
    <w:rsid w:val="00B51B33"/>
    <w:rsid w:val="00B558D9"/>
    <w:rsid w:val="00B759E4"/>
    <w:rsid w:val="00B83D70"/>
    <w:rsid w:val="00B87D51"/>
    <w:rsid w:val="00B9023F"/>
    <w:rsid w:val="00B94BF5"/>
    <w:rsid w:val="00B95CE7"/>
    <w:rsid w:val="00BA2B86"/>
    <w:rsid w:val="00BA6906"/>
    <w:rsid w:val="00BB5E64"/>
    <w:rsid w:val="00BB6E71"/>
    <w:rsid w:val="00BC0083"/>
    <w:rsid w:val="00BC229A"/>
    <w:rsid w:val="00BC406D"/>
    <w:rsid w:val="00BC48F6"/>
    <w:rsid w:val="00BC4D01"/>
    <w:rsid w:val="00BC61B5"/>
    <w:rsid w:val="00BD0958"/>
    <w:rsid w:val="00BD7C81"/>
    <w:rsid w:val="00BF0B7C"/>
    <w:rsid w:val="00BF251B"/>
    <w:rsid w:val="00BF5632"/>
    <w:rsid w:val="00BF603D"/>
    <w:rsid w:val="00C02BB9"/>
    <w:rsid w:val="00C03B76"/>
    <w:rsid w:val="00C042D6"/>
    <w:rsid w:val="00C11832"/>
    <w:rsid w:val="00C23F23"/>
    <w:rsid w:val="00C326CB"/>
    <w:rsid w:val="00C4181E"/>
    <w:rsid w:val="00C44370"/>
    <w:rsid w:val="00C472D7"/>
    <w:rsid w:val="00C5254E"/>
    <w:rsid w:val="00C553C6"/>
    <w:rsid w:val="00C60CF4"/>
    <w:rsid w:val="00C623A5"/>
    <w:rsid w:val="00C65D43"/>
    <w:rsid w:val="00C6744A"/>
    <w:rsid w:val="00C749FE"/>
    <w:rsid w:val="00C75E2E"/>
    <w:rsid w:val="00C8516F"/>
    <w:rsid w:val="00C85D7A"/>
    <w:rsid w:val="00C92F2F"/>
    <w:rsid w:val="00CA0D0B"/>
    <w:rsid w:val="00CA443E"/>
    <w:rsid w:val="00CB1093"/>
    <w:rsid w:val="00CB4543"/>
    <w:rsid w:val="00CB4F35"/>
    <w:rsid w:val="00CC49CF"/>
    <w:rsid w:val="00CC63CD"/>
    <w:rsid w:val="00CC6F21"/>
    <w:rsid w:val="00CD02E9"/>
    <w:rsid w:val="00CD5A90"/>
    <w:rsid w:val="00CE7705"/>
    <w:rsid w:val="00D0249B"/>
    <w:rsid w:val="00D07FEB"/>
    <w:rsid w:val="00D147AC"/>
    <w:rsid w:val="00D31F0E"/>
    <w:rsid w:val="00D34B16"/>
    <w:rsid w:val="00D415B6"/>
    <w:rsid w:val="00D438A9"/>
    <w:rsid w:val="00D7456C"/>
    <w:rsid w:val="00D82ADD"/>
    <w:rsid w:val="00D83EA0"/>
    <w:rsid w:val="00D91776"/>
    <w:rsid w:val="00D94A44"/>
    <w:rsid w:val="00DA1976"/>
    <w:rsid w:val="00DA5A5B"/>
    <w:rsid w:val="00DB2EFE"/>
    <w:rsid w:val="00DB31F6"/>
    <w:rsid w:val="00DD444A"/>
    <w:rsid w:val="00DD5757"/>
    <w:rsid w:val="00DD6697"/>
    <w:rsid w:val="00DD7DAC"/>
    <w:rsid w:val="00DE2F09"/>
    <w:rsid w:val="00DE3707"/>
    <w:rsid w:val="00DE685F"/>
    <w:rsid w:val="00E17D59"/>
    <w:rsid w:val="00E22EAF"/>
    <w:rsid w:val="00E37C7C"/>
    <w:rsid w:val="00E40DD0"/>
    <w:rsid w:val="00E443D5"/>
    <w:rsid w:val="00E46D0A"/>
    <w:rsid w:val="00E56693"/>
    <w:rsid w:val="00E624C5"/>
    <w:rsid w:val="00E636A6"/>
    <w:rsid w:val="00E72E1E"/>
    <w:rsid w:val="00E752C0"/>
    <w:rsid w:val="00E7547A"/>
    <w:rsid w:val="00E82B33"/>
    <w:rsid w:val="00E835A9"/>
    <w:rsid w:val="00E8781E"/>
    <w:rsid w:val="00EA22C0"/>
    <w:rsid w:val="00EB0EAF"/>
    <w:rsid w:val="00EB6204"/>
    <w:rsid w:val="00EC1E4F"/>
    <w:rsid w:val="00ED435A"/>
    <w:rsid w:val="00ED6B6F"/>
    <w:rsid w:val="00EF2130"/>
    <w:rsid w:val="00EF5CCA"/>
    <w:rsid w:val="00EF7E64"/>
    <w:rsid w:val="00F12B83"/>
    <w:rsid w:val="00F14BD1"/>
    <w:rsid w:val="00F15D71"/>
    <w:rsid w:val="00F16498"/>
    <w:rsid w:val="00F21B3A"/>
    <w:rsid w:val="00F24A13"/>
    <w:rsid w:val="00F319B3"/>
    <w:rsid w:val="00F3645C"/>
    <w:rsid w:val="00F54682"/>
    <w:rsid w:val="00F550D9"/>
    <w:rsid w:val="00F5705C"/>
    <w:rsid w:val="00F657ED"/>
    <w:rsid w:val="00F714DB"/>
    <w:rsid w:val="00F93F83"/>
    <w:rsid w:val="00F95C4E"/>
    <w:rsid w:val="00F9731A"/>
    <w:rsid w:val="00FA3056"/>
    <w:rsid w:val="00FE21D9"/>
    <w:rsid w:val="00FE7BC7"/>
    <w:rsid w:val="00FF1CBC"/>
    <w:rsid w:val="019887B6"/>
    <w:rsid w:val="02A0084B"/>
    <w:rsid w:val="02E61BCE"/>
    <w:rsid w:val="03348847"/>
    <w:rsid w:val="03351E92"/>
    <w:rsid w:val="03A98FEF"/>
    <w:rsid w:val="04DA598B"/>
    <w:rsid w:val="06242C8C"/>
    <w:rsid w:val="06DDEBA4"/>
    <w:rsid w:val="080C5A20"/>
    <w:rsid w:val="089D9074"/>
    <w:rsid w:val="09151441"/>
    <w:rsid w:val="09529C77"/>
    <w:rsid w:val="0A9AB568"/>
    <w:rsid w:val="0C3685C9"/>
    <w:rsid w:val="0C4950B6"/>
    <w:rsid w:val="0C9A9962"/>
    <w:rsid w:val="0D5FA8CC"/>
    <w:rsid w:val="0E3669C3"/>
    <w:rsid w:val="0ED5FC4A"/>
    <w:rsid w:val="0F6F5E97"/>
    <w:rsid w:val="104E462F"/>
    <w:rsid w:val="1108D935"/>
    <w:rsid w:val="117F455C"/>
    <w:rsid w:val="11EA1690"/>
    <w:rsid w:val="11F2BA11"/>
    <w:rsid w:val="1209AB95"/>
    <w:rsid w:val="122EBC8C"/>
    <w:rsid w:val="13042D1E"/>
    <w:rsid w:val="1385E6F1"/>
    <w:rsid w:val="15046A2C"/>
    <w:rsid w:val="15B691AB"/>
    <w:rsid w:val="15D2894F"/>
    <w:rsid w:val="15E4AF9C"/>
    <w:rsid w:val="16BA8C06"/>
    <w:rsid w:val="1AD84B3E"/>
    <w:rsid w:val="1D4AD8C5"/>
    <w:rsid w:val="1EFD84A0"/>
    <w:rsid w:val="20794554"/>
    <w:rsid w:val="21513BE5"/>
    <w:rsid w:val="22486DAF"/>
    <w:rsid w:val="23F4629E"/>
    <w:rsid w:val="247AA285"/>
    <w:rsid w:val="2549C042"/>
    <w:rsid w:val="27B4764D"/>
    <w:rsid w:val="2804AEA5"/>
    <w:rsid w:val="28A0D89F"/>
    <w:rsid w:val="2972C7EF"/>
    <w:rsid w:val="29C296AA"/>
    <w:rsid w:val="2AB4D93B"/>
    <w:rsid w:val="2E5E04B9"/>
    <w:rsid w:val="2ED77A2B"/>
    <w:rsid w:val="2FB957F8"/>
    <w:rsid w:val="3165A2FE"/>
    <w:rsid w:val="34BFE7AB"/>
    <w:rsid w:val="3A715C8F"/>
    <w:rsid w:val="3B9FBFCF"/>
    <w:rsid w:val="3D09E420"/>
    <w:rsid w:val="3EF881B0"/>
    <w:rsid w:val="3FBB0511"/>
    <w:rsid w:val="4271F233"/>
    <w:rsid w:val="44ACDD41"/>
    <w:rsid w:val="452F036C"/>
    <w:rsid w:val="45E9B4CE"/>
    <w:rsid w:val="46EA6B38"/>
    <w:rsid w:val="48E42814"/>
    <w:rsid w:val="49A9C92D"/>
    <w:rsid w:val="49E5D520"/>
    <w:rsid w:val="4CC636C5"/>
    <w:rsid w:val="4CDB3C3F"/>
    <w:rsid w:val="4CE169EF"/>
    <w:rsid w:val="4D59ACBC"/>
    <w:rsid w:val="5320E0D2"/>
    <w:rsid w:val="54171950"/>
    <w:rsid w:val="54284226"/>
    <w:rsid w:val="548994CD"/>
    <w:rsid w:val="556D7512"/>
    <w:rsid w:val="55A8C409"/>
    <w:rsid w:val="59A98721"/>
    <w:rsid w:val="5B0E69A4"/>
    <w:rsid w:val="5B455782"/>
    <w:rsid w:val="5C40C0CD"/>
    <w:rsid w:val="5CC09FDB"/>
    <w:rsid w:val="5D895D8A"/>
    <w:rsid w:val="5F427B11"/>
    <w:rsid w:val="5FFC6DA5"/>
    <w:rsid w:val="601D4878"/>
    <w:rsid w:val="617DAB28"/>
    <w:rsid w:val="66B34BA4"/>
    <w:rsid w:val="6701173F"/>
    <w:rsid w:val="697FCBCE"/>
    <w:rsid w:val="69DD204A"/>
    <w:rsid w:val="69E4C787"/>
    <w:rsid w:val="6A8F790F"/>
    <w:rsid w:val="6ADBD8D4"/>
    <w:rsid w:val="6BEA8896"/>
    <w:rsid w:val="6C5A938E"/>
    <w:rsid w:val="6CE2A323"/>
    <w:rsid w:val="6CF773E6"/>
    <w:rsid w:val="6D364D86"/>
    <w:rsid w:val="6DD5D7BA"/>
    <w:rsid w:val="6F802166"/>
    <w:rsid w:val="71715E53"/>
    <w:rsid w:val="71B1BCAC"/>
    <w:rsid w:val="7318E507"/>
    <w:rsid w:val="731DC34C"/>
    <w:rsid w:val="73378CD9"/>
    <w:rsid w:val="74209FBF"/>
    <w:rsid w:val="754B5090"/>
    <w:rsid w:val="761B0279"/>
    <w:rsid w:val="7828C37D"/>
    <w:rsid w:val="782B5333"/>
    <w:rsid w:val="7966C680"/>
    <w:rsid w:val="7B9324AB"/>
    <w:rsid w:val="7BFA863D"/>
    <w:rsid w:val="7C1756CD"/>
    <w:rsid w:val="7E065D69"/>
    <w:rsid w:val="7ECD8C6A"/>
    <w:rsid w:val="7F61AC6E"/>
    <w:rsid w:val="7FADC782"/>
    <w:rsid w:val="7FAE7B0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69693C"/>
  <w15:docId w15:val="{3629D5B7-C6CF-4578-8CF6-98B3C4BD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Frutiger 45 Light" w:hAnsi="Frutiger 45 Light"/>
      <w:noProof/>
      <w:color w:val="000000"/>
      <w:kern w:val="32"/>
    </w:rPr>
  </w:style>
  <w:style w:type="paragraph" w:styleId="berschrift1">
    <w:name w:val="heading 1"/>
    <w:basedOn w:val="Standard"/>
    <w:next w:val="Standard"/>
    <w:qFormat/>
    <w:pPr>
      <w:keepNext/>
      <w:outlineLvl w:val="0"/>
    </w:pPr>
    <w:rPr>
      <w:rFonts w:ascii="Arial" w:hAnsi="Arial"/>
      <w:b/>
      <w:caps/>
      <w:color w:val="auto"/>
      <w:kern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ate">
    <w:name w:val="Formatvorlage Beate"/>
    <w:basedOn w:val="Standard"/>
    <w:rPr>
      <w:rFonts w:ascii="Arial" w:hAnsi="Arial"/>
    </w:rPr>
  </w:style>
  <w:style w:type="paragraph" w:styleId="Textkrper3">
    <w:name w:val="Body Text 3"/>
    <w:basedOn w:val="Standard"/>
    <w:pPr>
      <w:framePr w:w="5103" w:h="1701" w:wrap="around" w:vAnchor="page" w:hAnchor="page" w:x="1265" w:y="3420" w:anchorLock="1"/>
      <w:spacing w:line="233" w:lineRule="exact"/>
    </w:pPr>
    <w:rPr>
      <w:color w:val="auto"/>
      <w:kern w:val="0"/>
    </w:rPr>
  </w:style>
  <w:style w:type="paragraph" w:styleId="Textkrper">
    <w:name w:val="Body Text"/>
    <w:basedOn w:val="Standard"/>
    <w:pPr>
      <w:spacing w:line="200" w:lineRule="exact"/>
    </w:pPr>
    <w:rPr>
      <w:rFonts w:ascii="DIN-Black" w:hAnsi="DIN-Black"/>
      <w:sz w:val="16"/>
    </w:rPr>
  </w:style>
  <w:style w:type="paragraph" w:customStyle="1" w:styleId="EinfacherAbsatz">
    <w:name w:val="[Einfacher Absatz]"/>
    <w:basedOn w:val="Standard"/>
    <w:uiPriority w:val="99"/>
    <w:pPr>
      <w:widowControl w:val="0"/>
      <w:autoSpaceDE w:val="0"/>
      <w:autoSpaceDN w:val="0"/>
      <w:adjustRightInd w:val="0"/>
      <w:spacing w:line="288" w:lineRule="auto"/>
      <w:textAlignment w:val="center"/>
    </w:pPr>
    <w:rPr>
      <w:rFonts w:ascii="Times-Roman" w:hAnsi="Times-Roman"/>
      <w:kern w:val="0"/>
      <w:sz w:val="24"/>
    </w:rPr>
  </w:style>
  <w:style w:type="paragraph" w:styleId="Kopfzeile">
    <w:name w:val="header"/>
    <w:basedOn w:val="Standard"/>
    <w:pPr>
      <w:tabs>
        <w:tab w:val="center" w:pos="4536"/>
        <w:tab w:val="right" w:pos="9072"/>
      </w:tabs>
    </w:pPr>
    <w:rPr>
      <w:color w:val="auto"/>
      <w:kern w:val="0"/>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customStyle="1" w:styleId="Fliesstext10ptschwarz">
    <w:name w:val="Fliesstext 10pt schwarz"/>
    <w:basedOn w:val="Standard"/>
    <w:pPr>
      <w:widowControl w:val="0"/>
      <w:tabs>
        <w:tab w:val="right" w:pos="8800"/>
      </w:tabs>
      <w:autoSpaceDE w:val="0"/>
      <w:autoSpaceDN w:val="0"/>
      <w:adjustRightInd w:val="0"/>
      <w:spacing w:line="240" w:lineRule="atLeast"/>
      <w:jc w:val="both"/>
      <w:textAlignment w:val="center"/>
    </w:pPr>
    <w:rPr>
      <w:rFonts w:ascii="RotisSerif" w:hAnsi="RotisSerif"/>
      <w:spacing w:val="1"/>
      <w:kern w:val="0"/>
      <w:sz w:val="24"/>
    </w:rPr>
  </w:style>
  <w:style w:type="paragraph" w:styleId="Blocktext">
    <w:name w:val="Block Text"/>
    <w:basedOn w:val="Standard"/>
    <w:pPr>
      <w:tabs>
        <w:tab w:val="num" w:pos="426"/>
      </w:tabs>
      <w:ind w:left="426" w:right="1173" w:hanging="426"/>
    </w:pPr>
    <w:rPr>
      <w:color w:val="auto"/>
      <w:kern w:val="0"/>
    </w:rPr>
  </w:style>
  <w:style w:type="paragraph" w:styleId="Sprechblasentext">
    <w:name w:val="Balloon Text"/>
    <w:basedOn w:val="Standard"/>
    <w:link w:val="SprechblasentextZchn"/>
    <w:uiPriority w:val="99"/>
    <w:semiHidden/>
    <w:unhideWhenUsed/>
    <w:rsid w:val="00793C6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93C69"/>
    <w:rPr>
      <w:rFonts w:ascii="Lucida Grande" w:hAnsi="Lucida Grande" w:cs="Lucida Grande"/>
      <w:noProof/>
      <w:color w:val="000000"/>
      <w:kern w:val="32"/>
      <w:sz w:val="18"/>
      <w:szCs w:val="18"/>
    </w:rPr>
  </w:style>
  <w:style w:type="character" w:styleId="Hyperlink">
    <w:name w:val="Hyperlink"/>
    <w:basedOn w:val="Absatz-Standardschriftart"/>
    <w:uiPriority w:val="99"/>
    <w:unhideWhenUsed/>
    <w:rsid w:val="00410676"/>
    <w:rPr>
      <w:color w:val="0000FF" w:themeColor="hyperlink"/>
      <w:u w:val="single"/>
    </w:rPr>
  </w:style>
  <w:style w:type="character" w:styleId="BesuchterLink">
    <w:name w:val="FollowedHyperlink"/>
    <w:basedOn w:val="Absatz-Standardschriftart"/>
    <w:uiPriority w:val="99"/>
    <w:semiHidden/>
    <w:unhideWhenUsed/>
    <w:rsid w:val="00AC5714"/>
    <w:rPr>
      <w:color w:val="800080" w:themeColor="followedHyperlink"/>
      <w:u w:val="single"/>
    </w:rPr>
  </w:style>
  <w:style w:type="character" w:styleId="Kommentarzeichen">
    <w:name w:val="annotation reference"/>
    <w:basedOn w:val="Absatz-Standardschriftart"/>
    <w:uiPriority w:val="99"/>
    <w:semiHidden/>
    <w:unhideWhenUsed/>
    <w:rsid w:val="006A182F"/>
    <w:rPr>
      <w:sz w:val="16"/>
      <w:szCs w:val="16"/>
    </w:rPr>
  </w:style>
  <w:style w:type="paragraph" w:styleId="Kommentartext">
    <w:name w:val="annotation text"/>
    <w:basedOn w:val="Standard"/>
    <w:link w:val="KommentartextZchn"/>
    <w:uiPriority w:val="99"/>
    <w:unhideWhenUsed/>
    <w:rsid w:val="006A182F"/>
  </w:style>
  <w:style w:type="character" w:customStyle="1" w:styleId="KommentartextZchn">
    <w:name w:val="Kommentartext Zchn"/>
    <w:basedOn w:val="Absatz-Standardschriftart"/>
    <w:link w:val="Kommentartext"/>
    <w:uiPriority w:val="99"/>
    <w:rsid w:val="006A182F"/>
    <w:rPr>
      <w:rFonts w:ascii="Frutiger 45 Light" w:hAnsi="Frutiger 45 Light"/>
      <w:noProof/>
      <w:color w:val="000000"/>
      <w:kern w:val="32"/>
    </w:rPr>
  </w:style>
  <w:style w:type="paragraph" w:styleId="Kommentarthema">
    <w:name w:val="annotation subject"/>
    <w:basedOn w:val="Kommentartext"/>
    <w:next w:val="Kommentartext"/>
    <w:link w:val="KommentarthemaZchn"/>
    <w:uiPriority w:val="99"/>
    <w:semiHidden/>
    <w:unhideWhenUsed/>
    <w:rsid w:val="006A182F"/>
    <w:rPr>
      <w:b/>
      <w:bCs/>
    </w:rPr>
  </w:style>
  <w:style w:type="character" w:customStyle="1" w:styleId="KommentarthemaZchn">
    <w:name w:val="Kommentarthema Zchn"/>
    <w:basedOn w:val="KommentartextZchn"/>
    <w:link w:val="Kommentarthema"/>
    <w:uiPriority w:val="99"/>
    <w:semiHidden/>
    <w:rsid w:val="006A182F"/>
    <w:rPr>
      <w:rFonts w:ascii="Frutiger 45 Light" w:hAnsi="Frutiger 45 Light"/>
      <w:b/>
      <w:bCs/>
      <w:noProof/>
      <w:color w:val="000000"/>
      <w:kern w:val="32"/>
    </w:rPr>
  </w:style>
  <w:style w:type="character" w:customStyle="1" w:styleId="NichtaufgelsteErwhnung1">
    <w:name w:val="Nicht aufgelöste Erwähnung1"/>
    <w:basedOn w:val="Absatz-Standardschriftart"/>
    <w:uiPriority w:val="99"/>
    <w:semiHidden/>
    <w:unhideWhenUsed/>
    <w:rsid w:val="00E8781E"/>
    <w:rPr>
      <w:color w:val="605E5C"/>
      <w:shd w:val="clear" w:color="auto" w:fill="E1DFDD"/>
    </w:rPr>
  </w:style>
  <w:style w:type="paragraph" w:styleId="berarbeitung">
    <w:name w:val="Revision"/>
    <w:hidden/>
    <w:uiPriority w:val="99"/>
    <w:semiHidden/>
    <w:rsid w:val="001D40C9"/>
    <w:rPr>
      <w:rFonts w:ascii="Frutiger 45 Light" w:hAnsi="Frutiger 45 Light"/>
      <w:noProof/>
      <w:color w:val="000000"/>
      <w:kern w:val="32"/>
    </w:rPr>
  </w:style>
  <w:style w:type="character" w:styleId="NichtaufgelsteErwhnung">
    <w:name w:val="Unresolved Mention"/>
    <w:basedOn w:val="Absatz-Standardschriftart"/>
    <w:uiPriority w:val="99"/>
    <w:semiHidden/>
    <w:unhideWhenUsed/>
    <w:rsid w:val="00D02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1849">
      <w:bodyDiv w:val="1"/>
      <w:marLeft w:val="0"/>
      <w:marRight w:val="0"/>
      <w:marTop w:val="0"/>
      <w:marBottom w:val="0"/>
      <w:divBdr>
        <w:top w:val="none" w:sz="0" w:space="0" w:color="auto"/>
        <w:left w:val="none" w:sz="0" w:space="0" w:color="auto"/>
        <w:bottom w:val="none" w:sz="0" w:space="0" w:color="auto"/>
        <w:right w:val="none" w:sz="0" w:space="0" w:color="auto"/>
      </w:divBdr>
    </w:div>
    <w:div w:id="436369008">
      <w:bodyDiv w:val="1"/>
      <w:marLeft w:val="0"/>
      <w:marRight w:val="0"/>
      <w:marTop w:val="0"/>
      <w:marBottom w:val="0"/>
      <w:divBdr>
        <w:top w:val="none" w:sz="0" w:space="0" w:color="auto"/>
        <w:left w:val="none" w:sz="0" w:space="0" w:color="auto"/>
        <w:bottom w:val="none" w:sz="0" w:space="0" w:color="auto"/>
        <w:right w:val="none" w:sz="0" w:space="0" w:color="auto"/>
      </w:divBdr>
    </w:div>
    <w:div w:id="612711932">
      <w:bodyDiv w:val="1"/>
      <w:marLeft w:val="0"/>
      <w:marRight w:val="0"/>
      <w:marTop w:val="0"/>
      <w:marBottom w:val="0"/>
      <w:divBdr>
        <w:top w:val="none" w:sz="0" w:space="0" w:color="auto"/>
        <w:left w:val="none" w:sz="0" w:space="0" w:color="auto"/>
        <w:bottom w:val="none" w:sz="0" w:space="0" w:color="auto"/>
        <w:right w:val="none" w:sz="0" w:space="0" w:color="auto"/>
      </w:divBdr>
    </w:div>
    <w:div w:id="911042507">
      <w:bodyDiv w:val="1"/>
      <w:marLeft w:val="0"/>
      <w:marRight w:val="0"/>
      <w:marTop w:val="0"/>
      <w:marBottom w:val="0"/>
      <w:divBdr>
        <w:top w:val="none" w:sz="0" w:space="0" w:color="auto"/>
        <w:left w:val="none" w:sz="0" w:space="0" w:color="auto"/>
        <w:bottom w:val="none" w:sz="0" w:space="0" w:color="auto"/>
        <w:right w:val="none" w:sz="0" w:space="0" w:color="auto"/>
      </w:divBdr>
    </w:div>
    <w:div w:id="1274171205">
      <w:bodyDiv w:val="1"/>
      <w:marLeft w:val="0"/>
      <w:marRight w:val="0"/>
      <w:marTop w:val="0"/>
      <w:marBottom w:val="0"/>
      <w:divBdr>
        <w:top w:val="none" w:sz="0" w:space="0" w:color="auto"/>
        <w:left w:val="none" w:sz="0" w:space="0" w:color="auto"/>
        <w:bottom w:val="none" w:sz="0" w:space="0" w:color="auto"/>
        <w:right w:val="none" w:sz="0" w:space="0" w:color="auto"/>
      </w:divBdr>
    </w:div>
    <w:div w:id="1374040638">
      <w:bodyDiv w:val="1"/>
      <w:marLeft w:val="0"/>
      <w:marRight w:val="0"/>
      <w:marTop w:val="0"/>
      <w:marBottom w:val="0"/>
      <w:divBdr>
        <w:top w:val="none" w:sz="0" w:space="0" w:color="auto"/>
        <w:left w:val="none" w:sz="0" w:space="0" w:color="auto"/>
        <w:bottom w:val="none" w:sz="0" w:space="0" w:color="auto"/>
        <w:right w:val="none" w:sz="0" w:space="0" w:color="auto"/>
      </w:divBdr>
    </w:div>
    <w:div w:id="1412044398">
      <w:bodyDiv w:val="1"/>
      <w:marLeft w:val="0"/>
      <w:marRight w:val="0"/>
      <w:marTop w:val="0"/>
      <w:marBottom w:val="0"/>
      <w:divBdr>
        <w:top w:val="none" w:sz="0" w:space="0" w:color="auto"/>
        <w:left w:val="none" w:sz="0" w:space="0" w:color="auto"/>
        <w:bottom w:val="none" w:sz="0" w:space="0" w:color="auto"/>
        <w:right w:val="none" w:sz="0" w:space="0" w:color="auto"/>
      </w:divBdr>
    </w:div>
    <w:div w:id="1682586064">
      <w:bodyDiv w:val="1"/>
      <w:marLeft w:val="0"/>
      <w:marRight w:val="0"/>
      <w:marTop w:val="0"/>
      <w:marBottom w:val="0"/>
      <w:divBdr>
        <w:top w:val="none" w:sz="0" w:space="0" w:color="auto"/>
        <w:left w:val="none" w:sz="0" w:space="0" w:color="auto"/>
        <w:bottom w:val="none" w:sz="0" w:space="0" w:color="auto"/>
        <w:right w:val="none" w:sz="0" w:space="0" w:color="auto"/>
      </w:divBdr>
    </w:div>
    <w:div w:id="2080860206">
      <w:bodyDiv w:val="1"/>
      <w:marLeft w:val="0"/>
      <w:marRight w:val="0"/>
      <w:marTop w:val="0"/>
      <w:marBottom w:val="0"/>
      <w:divBdr>
        <w:top w:val="none" w:sz="0" w:space="0" w:color="auto"/>
        <w:left w:val="none" w:sz="0" w:space="0" w:color="auto"/>
        <w:bottom w:val="none" w:sz="0" w:space="0" w:color="auto"/>
        <w:right w:val="none" w:sz="0" w:space="0" w:color="auto"/>
      </w:divBdr>
    </w:div>
    <w:div w:id="2120946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shua.koeb@pzwei.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omberg@bodenseehochschule.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wissenschaftsverbund.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8A180249A14E4E89E9658E809FD563" ma:contentTypeVersion="13" ma:contentTypeDescription="Ein neues Dokument erstellen." ma:contentTypeScope="" ma:versionID="2460bce51d4ee5e4ca1a3765d58134b6">
  <xsd:schema xmlns:xsd="http://www.w3.org/2001/XMLSchema" xmlns:xs="http://www.w3.org/2001/XMLSchema" xmlns:p="http://schemas.microsoft.com/office/2006/metadata/properties" xmlns:ns2="d49cd690-7185-4204-a066-2e6a50bd368f" xmlns:ns3="9800371b-1d50-4ea6-a56a-874169c38831" targetNamespace="http://schemas.microsoft.com/office/2006/metadata/properties" ma:root="true" ma:fieldsID="69e9e9436edc24cf44f1b19e2dddc5c7" ns2:_="" ns3:_="">
    <xsd:import namespace="d49cd690-7185-4204-a066-2e6a50bd368f"/>
    <xsd:import namespace="9800371b-1d50-4ea6-a56a-874169c388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cd690-7185-4204-a066-2e6a50bd3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b381675e-235c-4991-8e56-38b62d4b88c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0371b-1d50-4ea6-a56a-874169c3883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2a94586a-bb2d-4275-87f5-5d87f93d9662}" ma:internalName="TaxCatchAll" ma:showField="CatchAllData" ma:web="9800371b-1d50-4ea6-a56a-874169c38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9cd690-7185-4204-a066-2e6a50bd368f">
      <Terms xmlns="http://schemas.microsoft.com/office/infopath/2007/PartnerControls"/>
    </lcf76f155ced4ddcb4097134ff3c332f>
    <TaxCatchAll xmlns="9800371b-1d50-4ea6-a56a-874169c38831" xsi:nil="true"/>
  </documentManagement>
</p:properties>
</file>

<file path=customXml/itemProps1.xml><?xml version="1.0" encoding="utf-8"?>
<ds:datastoreItem xmlns:ds="http://schemas.openxmlformats.org/officeDocument/2006/customXml" ds:itemID="{19E0C46C-5B26-435F-B5B3-CC0C81E6C7CB}">
  <ds:schemaRefs>
    <ds:schemaRef ds:uri="http://schemas.microsoft.com/sharepoint/v3/contenttype/forms"/>
  </ds:schemaRefs>
</ds:datastoreItem>
</file>

<file path=customXml/itemProps2.xml><?xml version="1.0" encoding="utf-8"?>
<ds:datastoreItem xmlns:ds="http://schemas.openxmlformats.org/officeDocument/2006/customXml" ds:itemID="{6EAFD76A-F867-4167-AE76-5135BA1FB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cd690-7185-4204-a066-2e6a50bd368f"/>
    <ds:schemaRef ds:uri="9800371b-1d50-4ea6-a56a-874169c38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FA33B-95A3-415C-A97E-15F02B9E447F}">
  <ds:schemaRefs>
    <ds:schemaRef ds:uri="http://schemas.openxmlformats.org/officeDocument/2006/bibliography"/>
  </ds:schemaRefs>
</ds:datastoreItem>
</file>

<file path=customXml/itemProps4.xml><?xml version="1.0" encoding="utf-8"?>
<ds:datastoreItem xmlns:ds="http://schemas.openxmlformats.org/officeDocument/2006/customXml" ds:itemID="{D2691697-B943-49DA-BAFE-F25FE1417266}">
  <ds:schemaRefs>
    <ds:schemaRef ds:uri="http://schemas.microsoft.com/office/2006/metadata/properties"/>
    <ds:schemaRef ds:uri="http://schemas.microsoft.com/office/infopath/2007/PartnerControls"/>
    <ds:schemaRef ds:uri="d49cd690-7185-4204-a066-2e6a50bd368f"/>
    <ds:schemaRef ds:uri="9800371b-1d50-4ea6-a56a-874169c3883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8582</Characters>
  <Application>Microsoft Office Word</Application>
  <DocSecurity>0</DocSecurity>
  <Lines>71</Lines>
  <Paragraphs>19</Paragraphs>
  <ScaleCrop>false</ScaleCrop>
  <Company>PIKOLIN Kommunikations-Design</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c:title>
  <dc:subject/>
  <dc:creator>Wolfgang Pendl</dc:creator>
  <cp:keywords/>
  <cp:lastModifiedBy>Pzwei. Joshua Köb</cp:lastModifiedBy>
  <cp:revision>16</cp:revision>
  <cp:lastPrinted>2018-05-18T08:08:00Z</cp:lastPrinted>
  <dcterms:created xsi:type="dcterms:W3CDTF">2022-05-06T08:10:00Z</dcterms:created>
  <dcterms:modified xsi:type="dcterms:W3CDTF">2022-05-16T07:52:00Z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0x010100578A180249A14E4E89E9658E809FD563</vt:lpwstr>
  </property>
  <property fmtid="{D5CDD505-2E9C-101B-9397-08002B2CF9AE}" pid="3" name="MediaServiceImageTags">
    <vt:lpwstr/>
  </property>
</Properties>
</file>