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9FCD" w14:textId="7014C9ED" w:rsidR="00346FA5" w:rsidRPr="00473C63" w:rsidRDefault="00473C63" w:rsidP="00F84E6D">
      <w:pPr>
        <w:rPr>
          <w:rFonts w:cs="Arial"/>
          <w:b/>
          <w:szCs w:val="20"/>
        </w:rPr>
      </w:pPr>
      <w:r w:rsidRPr="00473C63">
        <w:rPr>
          <w:rFonts w:cs="Arial"/>
          <w:b/>
          <w:szCs w:val="20"/>
        </w:rPr>
        <w:t xml:space="preserve">Symphonieorchester Vorarlberg </w:t>
      </w:r>
      <w:r w:rsidR="00D03401" w:rsidRPr="00D03401">
        <w:rPr>
          <w:rFonts w:cs="Arial"/>
          <w:b/>
          <w:szCs w:val="20"/>
        </w:rPr>
        <w:t>trotzt erfolgreich der Pandemie</w:t>
      </w:r>
    </w:p>
    <w:p w14:paraId="0FC459EC" w14:textId="4BCECED2" w:rsidR="00346FA5" w:rsidRPr="00473C63" w:rsidRDefault="00985B0A" w:rsidP="00F84E6D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Präsentation</w:t>
      </w:r>
      <w:r w:rsidR="00E14B51">
        <w:rPr>
          <w:rFonts w:cs="Arial"/>
          <w:bCs/>
          <w:szCs w:val="20"/>
        </w:rPr>
        <w:t xml:space="preserve"> des Programms 2022/23 </w:t>
      </w:r>
      <w:r w:rsidR="00193707">
        <w:rPr>
          <w:rFonts w:cs="Arial"/>
          <w:bCs/>
          <w:szCs w:val="20"/>
        </w:rPr>
        <w:t>im Casino Bregenz</w:t>
      </w:r>
    </w:p>
    <w:p w14:paraId="0517E514" w14:textId="15D10439" w:rsidR="00F7269D" w:rsidRPr="00F84E6D" w:rsidRDefault="00F7269D" w:rsidP="00F84E6D">
      <w:pPr>
        <w:rPr>
          <w:rFonts w:cs="Arial"/>
          <w:iCs/>
          <w:szCs w:val="20"/>
          <w:highlight w:val="yellow"/>
        </w:rPr>
      </w:pPr>
    </w:p>
    <w:p w14:paraId="3BCAEB15" w14:textId="2FF2AD87" w:rsidR="00473C63" w:rsidRDefault="008464A6" w:rsidP="00473C63">
      <w:pPr>
        <w:rPr>
          <w:rFonts w:cs="Arial"/>
          <w:i/>
          <w:szCs w:val="20"/>
        </w:rPr>
      </w:pPr>
      <w:r w:rsidRPr="00494089">
        <w:rPr>
          <w:rFonts w:cs="Arial"/>
          <w:i/>
          <w:szCs w:val="20"/>
        </w:rPr>
        <w:t xml:space="preserve">Bregenz, </w:t>
      </w:r>
      <w:r w:rsidR="00C60637" w:rsidRPr="00494089">
        <w:rPr>
          <w:rFonts w:cs="Arial"/>
          <w:i/>
          <w:szCs w:val="20"/>
        </w:rPr>
        <w:t>1</w:t>
      </w:r>
      <w:r w:rsidR="0093447C">
        <w:rPr>
          <w:rFonts w:cs="Arial"/>
          <w:i/>
          <w:szCs w:val="20"/>
        </w:rPr>
        <w:t>6</w:t>
      </w:r>
      <w:r w:rsidRPr="00494089">
        <w:rPr>
          <w:rFonts w:cs="Arial"/>
          <w:i/>
          <w:szCs w:val="20"/>
        </w:rPr>
        <w:t xml:space="preserve">. </w:t>
      </w:r>
      <w:r w:rsidR="007702BA" w:rsidRPr="00494089">
        <w:rPr>
          <w:rFonts w:cs="Arial"/>
          <w:i/>
          <w:szCs w:val="20"/>
        </w:rPr>
        <w:t>Mai</w:t>
      </w:r>
      <w:r w:rsidR="00C60637" w:rsidRPr="00494089">
        <w:rPr>
          <w:rFonts w:cs="Arial"/>
          <w:i/>
          <w:szCs w:val="20"/>
        </w:rPr>
        <w:t xml:space="preserve"> </w:t>
      </w:r>
      <w:r w:rsidRPr="00494089">
        <w:rPr>
          <w:rFonts w:cs="Arial"/>
          <w:i/>
          <w:szCs w:val="20"/>
        </w:rPr>
        <w:t>20</w:t>
      </w:r>
      <w:r w:rsidR="00C60637" w:rsidRPr="00494089">
        <w:rPr>
          <w:rFonts w:cs="Arial"/>
          <w:i/>
          <w:szCs w:val="20"/>
        </w:rPr>
        <w:t>2</w:t>
      </w:r>
      <w:r w:rsidR="0093447C">
        <w:rPr>
          <w:rFonts w:cs="Arial"/>
          <w:i/>
          <w:szCs w:val="20"/>
        </w:rPr>
        <w:t>2</w:t>
      </w:r>
      <w:r w:rsidRPr="00494089">
        <w:rPr>
          <w:rFonts w:cs="Arial"/>
          <w:i/>
          <w:szCs w:val="20"/>
        </w:rPr>
        <w:t xml:space="preserve"> – </w:t>
      </w:r>
      <w:r w:rsidR="00197273">
        <w:rPr>
          <w:rFonts w:cs="Arial"/>
          <w:i/>
          <w:szCs w:val="20"/>
        </w:rPr>
        <w:t>D</w:t>
      </w:r>
      <w:r w:rsidR="00E14B51">
        <w:rPr>
          <w:rFonts w:cs="Arial"/>
          <w:i/>
          <w:szCs w:val="20"/>
        </w:rPr>
        <w:t xml:space="preserve">as Symphonieorchester Vorarlberg (SOV) </w:t>
      </w:r>
      <w:r w:rsidR="00197273">
        <w:rPr>
          <w:rFonts w:cs="Arial"/>
          <w:i/>
          <w:szCs w:val="20"/>
        </w:rPr>
        <w:t xml:space="preserve">kombiniert </w:t>
      </w:r>
      <w:r w:rsidR="00D97628">
        <w:rPr>
          <w:rFonts w:cs="Arial"/>
          <w:i/>
          <w:szCs w:val="20"/>
        </w:rPr>
        <w:t xml:space="preserve">die </w:t>
      </w:r>
      <w:r w:rsidR="001B290D">
        <w:rPr>
          <w:rFonts w:cs="Arial"/>
          <w:i/>
          <w:szCs w:val="20"/>
        </w:rPr>
        <w:t xml:space="preserve">große Orchesterliteratur </w:t>
      </w:r>
      <w:r w:rsidR="00D97628">
        <w:rPr>
          <w:rFonts w:cs="Arial"/>
          <w:i/>
          <w:szCs w:val="20"/>
        </w:rPr>
        <w:t>m</w:t>
      </w:r>
      <w:r w:rsidR="001B290D">
        <w:rPr>
          <w:rFonts w:cs="Arial"/>
          <w:i/>
          <w:szCs w:val="20"/>
        </w:rPr>
        <w:t>it unbekannteren Werken.</w:t>
      </w:r>
      <w:r w:rsidR="00D97628">
        <w:rPr>
          <w:rFonts w:cs="Arial"/>
          <w:i/>
          <w:szCs w:val="20"/>
        </w:rPr>
        <w:t xml:space="preserve"> Eine Symphonie von Anton Bruckner steht wieder auf dem Programm und das e</w:t>
      </w:r>
      <w:r w:rsidR="001B290D">
        <w:rPr>
          <w:rFonts w:cs="Arial"/>
          <w:i/>
          <w:szCs w:val="20"/>
        </w:rPr>
        <w:t>rfolgreiche „Play and conduct“-Format</w:t>
      </w:r>
      <w:r w:rsidR="00D97628">
        <w:rPr>
          <w:rFonts w:cs="Arial"/>
          <w:i/>
          <w:szCs w:val="20"/>
        </w:rPr>
        <w:t xml:space="preserve"> </w:t>
      </w:r>
      <w:r w:rsidR="001B290D">
        <w:rPr>
          <w:rFonts w:cs="Arial"/>
          <w:i/>
          <w:szCs w:val="20"/>
        </w:rPr>
        <w:t xml:space="preserve">wird fortgeführt – dieses Mal mit dem Violinisten Alexander Janiczek. Mit dem Bassbariton Gábor Bretz </w:t>
      </w:r>
      <w:r w:rsidR="00FD0F96">
        <w:rPr>
          <w:rFonts w:cs="Arial"/>
          <w:i/>
          <w:szCs w:val="20"/>
        </w:rPr>
        <w:t>tritt</w:t>
      </w:r>
      <w:r w:rsidR="001B290D">
        <w:rPr>
          <w:rFonts w:cs="Arial"/>
          <w:i/>
          <w:szCs w:val="20"/>
        </w:rPr>
        <w:t xml:space="preserve"> im Jänner 2023 ein </w:t>
      </w:r>
      <w:r w:rsidR="00197273">
        <w:rPr>
          <w:rFonts w:cs="Arial"/>
          <w:i/>
          <w:szCs w:val="20"/>
        </w:rPr>
        <w:t>besonders großer Name</w:t>
      </w:r>
      <w:r w:rsidR="001B290D" w:rsidRPr="00197273">
        <w:rPr>
          <w:rFonts w:cs="Arial"/>
          <w:i/>
          <w:szCs w:val="20"/>
        </w:rPr>
        <w:t xml:space="preserve"> </w:t>
      </w:r>
      <w:r w:rsidR="00FD0F96">
        <w:rPr>
          <w:rFonts w:cs="Arial"/>
          <w:i/>
          <w:szCs w:val="20"/>
        </w:rPr>
        <w:t>auf</w:t>
      </w:r>
      <w:r w:rsidR="001B290D">
        <w:rPr>
          <w:rFonts w:cs="Arial"/>
          <w:i/>
          <w:szCs w:val="20"/>
        </w:rPr>
        <w:t xml:space="preserve">. Kurz zuvor reist das Orchester zu Neujahrskonzerten </w:t>
      </w:r>
      <w:r w:rsidR="00780F05">
        <w:rPr>
          <w:rFonts w:cs="Arial"/>
          <w:i/>
          <w:szCs w:val="20"/>
        </w:rPr>
        <w:t>nach</w:t>
      </w:r>
      <w:r w:rsidR="001B290D">
        <w:rPr>
          <w:rFonts w:cs="Arial"/>
          <w:i/>
          <w:szCs w:val="20"/>
        </w:rPr>
        <w:t xml:space="preserve"> Salzburg.</w:t>
      </w:r>
    </w:p>
    <w:p w14:paraId="3BC2AA17" w14:textId="77777777" w:rsidR="001B290D" w:rsidRPr="00473C63" w:rsidRDefault="001B290D" w:rsidP="00473C63">
      <w:pPr>
        <w:rPr>
          <w:rFonts w:cs="Arial"/>
          <w:i/>
          <w:szCs w:val="20"/>
        </w:rPr>
      </w:pPr>
    </w:p>
    <w:p w14:paraId="5A2378C3" w14:textId="4A5C72B0" w:rsidR="00A45AC2" w:rsidRDefault="000B64A0" w:rsidP="0093447C">
      <w:r>
        <w:t xml:space="preserve">Sechs Abo-Produktionen bietet das SOV zwischen September 2022 und Mai 2023 an. Hinzu kommen Einsätze bei den Bregenzer Festspielen (beispielsweise </w:t>
      </w:r>
      <w:r w:rsidR="00CD6E02">
        <w:t xml:space="preserve">die im Theater am Kornmarkt gezeigten Opern </w:t>
      </w:r>
      <w:r>
        <w:t>„Die Italienerin in Algier“ und „Armida“), die Produktion mit dem Landestheater „Maria Stuarda“</w:t>
      </w:r>
      <w:r w:rsidR="00511619">
        <w:t xml:space="preserve">, </w:t>
      </w:r>
      <w:r w:rsidR="00D97628">
        <w:t xml:space="preserve">das Festival für zeitgenössische Musik und Literatur </w:t>
      </w:r>
      <w:r w:rsidR="00511619">
        <w:t xml:space="preserve">„texte &amp; töne“ </w:t>
      </w:r>
      <w:r>
        <w:t>sowie heuer</w:t>
      </w:r>
      <w:r w:rsidR="00511619">
        <w:t xml:space="preserve"> erstmals zwei Neujahrskonzerte im Großen Festspielhaus Salzburg</w:t>
      </w:r>
      <w:r w:rsidR="00780F05">
        <w:t xml:space="preserve"> – nicht nur für Geschäftsführer Sebastian Hazod ein „ganz besonderer Konzertort in Österreich“.</w:t>
      </w:r>
    </w:p>
    <w:p w14:paraId="21A69CCD" w14:textId="77777777" w:rsidR="00E14B51" w:rsidRDefault="00E14B51" w:rsidP="0093447C"/>
    <w:p w14:paraId="5BB9A1BD" w14:textId="502B8980" w:rsidR="00E14B51" w:rsidRPr="00F371F0" w:rsidRDefault="00E14B51" w:rsidP="0093447C">
      <w:pPr>
        <w:rPr>
          <w:strike/>
        </w:rPr>
      </w:pPr>
      <w:r>
        <w:t xml:space="preserve">Auf </w:t>
      </w:r>
      <w:r w:rsidR="00511619">
        <w:t>das</w:t>
      </w:r>
      <w:r>
        <w:t xml:space="preserve"> </w:t>
      </w:r>
      <w:r w:rsidR="00511619">
        <w:t>vierte Abo-</w:t>
      </w:r>
      <w:r>
        <w:t xml:space="preserve">Konzert freut sich Chefdirigent Leo McFall besonders: „Ich bin </w:t>
      </w:r>
      <w:r w:rsidR="00472722">
        <w:t>sehr</w:t>
      </w:r>
      <w:r>
        <w:t xml:space="preserve"> glücklich, dass das Orchester erstmals Bartóks großes Meisterwerk ‚Herzog Blaubarts Burg‘ mit Gabór Bretz und Paula Murrihy aufführen wird.“ Es sei für ihn ein langgeh</w:t>
      </w:r>
      <w:r w:rsidRPr="00F371F0">
        <w:t>e</w:t>
      </w:r>
      <w:r>
        <w:t xml:space="preserve">gter Traum gewesen, diese </w:t>
      </w:r>
      <w:r w:rsidR="00E405AC">
        <w:t>Ein-Akt-</w:t>
      </w:r>
      <w:r>
        <w:t xml:space="preserve">Oper </w:t>
      </w:r>
      <w:r w:rsidR="00E405AC">
        <w:t xml:space="preserve">in konzertanter Form </w:t>
      </w:r>
      <w:r>
        <w:t>mit dem Symphonieorchester Vorarlberg zu erarbeiten.</w:t>
      </w:r>
      <w:r w:rsidR="0077283B">
        <w:t xml:space="preserve"> Bretz dürfte Klassikfreunden von seinem Auftritt als „Don Quichotte“ </w:t>
      </w:r>
      <w:r w:rsidR="00E405AC">
        <w:t xml:space="preserve">bei den Bregenzer Festspielen </w:t>
      </w:r>
      <w:r w:rsidR="0077283B">
        <w:t>2019 in Erinnerung sein.</w:t>
      </w:r>
    </w:p>
    <w:p w14:paraId="310EEC4B" w14:textId="248BCB38" w:rsidR="009B4590" w:rsidRDefault="009B4590" w:rsidP="007702BA">
      <w:pPr>
        <w:rPr>
          <w:rFonts w:cs="Arial"/>
          <w:iCs/>
          <w:szCs w:val="20"/>
        </w:rPr>
      </w:pPr>
    </w:p>
    <w:p w14:paraId="3A3433CA" w14:textId="30FE691E" w:rsidR="004038F2" w:rsidRPr="008D4831" w:rsidRDefault="00DD43EE" w:rsidP="008D4831">
      <w:pPr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Aushängeschild</w:t>
      </w:r>
      <w:r w:rsidR="004713FD">
        <w:rPr>
          <w:rFonts w:cs="Arial"/>
          <w:b/>
          <w:bCs/>
          <w:iCs/>
          <w:szCs w:val="20"/>
        </w:rPr>
        <w:t xml:space="preserve"> SOV</w:t>
      </w:r>
      <w:r w:rsidR="008D4831">
        <w:rPr>
          <w:rFonts w:cs="Arial"/>
          <w:b/>
          <w:bCs/>
          <w:iCs/>
          <w:szCs w:val="20"/>
        </w:rPr>
        <w:br/>
      </w:r>
      <w:r w:rsidR="00D6189A">
        <w:t xml:space="preserve">„Das Symphonieorchester ist zu einem Aushängeschild für die qualitativ </w:t>
      </w:r>
      <w:r w:rsidR="00383B58">
        <w:t>h</w:t>
      </w:r>
      <w:r w:rsidR="00D6189A">
        <w:t>oc</w:t>
      </w:r>
      <w:r w:rsidR="00383B58">
        <w:t>h</w:t>
      </w:r>
      <w:r w:rsidR="00D6189A">
        <w:t>wertige Musikszene in Vorarlberg geworden“, lobt</w:t>
      </w:r>
      <w:r w:rsidR="00CD6E02">
        <w:t>e</w:t>
      </w:r>
      <w:r w:rsidR="00D6189A">
        <w:t xml:space="preserve"> die für Kultur zuständige Landesstatthalterin Dr. Barbara Schöbi-Fink bei der Pressekonferenz im Casino Bregenz. </w:t>
      </w:r>
      <w:r w:rsidR="004038F2">
        <w:rPr>
          <w:rFonts w:cs="Arial"/>
        </w:rPr>
        <w:t>„Das Land Vorarlberg ist sowohl in der Erstellung des Fairness Codex als auch im Fair</w:t>
      </w:r>
      <w:r w:rsidR="008D4831">
        <w:rPr>
          <w:rFonts w:cs="Arial"/>
        </w:rPr>
        <w:t>-</w:t>
      </w:r>
      <w:r w:rsidR="004038F2">
        <w:rPr>
          <w:rFonts w:cs="Arial"/>
        </w:rPr>
        <w:t>Pay</w:t>
      </w:r>
      <w:r w:rsidR="008D4831">
        <w:rPr>
          <w:rFonts w:cs="Arial"/>
        </w:rPr>
        <w:t>-</w:t>
      </w:r>
      <w:r w:rsidR="004038F2">
        <w:rPr>
          <w:rFonts w:cs="Arial"/>
        </w:rPr>
        <w:t>Prozess des Bundes und der Bundesländer intensiv engagiert. Insgesamt geht es dabei um die Verbesserung der Arbeitssituation im Kunst-</w:t>
      </w:r>
      <w:r w:rsidR="008D4831">
        <w:rPr>
          <w:rFonts w:cs="Arial"/>
        </w:rPr>
        <w:t xml:space="preserve"> </w:t>
      </w:r>
      <w:r w:rsidR="004038F2">
        <w:rPr>
          <w:rFonts w:cs="Arial"/>
        </w:rPr>
        <w:t>und Kulturbereich. Unser Anliegen ist es, mit unseren Fördermitteln explizit Beiträge zur faireren Bezahlung zu leisten. Daher übernehmen wir gemeinsam mit dem SOV im Rahmen einer 5-Jahresvereinbarung auch miteinander Verantwortung und freuen uns, damit auch die größte Anhebung der Gagen für Musiker</w:t>
      </w:r>
      <w:r w:rsidR="008D4831">
        <w:rPr>
          <w:rFonts w:cs="Arial"/>
        </w:rPr>
        <w:t>:</w:t>
      </w:r>
      <w:r w:rsidR="004038F2">
        <w:rPr>
          <w:rFonts w:cs="Arial"/>
        </w:rPr>
        <w:t>innen in der Geschichte des SOV möglich zu machen.“</w:t>
      </w:r>
    </w:p>
    <w:p w14:paraId="612BBD13" w14:textId="0CA4873F" w:rsidR="00D6189A" w:rsidRPr="008D4831" w:rsidRDefault="00D6189A" w:rsidP="00D6189A"/>
    <w:p w14:paraId="0E7C8D6F" w14:textId="773F2290" w:rsidR="000168CA" w:rsidRPr="000168CA" w:rsidRDefault="00DD43EE" w:rsidP="00D6189A">
      <w:pPr>
        <w:rPr>
          <w:b/>
          <w:bCs/>
        </w:rPr>
      </w:pPr>
      <w:r>
        <w:rPr>
          <w:b/>
          <w:bCs/>
        </w:rPr>
        <w:t>Hohe Auslastung und Eigendeckung</w:t>
      </w:r>
    </w:p>
    <w:p w14:paraId="29B18E63" w14:textId="2CE768B6" w:rsidR="00383B58" w:rsidRDefault="00D6189A" w:rsidP="00A63E3C">
      <w:r w:rsidRPr="00D6189A">
        <w:t>„Für die Qualität</w:t>
      </w:r>
      <w:r>
        <w:t xml:space="preserve"> des Orchesters spricht auch, dass das Publikum in den schwierigen und herausfordernden Monaten der Pandemie treu geblieben ist“, </w:t>
      </w:r>
      <w:r w:rsidR="00E31405">
        <w:t>sagte</w:t>
      </w:r>
      <w:r>
        <w:t xml:space="preserve"> </w:t>
      </w:r>
      <w:r w:rsidR="00E31405">
        <w:t xml:space="preserve">Dr. </w:t>
      </w:r>
      <w:r>
        <w:t>Schöbi-Fink.</w:t>
      </w:r>
      <w:r w:rsidR="00423DC7">
        <w:t xml:space="preserve"> </w:t>
      </w:r>
      <w:r w:rsidR="00383B58">
        <w:t xml:space="preserve">Tatsächlich zeigt der Blick in die Statistik, dass der Rückgang bei den Abos </w:t>
      </w:r>
      <w:r w:rsidR="00FA7EFB">
        <w:t>im Vergleich zu anderen Klangkörpern</w:t>
      </w:r>
      <w:r w:rsidR="00383B58">
        <w:t xml:space="preserve"> moderat ausfällt. Aktuell gibt es knapp 1.800 Abon</w:t>
      </w:r>
      <w:r w:rsidR="000168CA">
        <w:t>n</w:t>
      </w:r>
      <w:r w:rsidR="00383B58">
        <w:t xml:space="preserve">ent:innen – ein Rückgang von nur 12 Prozent gegenüber der </w:t>
      </w:r>
      <w:r w:rsidR="000168CA">
        <w:t>2.000er-</w:t>
      </w:r>
      <w:r w:rsidR="00383B58">
        <w:t>Rekordmarke</w:t>
      </w:r>
      <w:r w:rsidR="000168CA">
        <w:t xml:space="preserve">, die vor zwei Jahren erreicht wurde. Die durchschnittliche Auslastung der Abo-Konzerte in der Spielzeit 2021/22 betrug </w:t>
      </w:r>
      <w:r w:rsidR="00FA7EFB">
        <w:t xml:space="preserve">gerundet </w:t>
      </w:r>
      <w:r w:rsidR="000168CA">
        <w:t>89 Prozent.</w:t>
      </w:r>
    </w:p>
    <w:p w14:paraId="53DD483B" w14:textId="69C43E87" w:rsidR="00383B58" w:rsidRDefault="00383B58" w:rsidP="00A63E3C"/>
    <w:p w14:paraId="289FBBED" w14:textId="0B546975" w:rsidR="000168CA" w:rsidRPr="00D8503B" w:rsidRDefault="000168CA" w:rsidP="00A63E3C">
      <w:pPr>
        <w:rPr>
          <w:strike/>
        </w:rPr>
      </w:pPr>
      <w:r>
        <w:t xml:space="preserve">Von den wirtschaftlichen Kennzahlen berichtete SOV-Präsident </w:t>
      </w:r>
      <w:r w:rsidR="00E31405">
        <w:t xml:space="preserve">Dr. </w:t>
      </w:r>
      <w:r>
        <w:t xml:space="preserve">Manfred Schnetzer: „Das Gesamtbudget lag in der abgelaufenen Saison bei rund 1,6 Millionen Euro. 570.000 Euro </w:t>
      </w:r>
      <w:r>
        <w:lastRenderedPageBreak/>
        <w:t>Subventionen kamen vom Land Vorarlberg und</w:t>
      </w:r>
      <w:r w:rsidR="004038F2">
        <w:t xml:space="preserve"> 5.000 Euro </w:t>
      </w:r>
      <w:r>
        <w:t xml:space="preserve">von der Stadt Bregenz. Damit lag unser Eigendeckungsgrad </w:t>
      </w:r>
      <w:r w:rsidR="004038F2">
        <w:t xml:space="preserve">abermals </w:t>
      </w:r>
      <w:r>
        <w:t xml:space="preserve">bei </w:t>
      </w:r>
      <w:r w:rsidR="004038F2">
        <w:t xml:space="preserve">deutlich über </w:t>
      </w:r>
      <w:r w:rsidR="004038F2" w:rsidRPr="004520C5">
        <w:t xml:space="preserve">60 </w:t>
      </w:r>
      <w:r w:rsidRPr="004520C5">
        <w:t>Prozent</w:t>
      </w:r>
      <w:r w:rsidR="004520C5" w:rsidRPr="004520C5">
        <w:t xml:space="preserve">.“ </w:t>
      </w:r>
      <w:r w:rsidR="004520C5" w:rsidRPr="004520C5">
        <w:rPr>
          <w:rStyle w:val="cf01"/>
          <w:rFonts w:ascii="Arial" w:hAnsi="Arial" w:cs="Arial"/>
          <w:sz w:val="20"/>
          <w:szCs w:val="20"/>
        </w:rPr>
        <w:t xml:space="preserve">Für Dr. Schnetzer stellt dieser hohe Eigendeckungsgrad nach wie vor die größte Herausforderung für das Unternehmen SOV dar. Kaum ein Kulturträger in Österreich </w:t>
      </w:r>
      <w:r w:rsidR="008D4831">
        <w:rPr>
          <w:rStyle w:val="cf01"/>
          <w:rFonts w:ascii="Arial" w:hAnsi="Arial" w:cs="Arial"/>
          <w:sz w:val="20"/>
          <w:szCs w:val="20"/>
        </w:rPr>
        <w:t>sei</w:t>
      </w:r>
      <w:r w:rsidR="004520C5" w:rsidRPr="004520C5">
        <w:rPr>
          <w:rStyle w:val="cf01"/>
          <w:rFonts w:ascii="Arial" w:hAnsi="Arial" w:cs="Arial"/>
          <w:sz w:val="20"/>
          <w:szCs w:val="20"/>
        </w:rPr>
        <w:t xml:space="preserve"> in so hohem Maße von der eigenen Wirtschaftlichkeit abhängig.</w:t>
      </w:r>
    </w:p>
    <w:p w14:paraId="0D6E30A4" w14:textId="7C262856" w:rsidR="003409CD" w:rsidRDefault="003409CD" w:rsidP="007702BA">
      <w:pPr>
        <w:rPr>
          <w:rFonts w:cs="Arial"/>
          <w:iCs/>
          <w:szCs w:val="20"/>
        </w:rPr>
      </w:pPr>
    </w:p>
    <w:p w14:paraId="18D8B539" w14:textId="5E196126" w:rsidR="0093447C" w:rsidRPr="00AD3305" w:rsidRDefault="00A03C36" w:rsidP="00AD3305">
      <w:pPr>
        <w:spacing w:line="280" w:lineRule="exact"/>
        <w:rPr>
          <w:rFonts w:cs="Arial"/>
          <w:b/>
          <w:bCs/>
          <w:iCs/>
          <w:szCs w:val="20"/>
        </w:rPr>
      </w:pPr>
      <w:r w:rsidRPr="00AD3305">
        <w:rPr>
          <w:rFonts w:cs="Arial"/>
          <w:b/>
          <w:bCs/>
          <w:iCs/>
          <w:szCs w:val="20"/>
        </w:rPr>
        <w:t>Klammer zwischen 19. und 20. Jahrhundert</w:t>
      </w:r>
    </w:p>
    <w:p w14:paraId="58B1EE8E" w14:textId="1E5119B7" w:rsidR="00A03C36" w:rsidRPr="00AD3305" w:rsidRDefault="00C16457" w:rsidP="00AD3305">
      <w:pPr>
        <w:spacing w:line="280" w:lineRule="exact"/>
        <w:rPr>
          <w:rFonts w:cs="Arial"/>
          <w:strike/>
          <w:szCs w:val="20"/>
        </w:rPr>
      </w:pPr>
      <w:r w:rsidRPr="00AD3305">
        <w:rPr>
          <w:rFonts w:cs="Arial"/>
          <w:iCs/>
          <w:szCs w:val="20"/>
        </w:rPr>
        <w:t xml:space="preserve">Den Einstieg in die Saison am 17. und 18. September übernimmt Leo McFall </w:t>
      </w:r>
      <w:r w:rsidR="00026C23" w:rsidRPr="00AD3305">
        <w:rPr>
          <w:rFonts w:cs="Arial"/>
          <w:iCs/>
          <w:szCs w:val="20"/>
        </w:rPr>
        <w:t>mit</w:t>
      </w:r>
      <w:r w:rsidRPr="00AD3305">
        <w:rPr>
          <w:rFonts w:cs="Arial"/>
          <w:iCs/>
          <w:szCs w:val="20"/>
        </w:rPr>
        <w:t xml:space="preserve"> </w:t>
      </w:r>
      <w:r w:rsidR="004713FD" w:rsidRPr="00AD3305">
        <w:rPr>
          <w:rFonts w:cs="Arial"/>
          <w:iCs/>
          <w:szCs w:val="20"/>
        </w:rPr>
        <w:t>Stücken von</w:t>
      </w:r>
      <w:r w:rsidRPr="00AD3305">
        <w:rPr>
          <w:rFonts w:cs="Arial"/>
          <w:iCs/>
          <w:szCs w:val="20"/>
        </w:rPr>
        <w:t xml:space="preserve"> Ligeti, Berio und Schubert.</w:t>
      </w:r>
      <w:r w:rsidR="00834A7C" w:rsidRPr="00AD3305">
        <w:rPr>
          <w:rFonts w:cs="Arial"/>
          <w:iCs/>
          <w:szCs w:val="20"/>
        </w:rPr>
        <w:t xml:space="preserve"> </w:t>
      </w:r>
      <w:r w:rsidR="00AD3305" w:rsidRPr="00AD3305">
        <w:rPr>
          <w:rStyle w:val="cf01"/>
          <w:rFonts w:ascii="Arial" w:hAnsi="Arial" w:cs="Arial"/>
          <w:sz w:val="20"/>
          <w:szCs w:val="20"/>
        </w:rPr>
        <w:t>Das SOV beschäftigt sich hier mit zwei großen Komponisten des 20. Jahrhunderts</w:t>
      </w:r>
      <w:r w:rsidR="00480857">
        <w:rPr>
          <w:rStyle w:val="cf01"/>
          <w:rFonts w:ascii="Arial" w:hAnsi="Arial" w:cs="Arial"/>
          <w:sz w:val="20"/>
          <w:szCs w:val="20"/>
        </w:rPr>
        <w:t xml:space="preserve">, </w:t>
      </w:r>
      <w:r w:rsidR="00480857" w:rsidRPr="00EC6EBA">
        <w:rPr>
          <w:rStyle w:val="cf01"/>
          <w:rFonts w:ascii="Arial" w:hAnsi="Arial" w:cs="Arial"/>
          <w:sz w:val="20"/>
          <w:szCs w:val="20"/>
        </w:rPr>
        <w:t>die ganz</w:t>
      </w:r>
      <w:r w:rsidR="00AD3305" w:rsidRPr="00EC6EBA">
        <w:rPr>
          <w:rStyle w:val="cf01"/>
          <w:rFonts w:ascii="Arial" w:hAnsi="Arial" w:cs="Arial"/>
          <w:sz w:val="20"/>
          <w:szCs w:val="20"/>
        </w:rPr>
        <w:t xml:space="preserve"> in der Volksliedtradition verhaftet </w:t>
      </w:r>
      <w:r w:rsidR="00480857" w:rsidRPr="00EC6EBA">
        <w:rPr>
          <w:rStyle w:val="cf01"/>
          <w:rFonts w:ascii="Arial" w:hAnsi="Arial" w:cs="Arial"/>
          <w:sz w:val="20"/>
          <w:szCs w:val="20"/>
        </w:rPr>
        <w:t xml:space="preserve">sind. Dazu stellt es </w:t>
      </w:r>
      <w:r w:rsidR="00AD3305" w:rsidRPr="00EC6EBA">
        <w:rPr>
          <w:rStyle w:val="cf01"/>
          <w:rFonts w:ascii="Arial" w:hAnsi="Arial" w:cs="Arial"/>
          <w:sz w:val="20"/>
          <w:szCs w:val="20"/>
        </w:rPr>
        <w:t xml:space="preserve">Corinna Scheurle, Mezzosopranistin mit Bezug zu Bregenz, vor. Sie ist </w:t>
      </w:r>
      <w:r w:rsidR="00A03C36" w:rsidRPr="00EC6EBA">
        <w:rPr>
          <w:rStyle w:val="cf01"/>
          <w:rFonts w:ascii="Arial" w:hAnsi="Arial" w:cs="Arial"/>
          <w:sz w:val="20"/>
          <w:szCs w:val="20"/>
        </w:rPr>
        <w:t xml:space="preserve">versiert in vielerlei Sprachen und damit prädestiniert für diese Literatur. </w:t>
      </w:r>
      <w:r w:rsidR="00A03C36" w:rsidRPr="00AD3305">
        <w:rPr>
          <w:rStyle w:val="cf01"/>
          <w:rFonts w:ascii="Arial" w:hAnsi="Arial" w:cs="Arial"/>
          <w:sz w:val="20"/>
          <w:szCs w:val="20"/>
        </w:rPr>
        <w:t>Überleiten zur Schubert-Symphonie wird sie mit einigen Liedern des großen Komponisten.</w:t>
      </w:r>
    </w:p>
    <w:p w14:paraId="1DDCDE0A" w14:textId="3D3EDBE2" w:rsidR="007D594F" w:rsidRDefault="007D594F" w:rsidP="0093447C"/>
    <w:p w14:paraId="2F86340F" w14:textId="13537CF7" w:rsidR="007D594F" w:rsidRPr="0080546D" w:rsidRDefault="0080546D" w:rsidP="0093447C">
      <w:pPr>
        <w:rPr>
          <w:b/>
          <w:bCs/>
        </w:rPr>
      </w:pPr>
      <w:r w:rsidRPr="0080546D">
        <w:rPr>
          <w:b/>
          <w:bCs/>
        </w:rPr>
        <w:t>Wiedersehen mit Ehrendirigent Gérard Korsten</w:t>
      </w:r>
    </w:p>
    <w:p w14:paraId="2053C93C" w14:textId="69C9EA1E" w:rsidR="00597CE2" w:rsidRPr="00240FBB" w:rsidRDefault="00030DDF" w:rsidP="00597CE2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Wie das vierte Konzert mit Gábor Bretz und Paula Murrihy hätte auch das zweite in einer früheren Saison stattfinden sollen. </w:t>
      </w:r>
      <w:r w:rsidR="004713FD">
        <w:rPr>
          <w:rFonts w:cs="Arial"/>
          <w:iCs/>
          <w:szCs w:val="20"/>
        </w:rPr>
        <w:t xml:space="preserve">Die </w:t>
      </w:r>
      <w:r>
        <w:rPr>
          <w:rFonts w:cs="Arial"/>
          <w:iCs/>
          <w:szCs w:val="20"/>
        </w:rPr>
        <w:t>Corona</w:t>
      </w:r>
      <w:r w:rsidR="004713FD">
        <w:rPr>
          <w:rFonts w:cs="Arial"/>
          <w:iCs/>
          <w:szCs w:val="20"/>
        </w:rPr>
        <w:t>-Pandemie</w:t>
      </w:r>
      <w:r>
        <w:rPr>
          <w:rFonts w:cs="Arial"/>
          <w:iCs/>
          <w:szCs w:val="20"/>
        </w:rPr>
        <w:t xml:space="preserve"> machte diese Planungen zunichte. </w:t>
      </w:r>
      <w:r w:rsidR="00A03C36" w:rsidRPr="00240FBB">
        <w:rPr>
          <w:rStyle w:val="cf01"/>
          <w:rFonts w:ascii="Arial" w:hAnsi="Arial" w:cs="Arial"/>
          <w:sz w:val="20"/>
          <w:szCs w:val="20"/>
        </w:rPr>
        <w:t>„Dem SOV ist es jedoch ein großes Anliegen, diese starken Programme nicht zu verlieren, sondern sie wieder in die aktuelle Saison aufzunehmen. Dazu eignet s</w:t>
      </w:r>
      <w:r w:rsidR="00476328">
        <w:rPr>
          <w:rStyle w:val="cf01"/>
          <w:rFonts w:ascii="Arial" w:hAnsi="Arial" w:cs="Arial"/>
          <w:sz w:val="20"/>
          <w:szCs w:val="20"/>
        </w:rPr>
        <w:t xml:space="preserve"> </w:t>
      </w:r>
      <w:r w:rsidR="00A03C36" w:rsidRPr="00240FBB">
        <w:rPr>
          <w:rStyle w:val="cf01"/>
          <w:rFonts w:ascii="Arial" w:hAnsi="Arial" w:cs="Arial"/>
          <w:sz w:val="20"/>
          <w:szCs w:val="20"/>
        </w:rPr>
        <w:t xml:space="preserve">ich Benjamin Brittens zu Unrecht wenig gespieltes Frühwerk, </w:t>
      </w:r>
      <w:r w:rsidR="00597CE2" w:rsidRPr="00240FBB">
        <w:rPr>
          <w:rStyle w:val="cf01"/>
          <w:rFonts w:ascii="Arial" w:hAnsi="Arial" w:cs="Arial"/>
          <w:sz w:val="20"/>
          <w:szCs w:val="20"/>
        </w:rPr>
        <w:t>sein</w:t>
      </w:r>
      <w:r w:rsidR="00A03C36" w:rsidRPr="00240FBB">
        <w:rPr>
          <w:rStyle w:val="cf01"/>
          <w:rFonts w:ascii="Arial" w:hAnsi="Arial" w:cs="Arial"/>
          <w:sz w:val="20"/>
          <w:szCs w:val="20"/>
        </w:rPr>
        <w:t xml:space="preserve"> Doppelkonzert</w:t>
      </w:r>
      <w:r w:rsidR="00597CE2" w:rsidRPr="00240FBB">
        <w:rPr>
          <w:rStyle w:val="cf01"/>
          <w:rFonts w:ascii="Arial" w:hAnsi="Arial" w:cs="Arial"/>
          <w:sz w:val="20"/>
          <w:szCs w:val="20"/>
        </w:rPr>
        <w:t xml:space="preserve">. Wir </w:t>
      </w:r>
      <w:r w:rsidR="00A03C36" w:rsidRPr="00240FBB">
        <w:rPr>
          <w:rStyle w:val="cf01"/>
          <w:rFonts w:ascii="Arial" w:hAnsi="Arial" w:cs="Arial"/>
          <w:sz w:val="20"/>
          <w:szCs w:val="20"/>
        </w:rPr>
        <w:t>kombinier</w:t>
      </w:r>
      <w:r w:rsidR="00597CE2" w:rsidRPr="00240FBB">
        <w:rPr>
          <w:rStyle w:val="cf01"/>
          <w:rFonts w:ascii="Arial" w:hAnsi="Arial" w:cs="Arial"/>
          <w:sz w:val="20"/>
          <w:szCs w:val="20"/>
        </w:rPr>
        <w:t>en es in dieser Produktion</w:t>
      </w:r>
      <w:r w:rsidR="00A03C36" w:rsidRPr="00240FBB">
        <w:rPr>
          <w:rStyle w:val="cf01"/>
          <w:rFonts w:ascii="Arial" w:hAnsi="Arial" w:cs="Arial"/>
          <w:sz w:val="20"/>
          <w:szCs w:val="20"/>
        </w:rPr>
        <w:t xml:space="preserve"> mit Mozarts fantastischer g-Moll-Symphonie“, erklärte Hazod.</w:t>
      </w:r>
      <w:r w:rsidRPr="00240FBB">
        <w:rPr>
          <w:rFonts w:cs="Arial"/>
          <w:iCs/>
          <w:strike/>
          <w:szCs w:val="20"/>
        </w:rPr>
        <w:br/>
      </w:r>
      <w:r w:rsidR="00597CE2" w:rsidRPr="00240FBB">
        <w:rPr>
          <w:rStyle w:val="cf01"/>
          <w:rFonts w:ascii="Arial" w:hAnsi="Arial" w:cs="Arial"/>
          <w:sz w:val="20"/>
          <w:szCs w:val="20"/>
        </w:rPr>
        <w:br/>
        <w:t>Im Mittelpunkt des dritten Konzerts steht Johannes Brahms mit seiner 4. Symphonie, zu der sich Detlev Glanert in seinem Orchesterwerk „Weites Land“ Gedanken gemacht hat. Die Konzerte 2 und 3 werden übrigens an beiden Abenden im Montforthaus Feldkirch stattfinden, da das Festspielhaus Bregenz wegen Sanierungsarbeiten nicht zur Verfügung steht.</w:t>
      </w:r>
    </w:p>
    <w:p w14:paraId="5BC0B0C5" w14:textId="3BA6CC98" w:rsidR="00AD254C" w:rsidRDefault="00AD254C" w:rsidP="0093447C">
      <w:pPr>
        <w:rPr>
          <w:rFonts w:cs="Arial"/>
          <w:iCs/>
          <w:szCs w:val="20"/>
        </w:rPr>
      </w:pPr>
    </w:p>
    <w:p w14:paraId="56A06043" w14:textId="628E25C4" w:rsidR="00AD254C" w:rsidRPr="00AD254C" w:rsidRDefault="009A1518" w:rsidP="0093447C">
      <w:pPr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Konzerte 5 und 6</w:t>
      </w:r>
    </w:p>
    <w:p w14:paraId="5DEA258D" w14:textId="665D35EB" w:rsidR="007D594F" w:rsidRPr="00AD254C" w:rsidRDefault="00AD254C" w:rsidP="0093447C">
      <w:pPr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„Play and conduct“ heißt es bei der Abo-Produktion Nr. 5: Geiger Alexander Janiczek ist sowohl Solist als auch Dirigent. </w:t>
      </w:r>
      <w:r w:rsidR="0077283B">
        <w:rPr>
          <w:rFonts w:cs="Arial"/>
          <w:iCs/>
          <w:szCs w:val="20"/>
        </w:rPr>
        <w:t xml:space="preserve">Mit Werken von </w:t>
      </w:r>
      <w:r w:rsidR="00304747">
        <w:rPr>
          <w:rFonts w:cs="Arial"/>
          <w:iCs/>
          <w:szCs w:val="20"/>
        </w:rPr>
        <w:t xml:space="preserve">Ludwig van Beethoven und </w:t>
      </w:r>
      <w:r w:rsidR="0077283B">
        <w:rPr>
          <w:rFonts w:cs="Arial"/>
          <w:iCs/>
          <w:szCs w:val="20"/>
        </w:rPr>
        <w:t>Anton Webern bringt das SOV die erste und die zweite Wiener Schule zusammen.</w:t>
      </w:r>
      <w:r w:rsidR="0077283B" w:rsidRPr="00EC6EBA">
        <w:rPr>
          <w:rFonts w:cs="Arial"/>
          <w:iCs/>
          <w:szCs w:val="20"/>
        </w:rPr>
        <w:t xml:space="preserve"> </w:t>
      </w:r>
      <w:r w:rsidR="00304747" w:rsidRPr="00EC6EBA">
        <w:rPr>
          <w:rFonts w:cs="Arial"/>
          <w:iCs/>
          <w:szCs w:val="20"/>
        </w:rPr>
        <w:t>Zum Abschluss der Saison tritt Pianistin Alexandra Silocea auf</w:t>
      </w:r>
      <w:r w:rsidR="00682D87" w:rsidRPr="00EC6EBA">
        <w:rPr>
          <w:rFonts w:cs="Arial"/>
          <w:iCs/>
          <w:szCs w:val="20"/>
        </w:rPr>
        <w:t>.</w:t>
      </w:r>
      <w:r w:rsidR="00D97628" w:rsidRPr="00EC6EBA">
        <w:rPr>
          <w:rStyle w:val="cf01"/>
          <w:rFonts w:ascii="Arial" w:hAnsi="Arial" w:cs="Arial"/>
          <w:sz w:val="20"/>
          <w:szCs w:val="20"/>
        </w:rPr>
        <w:t xml:space="preserve"> </w:t>
      </w:r>
      <w:r w:rsidR="00682D87" w:rsidRPr="00EC6EBA">
        <w:rPr>
          <w:rStyle w:val="cf01"/>
          <w:rFonts w:ascii="Arial" w:hAnsi="Arial" w:cs="Arial"/>
          <w:sz w:val="20"/>
          <w:szCs w:val="20"/>
        </w:rPr>
        <w:t>„M</w:t>
      </w:r>
      <w:r w:rsidR="00D97628" w:rsidRPr="00EC6EBA">
        <w:rPr>
          <w:rStyle w:val="cf01"/>
          <w:rFonts w:ascii="Arial" w:hAnsi="Arial" w:cs="Arial"/>
          <w:sz w:val="20"/>
          <w:szCs w:val="20"/>
        </w:rPr>
        <w:t xml:space="preserve">it </w:t>
      </w:r>
      <w:r w:rsidR="00682D87" w:rsidRPr="00EC6EBA">
        <w:rPr>
          <w:rStyle w:val="cf01"/>
          <w:rFonts w:ascii="Arial" w:hAnsi="Arial" w:cs="Arial"/>
          <w:sz w:val="20"/>
          <w:szCs w:val="20"/>
        </w:rPr>
        <w:t>ihr</w:t>
      </w:r>
      <w:r w:rsidR="00D97628" w:rsidRPr="00EC6EBA">
        <w:rPr>
          <w:rStyle w:val="cf01"/>
          <w:rFonts w:ascii="Arial" w:hAnsi="Arial" w:cs="Arial"/>
          <w:sz w:val="20"/>
          <w:szCs w:val="20"/>
        </w:rPr>
        <w:t xml:space="preserve"> verbindet mich bereits seit einigen Jahren eine blühende künstlerische Zusammenarbeit“</w:t>
      </w:r>
      <w:r w:rsidR="00682D87" w:rsidRPr="00EC6EBA">
        <w:rPr>
          <w:rStyle w:val="cf01"/>
          <w:rFonts w:ascii="Arial" w:hAnsi="Arial" w:cs="Arial"/>
          <w:sz w:val="20"/>
          <w:szCs w:val="20"/>
        </w:rPr>
        <w:t>, betonte McFall.</w:t>
      </w:r>
      <w:r w:rsidR="00D97628" w:rsidRPr="00EC6EBA">
        <w:rPr>
          <w:rFonts w:cs="Arial"/>
          <w:iCs/>
          <w:szCs w:val="20"/>
        </w:rPr>
        <w:t xml:space="preserve"> </w:t>
      </w:r>
      <w:r w:rsidR="00304747">
        <w:rPr>
          <w:rFonts w:cs="Arial"/>
          <w:iCs/>
          <w:szCs w:val="20"/>
        </w:rPr>
        <w:t xml:space="preserve">Neben Schumanns Klavierkonzert a-Moll erklingt </w:t>
      </w:r>
      <w:r w:rsidR="00625F07">
        <w:rPr>
          <w:rFonts w:cs="Arial"/>
          <w:iCs/>
          <w:szCs w:val="20"/>
        </w:rPr>
        <w:t>Bruckners „Siebte“. Damit setzt das SOV seinen Schwerpunkt fort</w:t>
      </w:r>
      <w:r w:rsidR="00CD6E02">
        <w:rPr>
          <w:rFonts w:cs="Arial"/>
          <w:iCs/>
          <w:szCs w:val="20"/>
        </w:rPr>
        <w:t>, der bis zum Bruckner-Jahr 2024 geplant ist.</w:t>
      </w:r>
    </w:p>
    <w:p w14:paraId="7B915ED7" w14:textId="77777777" w:rsidR="003F7566" w:rsidRPr="00F84E6D" w:rsidRDefault="003F7566" w:rsidP="00F84E6D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6C2FDAB7" w14:textId="0421742B" w:rsidR="00FF529B" w:rsidRPr="00EC7296" w:rsidRDefault="007D5610" w:rsidP="004877E2">
      <w:pPr>
        <w:rPr>
          <w:rFonts w:cs="Arial"/>
          <w:b/>
          <w:bCs/>
          <w:szCs w:val="20"/>
          <w:lang w:val="en-GB"/>
        </w:rPr>
      </w:pPr>
      <w:hyperlink r:id="rId8" w:history="1">
        <w:r w:rsidR="00F7269D" w:rsidRPr="00EC7296">
          <w:rPr>
            <w:rStyle w:val="Hyperlink"/>
            <w:rFonts w:cs="Arial"/>
            <w:bCs/>
            <w:sz w:val="20"/>
            <w:szCs w:val="20"/>
            <w:lang w:val="en-GB"/>
          </w:rPr>
          <w:t>www.sov.at</w:t>
        </w:r>
      </w:hyperlink>
      <w:r w:rsidR="00FF529B" w:rsidRPr="00EC7296">
        <w:rPr>
          <w:rFonts w:cs="Arial"/>
          <w:b/>
          <w:bCs/>
          <w:szCs w:val="20"/>
          <w:lang w:val="en-GB"/>
        </w:rPr>
        <w:br w:type="page"/>
      </w:r>
    </w:p>
    <w:p w14:paraId="6DE04DB7" w14:textId="45676639" w:rsidR="00463FB1" w:rsidRPr="00EC7296" w:rsidRDefault="00463FB1" w:rsidP="00F84E6D">
      <w:pPr>
        <w:rPr>
          <w:rFonts w:cs="Arial"/>
          <w:szCs w:val="20"/>
          <w:lang w:val="en-GB"/>
        </w:rPr>
      </w:pPr>
      <w:r w:rsidRPr="00EC7296">
        <w:rPr>
          <w:rFonts w:cs="Arial"/>
          <w:szCs w:val="20"/>
          <w:lang w:val="en-GB"/>
        </w:rPr>
        <w:lastRenderedPageBreak/>
        <w:t>F</w:t>
      </w:r>
      <w:r w:rsidR="00D25C44" w:rsidRPr="00EC7296">
        <w:rPr>
          <w:rFonts w:cs="Arial"/>
          <w:szCs w:val="20"/>
          <w:lang w:val="en-GB"/>
        </w:rPr>
        <w:t>ACTBOX</w:t>
      </w:r>
    </w:p>
    <w:p w14:paraId="7852F2F9" w14:textId="6F45AC3D" w:rsidR="00463FB1" w:rsidRPr="00EC7296" w:rsidRDefault="00463FB1" w:rsidP="00F84E6D">
      <w:pPr>
        <w:rPr>
          <w:rFonts w:cs="Arial"/>
          <w:szCs w:val="20"/>
          <w:lang w:val="en-GB"/>
        </w:rPr>
      </w:pPr>
      <w:r w:rsidRPr="00EC7296">
        <w:rPr>
          <w:rFonts w:cs="Arial"/>
          <w:szCs w:val="20"/>
          <w:lang w:val="en-GB"/>
        </w:rPr>
        <w:t>Symphonieorchester Vorarlberg</w:t>
      </w:r>
      <w:r w:rsidR="003A3522" w:rsidRPr="00EC7296">
        <w:rPr>
          <w:rFonts w:cs="Arial"/>
          <w:szCs w:val="20"/>
          <w:lang w:val="en-GB"/>
        </w:rPr>
        <w:t xml:space="preserve"> / </w:t>
      </w:r>
      <w:r w:rsidRPr="00EC7296">
        <w:rPr>
          <w:rFonts w:cs="Arial"/>
          <w:szCs w:val="20"/>
          <w:lang w:val="en-GB"/>
        </w:rPr>
        <w:t>Abo</w:t>
      </w:r>
      <w:r w:rsidR="00472722" w:rsidRPr="00EC7296">
        <w:rPr>
          <w:rFonts w:cs="Arial"/>
          <w:szCs w:val="20"/>
          <w:lang w:val="en-GB"/>
        </w:rPr>
        <w:t>-S</w:t>
      </w:r>
      <w:r w:rsidRPr="00EC7296">
        <w:rPr>
          <w:rFonts w:cs="Arial"/>
          <w:szCs w:val="20"/>
          <w:lang w:val="en-GB"/>
        </w:rPr>
        <w:t>aison 202</w:t>
      </w:r>
      <w:r w:rsidR="0093447C" w:rsidRPr="00EC7296">
        <w:rPr>
          <w:rFonts w:cs="Arial"/>
          <w:szCs w:val="20"/>
          <w:lang w:val="en-GB"/>
        </w:rPr>
        <w:t>2</w:t>
      </w:r>
      <w:r w:rsidRPr="00EC7296">
        <w:rPr>
          <w:rFonts w:cs="Arial"/>
          <w:szCs w:val="20"/>
          <w:lang w:val="en-GB"/>
        </w:rPr>
        <w:t xml:space="preserve"> | 2</w:t>
      </w:r>
      <w:r w:rsidR="0093447C" w:rsidRPr="00EC7296">
        <w:rPr>
          <w:rFonts w:cs="Arial"/>
          <w:szCs w:val="20"/>
          <w:lang w:val="en-GB"/>
        </w:rPr>
        <w:t>3</w:t>
      </w:r>
    </w:p>
    <w:p w14:paraId="22F4DAEB" w14:textId="77777777" w:rsidR="00463FB1" w:rsidRPr="00EC7296" w:rsidRDefault="00463FB1" w:rsidP="00F84E6D">
      <w:pPr>
        <w:rPr>
          <w:rFonts w:cs="Arial"/>
          <w:b/>
          <w:bCs/>
          <w:szCs w:val="20"/>
          <w:lang w:val="en-GB"/>
        </w:rPr>
      </w:pPr>
    </w:p>
    <w:p w14:paraId="67267AEC" w14:textId="77777777" w:rsidR="00463FB1" w:rsidRPr="00F84E6D" w:rsidRDefault="00463FB1" w:rsidP="00F84E6D">
      <w:pPr>
        <w:rPr>
          <w:rFonts w:cs="Arial"/>
          <w:b/>
          <w:bCs/>
          <w:szCs w:val="20"/>
        </w:rPr>
      </w:pPr>
      <w:r w:rsidRPr="00F84E6D">
        <w:rPr>
          <w:rFonts w:cs="Arial"/>
          <w:b/>
          <w:bCs/>
          <w:szCs w:val="20"/>
        </w:rPr>
        <w:t xml:space="preserve">Konzert 1 </w:t>
      </w:r>
    </w:p>
    <w:p w14:paraId="5F2FBA68" w14:textId="5D675EF2" w:rsidR="00463FB1" w:rsidRPr="00F84E6D" w:rsidRDefault="00526A11" w:rsidP="00F84E6D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1</w:t>
      </w:r>
      <w:r w:rsidR="0093447C">
        <w:rPr>
          <w:rFonts w:cs="Arial"/>
          <w:bCs/>
          <w:szCs w:val="20"/>
        </w:rPr>
        <w:t>7</w:t>
      </w:r>
      <w:r w:rsidR="00463FB1" w:rsidRPr="00F84E6D">
        <w:rPr>
          <w:rFonts w:cs="Arial"/>
          <w:bCs/>
          <w:szCs w:val="20"/>
        </w:rPr>
        <w:t xml:space="preserve">. | </w:t>
      </w:r>
      <w:r>
        <w:rPr>
          <w:rFonts w:cs="Arial"/>
          <w:bCs/>
          <w:szCs w:val="20"/>
        </w:rPr>
        <w:t>1</w:t>
      </w:r>
      <w:r w:rsidR="0093447C">
        <w:rPr>
          <w:rFonts w:cs="Arial"/>
          <w:bCs/>
          <w:szCs w:val="20"/>
        </w:rPr>
        <w:t>8</w:t>
      </w:r>
      <w:r w:rsidR="00463FB1" w:rsidRPr="00F84E6D">
        <w:rPr>
          <w:rFonts w:cs="Arial"/>
          <w:bCs/>
          <w:szCs w:val="20"/>
        </w:rPr>
        <w:t>. September 202</w:t>
      </w:r>
      <w:r w:rsidR="0093447C">
        <w:rPr>
          <w:rFonts w:cs="Arial"/>
          <w:bCs/>
          <w:szCs w:val="20"/>
        </w:rPr>
        <w:t>2</w:t>
      </w:r>
    </w:p>
    <w:p w14:paraId="450F06CA" w14:textId="6F30AE0F" w:rsidR="00463FB1" w:rsidRPr="00F84E6D" w:rsidRDefault="00526A11" w:rsidP="00F84E6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Leo McFall </w:t>
      </w:r>
      <w:r w:rsidR="003409CD" w:rsidRPr="00F84E6D">
        <w:rPr>
          <w:rFonts w:cs="Arial"/>
          <w:b/>
          <w:bCs/>
          <w:szCs w:val="20"/>
        </w:rPr>
        <w:t>·</w:t>
      </w:r>
      <w:r>
        <w:rPr>
          <w:rFonts w:cs="Arial"/>
          <w:b/>
          <w:szCs w:val="20"/>
        </w:rPr>
        <w:t xml:space="preserve"> </w:t>
      </w:r>
      <w:r w:rsidR="00210697">
        <w:rPr>
          <w:rFonts w:cs="Arial"/>
          <w:b/>
          <w:szCs w:val="20"/>
        </w:rPr>
        <w:t>Corinna Scheurle</w:t>
      </w:r>
    </w:p>
    <w:p w14:paraId="6C845982" w14:textId="61794CEF" w:rsidR="00463FB1" w:rsidRPr="00472722" w:rsidRDefault="00210697" w:rsidP="00F84E6D">
      <w:pPr>
        <w:rPr>
          <w:rFonts w:cs="Arial"/>
          <w:bCs/>
          <w:szCs w:val="20"/>
        </w:rPr>
      </w:pPr>
      <w:r w:rsidRPr="00472722">
        <w:rPr>
          <w:rFonts w:cs="Arial"/>
          <w:bCs/>
          <w:szCs w:val="20"/>
        </w:rPr>
        <w:t>Ligeti</w:t>
      </w:r>
      <w:r w:rsidR="00463FB1" w:rsidRPr="00472722">
        <w:rPr>
          <w:rFonts w:cs="Arial"/>
          <w:bCs/>
          <w:szCs w:val="20"/>
        </w:rPr>
        <w:t xml:space="preserve"> · </w:t>
      </w:r>
      <w:r w:rsidRPr="00472722">
        <w:rPr>
          <w:rFonts w:cs="Arial"/>
          <w:bCs/>
          <w:szCs w:val="20"/>
        </w:rPr>
        <w:t xml:space="preserve">Berio </w:t>
      </w:r>
      <w:r w:rsidR="003351F1" w:rsidRPr="00472722">
        <w:rPr>
          <w:rFonts w:cs="Arial"/>
          <w:bCs/>
          <w:szCs w:val="20"/>
        </w:rPr>
        <w:t>·</w:t>
      </w:r>
      <w:r w:rsidRPr="00472722">
        <w:rPr>
          <w:rFonts w:cs="Arial"/>
          <w:bCs/>
          <w:szCs w:val="20"/>
        </w:rPr>
        <w:t xml:space="preserve"> Schubert</w:t>
      </w:r>
    </w:p>
    <w:p w14:paraId="7A453BA0" w14:textId="4D0D6043" w:rsidR="00526A11" w:rsidRDefault="00526A11" w:rsidP="00F84E6D">
      <w:pPr>
        <w:rPr>
          <w:rFonts w:cs="Arial"/>
          <w:bCs/>
          <w:szCs w:val="20"/>
        </w:rPr>
      </w:pPr>
    </w:p>
    <w:p w14:paraId="5688F6CC" w14:textId="355242A8" w:rsidR="00526A11" w:rsidRPr="00F84E6D" w:rsidRDefault="00526A11" w:rsidP="00526A11">
      <w:pPr>
        <w:rPr>
          <w:rFonts w:cs="Arial"/>
          <w:b/>
          <w:bCs/>
          <w:szCs w:val="20"/>
        </w:rPr>
      </w:pPr>
      <w:r w:rsidRPr="00F84E6D">
        <w:rPr>
          <w:rFonts w:cs="Arial"/>
          <w:b/>
          <w:bCs/>
          <w:szCs w:val="20"/>
        </w:rPr>
        <w:t xml:space="preserve">Konzert </w:t>
      </w:r>
      <w:r>
        <w:rPr>
          <w:rFonts w:cs="Arial"/>
          <w:b/>
          <w:bCs/>
          <w:szCs w:val="20"/>
        </w:rPr>
        <w:t>2</w:t>
      </w:r>
      <w:r w:rsidRPr="00F84E6D">
        <w:rPr>
          <w:rFonts w:cs="Arial"/>
          <w:b/>
          <w:bCs/>
          <w:szCs w:val="20"/>
        </w:rPr>
        <w:t xml:space="preserve"> </w:t>
      </w:r>
    </w:p>
    <w:p w14:paraId="5F70D57C" w14:textId="25F8068D" w:rsidR="00526A11" w:rsidRPr="00F84E6D" w:rsidRDefault="00526A11" w:rsidP="00526A11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2</w:t>
      </w:r>
      <w:r w:rsidR="00210697">
        <w:rPr>
          <w:rFonts w:cs="Arial"/>
          <w:bCs/>
          <w:szCs w:val="20"/>
        </w:rPr>
        <w:t>2</w:t>
      </w:r>
      <w:r>
        <w:rPr>
          <w:rFonts w:cs="Arial"/>
          <w:bCs/>
          <w:szCs w:val="20"/>
        </w:rPr>
        <w:t>.</w:t>
      </w:r>
      <w:r w:rsidRPr="00F84E6D">
        <w:rPr>
          <w:rFonts w:cs="Arial"/>
          <w:bCs/>
          <w:szCs w:val="20"/>
        </w:rPr>
        <w:t xml:space="preserve"> | </w:t>
      </w:r>
      <w:r w:rsidR="00210697">
        <w:rPr>
          <w:rFonts w:cs="Arial"/>
          <w:bCs/>
          <w:szCs w:val="20"/>
        </w:rPr>
        <w:t>2</w:t>
      </w:r>
      <w:r>
        <w:rPr>
          <w:rFonts w:cs="Arial"/>
          <w:bCs/>
          <w:szCs w:val="20"/>
        </w:rPr>
        <w:t>3</w:t>
      </w:r>
      <w:r w:rsidRPr="00F84E6D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Oktober</w:t>
      </w:r>
      <w:r w:rsidRPr="00F84E6D">
        <w:rPr>
          <w:rFonts w:cs="Arial"/>
          <w:bCs/>
          <w:szCs w:val="20"/>
        </w:rPr>
        <w:t xml:space="preserve"> 202</w:t>
      </w:r>
      <w:r w:rsidR="0093447C">
        <w:rPr>
          <w:rFonts w:cs="Arial"/>
          <w:bCs/>
          <w:szCs w:val="20"/>
        </w:rPr>
        <w:t>2</w:t>
      </w:r>
    </w:p>
    <w:p w14:paraId="06BAED09" w14:textId="657808EC" w:rsidR="00526A11" w:rsidRPr="00F84E6D" w:rsidRDefault="00210697" w:rsidP="00526A11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Gérard Korsten </w:t>
      </w:r>
      <w:r w:rsidR="003F162D" w:rsidRPr="00F84E6D">
        <w:rPr>
          <w:rFonts w:cs="Arial"/>
          <w:b/>
          <w:bCs/>
          <w:szCs w:val="20"/>
        </w:rPr>
        <w:t>·</w:t>
      </w:r>
      <w:r>
        <w:rPr>
          <w:rFonts w:cs="Arial"/>
          <w:b/>
          <w:bCs/>
          <w:szCs w:val="20"/>
        </w:rPr>
        <w:t xml:space="preserve"> Benjamin Herzl </w:t>
      </w:r>
      <w:r w:rsidR="003F162D" w:rsidRPr="00F84E6D">
        <w:rPr>
          <w:rFonts w:cs="Arial"/>
          <w:b/>
          <w:bCs/>
          <w:szCs w:val="20"/>
        </w:rPr>
        <w:t>·</w:t>
      </w:r>
      <w:r>
        <w:rPr>
          <w:rFonts w:cs="Arial"/>
          <w:b/>
          <w:bCs/>
          <w:szCs w:val="20"/>
        </w:rPr>
        <w:t xml:space="preserve"> Xandi van Dijk</w:t>
      </w:r>
    </w:p>
    <w:p w14:paraId="4C2436D4" w14:textId="704B9293" w:rsidR="00526A11" w:rsidRPr="00472722" w:rsidRDefault="00210697" w:rsidP="00526A11">
      <w:pPr>
        <w:rPr>
          <w:rFonts w:cs="Arial"/>
          <w:bCs/>
          <w:szCs w:val="20"/>
        </w:rPr>
      </w:pPr>
      <w:r w:rsidRPr="00472722">
        <w:rPr>
          <w:rFonts w:cs="Arial"/>
          <w:bCs/>
          <w:szCs w:val="20"/>
        </w:rPr>
        <w:t xml:space="preserve">Beethoven </w:t>
      </w:r>
      <w:r w:rsidR="003F162D" w:rsidRPr="00472722">
        <w:rPr>
          <w:rFonts w:cs="Arial"/>
          <w:bCs/>
          <w:szCs w:val="20"/>
        </w:rPr>
        <w:t>·</w:t>
      </w:r>
      <w:r w:rsidRPr="00472722">
        <w:rPr>
          <w:rFonts w:cs="Arial"/>
          <w:bCs/>
          <w:szCs w:val="20"/>
        </w:rPr>
        <w:t xml:space="preserve"> Britten </w:t>
      </w:r>
      <w:r w:rsidR="003F162D" w:rsidRPr="00472722">
        <w:rPr>
          <w:rFonts w:cs="Arial"/>
          <w:bCs/>
          <w:szCs w:val="20"/>
        </w:rPr>
        <w:t>·</w:t>
      </w:r>
      <w:r w:rsidRPr="00472722">
        <w:rPr>
          <w:rFonts w:cs="Arial"/>
          <w:bCs/>
          <w:szCs w:val="20"/>
        </w:rPr>
        <w:t xml:space="preserve"> Mozart</w:t>
      </w:r>
    </w:p>
    <w:p w14:paraId="638174D6" w14:textId="77777777" w:rsidR="00576AD0" w:rsidRDefault="00576AD0" w:rsidP="00576AD0">
      <w:pPr>
        <w:rPr>
          <w:rFonts w:cs="Arial"/>
          <w:bCs/>
          <w:szCs w:val="20"/>
        </w:rPr>
      </w:pPr>
    </w:p>
    <w:p w14:paraId="786C1D71" w14:textId="77777777" w:rsidR="00576AD0" w:rsidRPr="00FA1B7F" w:rsidRDefault="00576AD0" w:rsidP="00576AD0">
      <w:pPr>
        <w:rPr>
          <w:rFonts w:cs="Arial"/>
          <w:b/>
          <w:szCs w:val="20"/>
        </w:rPr>
      </w:pPr>
      <w:r w:rsidRPr="00FA1B7F">
        <w:rPr>
          <w:rFonts w:cs="Arial"/>
          <w:b/>
          <w:szCs w:val="20"/>
        </w:rPr>
        <w:t>texte &amp; töne</w:t>
      </w:r>
    </w:p>
    <w:p w14:paraId="66B260E0" w14:textId="77777777" w:rsidR="00576AD0" w:rsidRPr="00FA1B7F" w:rsidRDefault="00576AD0" w:rsidP="00576AD0">
      <w:pPr>
        <w:rPr>
          <w:rFonts w:cs="Arial"/>
          <w:bCs/>
          <w:szCs w:val="20"/>
        </w:rPr>
      </w:pPr>
      <w:r w:rsidRPr="00FA1B7F">
        <w:rPr>
          <w:rFonts w:cs="Arial"/>
          <w:bCs/>
          <w:szCs w:val="20"/>
        </w:rPr>
        <w:t>5. November 2022</w:t>
      </w:r>
    </w:p>
    <w:p w14:paraId="4AB02B7F" w14:textId="77777777" w:rsidR="00576AD0" w:rsidRPr="00F84E6D" w:rsidRDefault="00576AD0" w:rsidP="00F84E6D">
      <w:pPr>
        <w:rPr>
          <w:rFonts w:cs="Arial"/>
          <w:bCs/>
          <w:szCs w:val="20"/>
        </w:rPr>
      </w:pPr>
    </w:p>
    <w:p w14:paraId="70F3D53D" w14:textId="06B007AD" w:rsidR="00463FB1" w:rsidRPr="00F84E6D" w:rsidRDefault="00463FB1" w:rsidP="00F84E6D">
      <w:pPr>
        <w:rPr>
          <w:rFonts w:cs="Arial"/>
          <w:b/>
          <w:szCs w:val="20"/>
        </w:rPr>
      </w:pPr>
      <w:r w:rsidRPr="00F84E6D">
        <w:rPr>
          <w:rFonts w:cs="Arial"/>
          <w:b/>
          <w:szCs w:val="20"/>
        </w:rPr>
        <w:t xml:space="preserve">Konzert </w:t>
      </w:r>
      <w:r w:rsidR="0093447C">
        <w:rPr>
          <w:rFonts w:cs="Arial"/>
          <w:b/>
          <w:szCs w:val="20"/>
        </w:rPr>
        <w:t>3</w:t>
      </w:r>
    </w:p>
    <w:p w14:paraId="165B19D9" w14:textId="07CAE801" w:rsidR="00463FB1" w:rsidRPr="00F84E6D" w:rsidRDefault="00526A11" w:rsidP="00F84E6D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3</w:t>
      </w:r>
      <w:r w:rsidR="00463FB1" w:rsidRPr="00F84E6D">
        <w:rPr>
          <w:rFonts w:cs="Arial"/>
          <w:bCs/>
          <w:szCs w:val="20"/>
        </w:rPr>
        <w:t xml:space="preserve">. | </w:t>
      </w:r>
      <w:r>
        <w:rPr>
          <w:rFonts w:cs="Arial"/>
          <w:bCs/>
          <w:szCs w:val="20"/>
        </w:rPr>
        <w:t>4</w:t>
      </w:r>
      <w:r w:rsidR="00463FB1" w:rsidRPr="00F84E6D">
        <w:rPr>
          <w:rFonts w:cs="Arial"/>
          <w:bCs/>
          <w:szCs w:val="20"/>
        </w:rPr>
        <w:t xml:space="preserve">. </w:t>
      </w:r>
      <w:r w:rsidR="00210697">
        <w:rPr>
          <w:rFonts w:cs="Arial"/>
          <w:bCs/>
          <w:szCs w:val="20"/>
        </w:rPr>
        <w:t>Dezember</w:t>
      </w:r>
      <w:r w:rsidR="00463FB1" w:rsidRPr="00F84E6D">
        <w:rPr>
          <w:rFonts w:cs="Arial"/>
          <w:bCs/>
          <w:szCs w:val="20"/>
        </w:rPr>
        <w:t xml:space="preserve"> 202</w:t>
      </w:r>
      <w:r w:rsidR="0093447C">
        <w:rPr>
          <w:rFonts w:cs="Arial"/>
          <w:bCs/>
          <w:szCs w:val="20"/>
        </w:rPr>
        <w:t>2</w:t>
      </w:r>
    </w:p>
    <w:p w14:paraId="3FFB66B5" w14:textId="48FB287D" w:rsidR="00463FB1" w:rsidRPr="00F84E6D" w:rsidRDefault="00210697" w:rsidP="00F84E6D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Gerrit Prießnitz</w:t>
      </w:r>
      <w:r w:rsidR="003F162D">
        <w:rPr>
          <w:rFonts w:cs="Arial"/>
          <w:b/>
          <w:bCs/>
          <w:szCs w:val="20"/>
        </w:rPr>
        <w:t xml:space="preserve"> </w:t>
      </w:r>
      <w:r w:rsidR="003F162D" w:rsidRPr="00F84E6D">
        <w:rPr>
          <w:rFonts w:cs="Arial"/>
          <w:b/>
          <w:bCs/>
          <w:szCs w:val="20"/>
        </w:rPr>
        <w:t>·</w:t>
      </w:r>
      <w:r>
        <w:rPr>
          <w:rFonts w:cs="Arial"/>
          <w:b/>
          <w:bCs/>
          <w:szCs w:val="20"/>
        </w:rPr>
        <w:t xml:space="preserve"> Johannes Piirto</w:t>
      </w:r>
    </w:p>
    <w:p w14:paraId="2AA01588" w14:textId="5565985F" w:rsidR="00463FB1" w:rsidRPr="00F84E6D" w:rsidRDefault="00210697" w:rsidP="00F84E6D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Glanert </w:t>
      </w:r>
      <w:r w:rsidR="003F162D" w:rsidRPr="00F84E6D">
        <w:rPr>
          <w:rFonts w:cs="Arial"/>
          <w:b/>
          <w:bCs/>
          <w:szCs w:val="20"/>
        </w:rPr>
        <w:t>·</w:t>
      </w:r>
      <w:r>
        <w:rPr>
          <w:rFonts w:cs="Arial"/>
          <w:bCs/>
          <w:szCs w:val="20"/>
        </w:rPr>
        <w:t xml:space="preserve"> Beethoven </w:t>
      </w:r>
      <w:r w:rsidR="003F162D" w:rsidRPr="00F84E6D">
        <w:rPr>
          <w:rFonts w:cs="Arial"/>
          <w:b/>
          <w:bCs/>
          <w:szCs w:val="20"/>
        </w:rPr>
        <w:t>·</w:t>
      </w:r>
      <w:r>
        <w:rPr>
          <w:rFonts w:cs="Arial"/>
          <w:bCs/>
          <w:szCs w:val="20"/>
        </w:rPr>
        <w:t xml:space="preserve"> Brahms</w:t>
      </w:r>
    </w:p>
    <w:p w14:paraId="17E3D47E" w14:textId="1A5BA670" w:rsidR="00FA1B7F" w:rsidRPr="00D25C44" w:rsidRDefault="00FA1B7F" w:rsidP="00F84E6D">
      <w:pPr>
        <w:rPr>
          <w:rFonts w:cs="Arial"/>
          <w:bCs/>
          <w:szCs w:val="20"/>
        </w:rPr>
      </w:pPr>
    </w:p>
    <w:p w14:paraId="490CE729" w14:textId="5306BC68" w:rsidR="00FA1B7F" w:rsidRPr="00B856AC" w:rsidRDefault="00FA1B7F" w:rsidP="00F84E6D">
      <w:pPr>
        <w:rPr>
          <w:rFonts w:cs="Arial"/>
          <w:b/>
          <w:szCs w:val="20"/>
        </w:rPr>
      </w:pPr>
      <w:r w:rsidRPr="00B856AC">
        <w:rPr>
          <w:rFonts w:cs="Arial"/>
          <w:b/>
          <w:szCs w:val="20"/>
        </w:rPr>
        <w:t>Neujahrskonzerte</w:t>
      </w:r>
    </w:p>
    <w:p w14:paraId="2808C4E6" w14:textId="61B24493" w:rsidR="00FA1B7F" w:rsidRDefault="00FA1B7F" w:rsidP="00F84E6D">
      <w:pPr>
        <w:rPr>
          <w:rFonts w:cs="Arial"/>
          <w:bCs/>
          <w:szCs w:val="20"/>
        </w:rPr>
      </w:pPr>
      <w:r w:rsidRPr="00B856AC">
        <w:rPr>
          <w:rFonts w:cs="Arial"/>
          <w:bCs/>
          <w:szCs w:val="20"/>
        </w:rPr>
        <w:t>1. I 2.</w:t>
      </w:r>
      <w:r w:rsidR="00472722">
        <w:rPr>
          <w:rFonts w:cs="Arial"/>
          <w:bCs/>
          <w:szCs w:val="20"/>
        </w:rPr>
        <w:t xml:space="preserve"> </w:t>
      </w:r>
      <w:r w:rsidRPr="00B856AC">
        <w:rPr>
          <w:rFonts w:cs="Arial"/>
          <w:bCs/>
          <w:szCs w:val="20"/>
        </w:rPr>
        <w:t>Jänner 2023</w:t>
      </w:r>
    </w:p>
    <w:p w14:paraId="054D171D" w14:textId="77777777" w:rsidR="00FA1B7F" w:rsidRPr="00F84E6D" w:rsidRDefault="00FA1B7F" w:rsidP="00F84E6D">
      <w:pPr>
        <w:rPr>
          <w:rFonts w:cs="Arial"/>
          <w:bCs/>
          <w:szCs w:val="20"/>
        </w:rPr>
      </w:pPr>
    </w:p>
    <w:p w14:paraId="19EB2A69" w14:textId="2B57700D" w:rsidR="00463FB1" w:rsidRPr="00F84E6D" w:rsidRDefault="00463FB1" w:rsidP="00F84E6D">
      <w:pPr>
        <w:rPr>
          <w:rFonts w:cs="Arial"/>
          <w:b/>
          <w:bCs/>
          <w:szCs w:val="20"/>
        </w:rPr>
      </w:pPr>
      <w:r w:rsidRPr="00F84E6D">
        <w:rPr>
          <w:rFonts w:cs="Arial"/>
          <w:b/>
          <w:bCs/>
          <w:szCs w:val="20"/>
        </w:rPr>
        <w:t xml:space="preserve">Konzert </w:t>
      </w:r>
      <w:r w:rsidR="00210697">
        <w:rPr>
          <w:rFonts w:cs="Arial"/>
          <w:b/>
          <w:bCs/>
          <w:szCs w:val="20"/>
        </w:rPr>
        <w:t>4</w:t>
      </w:r>
    </w:p>
    <w:p w14:paraId="34A6AAE2" w14:textId="6B7C09A5" w:rsidR="00463FB1" w:rsidRPr="00F84E6D" w:rsidRDefault="00210697" w:rsidP="00F84E6D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14</w:t>
      </w:r>
      <w:r w:rsidR="00463FB1" w:rsidRPr="00F84E6D">
        <w:rPr>
          <w:rFonts w:cs="Arial"/>
          <w:bCs/>
          <w:szCs w:val="20"/>
        </w:rPr>
        <w:t xml:space="preserve">. | </w:t>
      </w:r>
      <w:r>
        <w:rPr>
          <w:rFonts w:cs="Arial"/>
          <w:bCs/>
          <w:szCs w:val="20"/>
        </w:rPr>
        <w:t>15</w:t>
      </w:r>
      <w:r w:rsidR="00463FB1" w:rsidRPr="00F84E6D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Jänner</w:t>
      </w:r>
      <w:r w:rsidR="00463FB1" w:rsidRPr="00F84E6D">
        <w:rPr>
          <w:rFonts w:cs="Arial"/>
          <w:bCs/>
          <w:szCs w:val="20"/>
        </w:rPr>
        <w:t xml:space="preserve"> 202</w:t>
      </w:r>
      <w:r>
        <w:rPr>
          <w:rFonts w:cs="Arial"/>
          <w:bCs/>
          <w:szCs w:val="20"/>
        </w:rPr>
        <w:t>3</w:t>
      </w:r>
    </w:p>
    <w:p w14:paraId="78F66748" w14:textId="09851BCF" w:rsidR="00463FB1" w:rsidRPr="009F0BD4" w:rsidRDefault="00210697" w:rsidP="00F84E6D">
      <w:pPr>
        <w:rPr>
          <w:rFonts w:cs="Arial"/>
          <w:b/>
          <w:bCs/>
          <w:szCs w:val="20"/>
          <w:lang w:val="en-GB"/>
        </w:rPr>
      </w:pPr>
      <w:r w:rsidRPr="009F0BD4">
        <w:rPr>
          <w:rFonts w:cs="Arial"/>
          <w:b/>
          <w:bCs/>
          <w:szCs w:val="20"/>
          <w:lang w:val="en-GB"/>
        </w:rPr>
        <w:t xml:space="preserve">Leo McFall </w:t>
      </w:r>
      <w:r w:rsidR="003F162D" w:rsidRPr="009F0BD4">
        <w:rPr>
          <w:rFonts w:cs="Arial"/>
          <w:b/>
          <w:bCs/>
          <w:szCs w:val="20"/>
          <w:lang w:val="en-GB"/>
        </w:rPr>
        <w:t>·</w:t>
      </w:r>
      <w:r w:rsidRPr="009F0BD4">
        <w:rPr>
          <w:rFonts w:cs="Arial"/>
          <w:b/>
          <w:bCs/>
          <w:szCs w:val="20"/>
          <w:lang w:val="en-GB"/>
        </w:rPr>
        <w:t xml:space="preserve"> Paula Murrihy </w:t>
      </w:r>
      <w:r w:rsidR="003F162D" w:rsidRPr="009F0BD4">
        <w:rPr>
          <w:rFonts w:cs="Arial"/>
          <w:b/>
          <w:bCs/>
          <w:szCs w:val="20"/>
          <w:lang w:val="en-GB"/>
        </w:rPr>
        <w:t>·</w:t>
      </w:r>
      <w:r w:rsidRPr="009F0BD4">
        <w:rPr>
          <w:rFonts w:cs="Arial"/>
          <w:b/>
          <w:bCs/>
          <w:szCs w:val="20"/>
          <w:lang w:val="en-GB"/>
        </w:rPr>
        <w:t xml:space="preserve"> Gábor Bretz</w:t>
      </w:r>
    </w:p>
    <w:p w14:paraId="1FE5246D" w14:textId="456C2BC9" w:rsidR="00463FB1" w:rsidRPr="00472722" w:rsidRDefault="00210697" w:rsidP="00F84E6D">
      <w:pPr>
        <w:rPr>
          <w:rFonts w:cs="Arial"/>
          <w:bCs/>
          <w:szCs w:val="20"/>
        </w:rPr>
      </w:pPr>
      <w:r w:rsidRPr="00472722">
        <w:rPr>
          <w:rFonts w:cs="Arial"/>
          <w:bCs/>
          <w:szCs w:val="20"/>
        </w:rPr>
        <w:t>Suk</w:t>
      </w:r>
      <w:r w:rsidR="00463FB1" w:rsidRPr="00472722">
        <w:rPr>
          <w:rFonts w:cs="Arial"/>
          <w:bCs/>
          <w:szCs w:val="20"/>
        </w:rPr>
        <w:t xml:space="preserve"> · </w:t>
      </w:r>
      <w:r w:rsidR="00526A11" w:rsidRPr="00472722">
        <w:rPr>
          <w:rFonts w:cs="Arial"/>
          <w:bCs/>
          <w:szCs w:val="20"/>
        </w:rPr>
        <w:t>B</w:t>
      </w:r>
      <w:r w:rsidRPr="00472722">
        <w:rPr>
          <w:rFonts w:cs="Arial"/>
          <w:bCs/>
          <w:szCs w:val="20"/>
        </w:rPr>
        <w:t>artók</w:t>
      </w:r>
    </w:p>
    <w:p w14:paraId="34B33966" w14:textId="77777777" w:rsidR="00463FB1" w:rsidRPr="00F84E6D" w:rsidRDefault="00463FB1" w:rsidP="00F84E6D">
      <w:pPr>
        <w:rPr>
          <w:rFonts w:cs="Arial"/>
          <w:bCs/>
          <w:szCs w:val="20"/>
        </w:rPr>
      </w:pPr>
    </w:p>
    <w:p w14:paraId="3D43BDEB" w14:textId="2BC64EF3" w:rsidR="00463FB1" w:rsidRPr="00F84E6D" w:rsidRDefault="00463FB1" w:rsidP="00F84E6D">
      <w:pPr>
        <w:rPr>
          <w:rFonts w:cs="Arial"/>
          <w:b/>
          <w:bCs/>
          <w:szCs w:val="20"/>
        </w:rPr>
      </w:pPr>
      <w:r w:rsidRPr="00F84E6D">
        <w:rPr>
          <w:rFonts w:cs="Arial"/>
          <w:b/>
          <w:bCs/>
          <w:szCs w:val="20"/>
        </w:rPr>
        <w:t xml:space="preserve">Konzert </w:t>
      </w:r>
      <w:r w:rsidR="00210697">
        <w:rPr>
          <w:rFonts w:cs="Arial"/>
          <w:b/>
          <w:bCs/>
          <w:szCs w:val="20"/>
        </w:rPr>
        <w:t>5</w:t>
      </w:r>
      <w:r w:rsidRPr="00F84E6D">
        <w:rPr>
          <w:rFonts w:cs="Arial"/>
          <w:b/>
          <w:bCs/>
          <w:szCs w:val="20"/>
        </w:rPr>
        <w:t xml:space="preserve"> </w:t>
      </w:r>
    </w:p>
    <w:p w14:paraId="5AADC2B0" w14:textId="298EC773" w:rsidR="00463FB1" w:rsidRPr="00F84E6D" w:rsidRDefault="00463FB1" w:rsidP="00F84E6D">
      <w:pPr>
        <w:rPr>
          <w:rFonts w:cs="Arial"/>
          <w:bCs/>
          <w:szCs w:val="20"/>
        </w:rPr>
      </w:pPr>
      <w:r w:rsidRPr="00F84E6D">
        <w:rPr>
          <w:rFonts w:cs="Arial"/>
          <w:bCs/>
          <w:szCs w:val="20"/>
        </w:rPr>
        <w:t>1</w:t>
      </w:r>
      <w:r w:rsidR="00526A11">
        <w:rPr>
          <w:rFonts w:cs="Arial"/>
          <w:bCs/>
          <w:szCs w:val="20"/>
        </w:rPr>
        <w:t>5</w:t>
      </w:r>
      <w:r w:rsidRPr="00F84E6D">
        <w:rPr>
          <w:rFonts w:cs="Arial"/>
          <w:bCs/>
          <w:szCs w:val="20"/>
        </w:rPr>
        <w:t>. | 1</w:t>
      </w:r>
      <w:r w:rsidR="00526A11">
        <w:rPr>
          <w:rFonts w:cs="Arial"/>
          <w:bCs/>
          <w:szCs w:val="20"/>
        </w:rPr>
        <w:t>6</w:t>
      </w:r>
      <w:r w:rsidRPr="00F84E6D">
        <w:rPr>
          <w:rFonts w:cs="Arial"/>
          <w:bCs/>
          <w:szCs w:val="20"/>
        </w:rPr>
        <w:t xml:space="preserve">. </w:t>
      </w:r>
      <w:r w:rsidR="00210697">
        <w:rPr>
          <w:rFonts w:cs="Arial"/>
          <w:bCs/>
          <w:szCs w:val="20"/>
        </w:rPr>
        <w:t>April</w:t>
      </w:r>
      <w:r w:rsidRPr="00F84E6D">
        <w:rPr>
          <w:rFonts w:cs="Arial"/>
          <w:bCs/>
          <w:szCs w:val="20"/>
        </w:rPr>
        <w:t xml:space="preserve"> 202</w:t>
      </w:r>
      <w:r w:rsidR="0093447C">
        <w:rPr>
          <w:rFonts w:cs="Arial"/>
          <w:bCs/>
          <w:szCs w:val="20"/>
        </w:rPr>
        <w:t>3</w:t>
      </w:r>
    </w:p>
    <w:p w14:paraId="05BB119F" w14:textId="31466C30" w:rsidR="00463FB1" w:rsidRPr="00F7506C" w:rsidRDefault="00210697" w:rsidP="00F84E6D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Alexander Janiczek</w:t>
      </w:r>
    </w:p>
    <w:p w14:paraId="749FB1B0" w14:textId="25BBDD38" w:rsidR="00463FB1" w:rsidRPr="00472722" w:rsidRDefault="00210697" w:rsidP="00F84E6D">
      <w:pPr>
        <w:rPr>
          <w:rFonts w:cs="Arial"/>
          <w:bCs/>
          <w:szCs w:val="20"/>
        </w:rPr>
      </w:pPr>
      <w:r w:rsidRPr="00472722">
        <w:rPr>
          <w:rFonts w:cs="Arial"/>
          <w:bCs/>
          <w:szCs w:val="20"/>
        </w:rPr>
        <w:t xml:space="preserve">Webern </w:t>
      </w:r>
      <w:r w:rsidR="003F162D" w:rsidRPr="00472722">
        <w:rPr>
          <w:rFonts w:cs="Arial"/>
          <w:bCs/>
          <w:szCs w:val="20"/>
        </w:rPr>
        <w:t>·</w:t>
      </w:r>
      <w:r w:rsidRPr="00472722">
        <w:rPr>
          <w:rFonts w:cs="Arial"/>
          <w:bCs/>
          <w:szCs w:val="20"/>
        </w:rPr>
        <w:t xml:space="preserve"> Beethoven</w:t>
      </w:r>
    </w:p>
    <w:p w14:paraId="2D709E3B" w14:textId="77777777" w:rsidR="00463FB1" w:rsidRPr="00F7506C" w:rsidRDefault="00463FB1" w:rsidP="00F84E6D">
      <w:pPr>
        <w:rPr>
          <w:rFonts w:cs="Arial"/>
          <w:bCs/>
          <w:szCs w:val="20"/>
        </w:rPr>
      </w:pPr>
    </w:p>
    <w:p w14:paraId="0BA2F114" w14:textId="77777777" w:rsidR="00463FB1" w:rsidRPr="00FA1B7F" w:rsidRDefault="00463FB1" w:rsidP="00F84E6D">
      <w:pPr>
        <w:rPr>
          <w:rFonts w:cs="Arial"/>
          <w:b/>
          <w:szCs w:val="20"/>
        </w:rPr>
      </w:pPr>
      <w:r w:rsidRPr="00FA1B7F">
        <w:rPr>
          <w:rFonts w:cs="Arial"/>
          <w:b/>
          <w:szCs w:val="20"/>
        </w:rPr>
        <w:t>Oper im Landestheater</w:t>
      </w:r>
    </w:p>
    <w:p w14:paraId="5473097C" w14:textId="68A94530" w:rsidR="00463FB1" w:rsidRPr="00FA1B7F" w:rsidRDefault="00526A11" w:rsidP="00F84E6D">
      <w:pPr>
        <w:rPr>
          <w:rFonts w:cs="Arial"/>
          <w:szCs w:val="20"/>
        </w:rPr>
      </w:pPr>
      <w:r w:rsidRPr="00FA1B7F">
        <w:rPr>
          <w:rFonts w:cs="Arial"/>
          <w:szCs w:val="20"/>
        </w:rPr>
        <w:t>März</w:t>
      </w:r>
      <w:r w:rsidR="00FA1B7F" w:rsidRPr="00FA1B7F">
        <w:rPr>
          <w:rFonts w:cs="Arial"/>
          <w:szCs w:val="20"/>
        </w:rPr>
        <w:t xml:space="preserve"> </w:t>
      </w:r>
      <w:r w:rsidR="00463FB1" w:rsidRPr="00FA1B7F">
        <w:rPr>
          <w:rFonts w:cs="Arial"/>
          <w:szCs w:val="20"/>
        </w:rPr>
        <w:t>202</w:t>
      </w:r>
      <w:r w:rsidR="0093447C" w:rsidRPr="00FA1B7F">
        <w:rPr>
          <w:rFonts w:cs="Arial"/>
          <w:szCs w:val="20"/>
        </w:rPr>
        <w:t>3</w:t>
      </w:r>
    </w:p>
    <w:p w14:paraId="5C3FC1E5" w14:textId="3F732E10" w:rsidR="00463FB1" w:rsidRPr="00FA1B7F" w:rsidRDefault="00FA1B7F" w:rsidP="00F84E6D">
      <w:pPr>
        <w:rPr>
          <w:rFonts w:cs="Arial"/>
          <w:b/>
          <w:bCs/>
          <w:szCs w:val="20"/>
        </w:rPr>
      </w:pPr>
      <w:r w:rsidRPr="00FA1B7F">
        <w:rPr>
          <w:rFonts w:cs="Arial"/>
          <w:b/>
          <w:bCs/>
          <w:szCs w:val="20"/>
        </w:rPr>
        <w:t>Arturo Alvarado</w:t>
      </w:r>
      <w:r w:rsidR="00463FB1" w:rsidRPr="00FA1B7F">
        <w:rPr>
          <w:rFonts w:cs="Arial"/>
          <w:b/>
          <w:bCs/>
          <w:szCs w:val="20"/>
        </w:rPr>
        <w:t xml:space="preserve"> · </w:t>
      </w:r>
      <w:r w:rsidRPr="00FA1B7F">
        <w:rPr>
          <w:rFonts w:cs="Arial"/>
          <w:b/>
          <w:bCs/>
          <w:szCs w:val="20"/>
        </w:rPr>
        <w:t>Teresa Rotemberg</w:t>
      </w:r>
      <w:r w:rsidR="00EC5D23" w:rsidRPr="00FA1B7F">
        <w:rPr>
          <w:rFonts w:cs="Arial"/>
          <w:b/>
          <w:bCs/>
          <w:szCs w:val="20"/>
        </w:rPr>
        <w:t xml:space="preserve"> </w:t>
      </w:r>
      <w:r w:rsidR="003409CD" w:rsidRPr="00FA1B7F">
        <w:rPr>
          <w:rFonts w:cs="Arial"/>
          <w:b/>
          <w:bCs/>
          <w:szCs w:val="20"/>
        </w:rPr>
        <w:t>·</w:t>
      </w:r>
      <w:r w:rsidR="00EC5D23" w:rsidRPr="00FA1B7F">
        <w:rPr>
          <w:rFonts w:cs="Arial"/>
          <w:b/>
          <w:bCs/>
          <w:szCs w:val="20"/>
        </w:rPr>
        <w:t xml:space="preserve"> </w:t>
      </w:r>
      <w:r w:rsidRPr="00FA1B7F">
        <w:rPr>
          <w:rFonts w:cs="Arial"/>
          <w:b/>
          <w:bCs/>
          <w:szCs w:val="20"/>
        </w:rPr>
        <w:t>Bregenzer Festspielchor</w:t>
      </w:r>
    </w:p>
    <w:p w14:paraId="14FE64F5" w14:textId="0BF1C89B" w:rsidR="00463FB1" w:rsidRPr="00FA1B7F" w:rsidRDefault="00FA1B7F" w:rsidP="00F84E6D">
      <w:pPr>
        <w:rPr>
          <w:rFonts w:cs="Arial"/>
          <w:bCs/>
          <w:szCs w:val="20"/>
        </w:rPr>
      </w:pPr>
      <w:r w:rsidRPr="00FA1B7F">
        <w:rPr>
          <w:rFonts w:cs="Arial"/>
          <w:bCs/>
          <w:szCs w:val="20"/>
        </w:rPr>
        <w:t>Donizetti</w:t>
      </w:r>
      <w:r w:rsidR="00472722">
        <w:rPr>
          <w:rFonts w:cs="Arial"/>
          <w:bCs/>
          <w:szCs w:val="20"/>
        </w:rPr>
        <w:t>:</w:t>
      </w:r>
      <w:r w:rsidR="00463FB1" w:rsidRPr="00FA1B7F">
        <w:rPr>
          <w:rFonts w:cs="Arial"/>
          <w:bCs/>
          <w:szCs w:val="20"/>
        </w:rPr>
        <w:t xml:space="preserve"> </w:t>
      </w:r>
      <w:r w:rsidRPr="00FA1B7F">
        <w:rPr>
          <w:rFonts w:cs="Arial"/>
          <w:bCs/>
          <w:szCs w:val="20"/>
        </w:rPr>
        <w:t>Maria Stuarda</w:t>
      </w:r>
    </w:p>
    <w:p w14:paraId="1F91D031" w14:textId="77777777" w:rsidR="00463FB1" w:rsidRPr="00F84E6D" w:rsidRDefault="00463FB1" w:rsidP="00F84E6D">
      <w:pPr>
        <w:rPr>
          <w:rFonts w:cs="Arial"/>
          <w:bCs/>
          <w:szCs w:val="20"/>
        </w:rPr>
      </w:pPr>
    </w:p>
    <w:p w14:paraId="0250A603" w14:textId="77777777" w:rsidR="00463FB1" w:rsidRPr="00F84E6D" w:rsidRDefault="00463FB1" w:rsidP="00F84E6D">
      <w:pPr>
        <w:rPr>
          <w:rFonts w:cs="Arial"/>
          <w:b/>
          <w:bCs/>
          <w:szCs w:val="20"/>
        </w:rPr>
      </w:pPr>
      <w:r w:rsidRPr="00F84E6D">
        <w:rPr>
          <w:rFonts w:cs="Arial"/>
          <w:b/>
          <w:bCs/>
          <w:szCs w:val="20"/>
        </w:rPr>
        <w:t xml:space="preserve">Konzert 6 </w:t>
      </w:r>
    </w:p>
    <w:p w14:paraId="37EC9CDA" w14:textId="67C7BAC9" w:rsidR="00463FB1" w:rsidRPr="00F84E6D" w:rsidRDefault="00526A11" w:rsidP="00F84E6D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1</w:t>
      </w:r>
      <w:r w:rsidR="00FA1B7F">
        <w:rPr>
          <w:rFonts w:cs="Arial"/>
          <w:bCs/>
          <w:szCs w:val="20"/>
        </w:rPr>
        <w:t>3</w:t>
      </w:r>
      <w:r w:rsidR="00463FB1" w:rsidRPr="00F84E6D">
        <w:rPr>
          <w:rFonts w:cs="Arial"/>
          <w:bCs/>
          <w:szCs w:val="20"/>
        </w:rPr>
        <w:t xml:space="preserve">. | </w:t>
      </w:r>
      <w:r>
        <w:rPr>
          <w:rFonts w:cs="Arial"/>
          <w:bCs/>
          <w:szCs w:val="20"/>
        </w:rPr>
        <w:t>1</w:t>
      </w:r>
      <w:r w:rsidR="00FA1B7F">
        <w:rPr>
          <w:rFonts w:cs="Arial"/>
          <w:bCs/>
          <w:szCs w:val="20"/>
        </w:rPr>
        <w:t>4</w:t>
      </w:r>
      <w:r w:rsidR="00463FB1" w:rsidRPr="00F84E6D">
        <w:rPr>
          <w:rFonts w:cs="Arial"/>
          <w:bCs/>
          <w:szCs w:val="20"/>
        </w:rPr>
        <w:t>. Mai 202</w:t>
      </w:r>
      <w:r w:rsidR="0093447C">
        <w:rPr>
          <w:rFonts w:cs="Arial"/>
          <w:bCs/>
          <w:szCs w:val="20"/>
        </w:rPr>
        <w:t>3</w:t>
      </w:r>
    </w:p>
    <w:p w14:paraId="0B4A21C1" w14:textId="2761F621" w:rsidR="00463FB1" w:rsidRPr="00F84E6D" w:rsidRDefault="00463FB1" w:rsidP="00F84E6D">
      <w:pPr>
        <w:rPr>
          <w:rFonts w:cs="Arial"/>
          <w:b/>
          <w:bCs/>
          <w:szCs w:val="20"/>
        </w:rPr>
      </w:pPr>
      <w:r w:rsidRPr="00F84E6D">
        <w:rPr>
          <w:rFonts w:cs="Arial"/>
          <w:b/>
          <w:bCs/>
          <w:szCs w:val="20"/>
        </w:rPr>
        <w:t xml:space="preserve">Leo McFall · </w:t>
      </w:r>
      <w:r w:rsidR="00FA1B7F">
        <w:rPr>
          <w:rFonts w:cs="Arial"/>
          <w:b/>
          <w:bCs/>
          <w:szCs w:val="20"/>
        </w:rPr>
        <w:t>Alexandra Silocea</w:t>
      </w:r>
    </w:p>
    <w:p w14:paraId="35FD9253" w14:textId="46F7CCB4" w:rsidR="00463FB1" w:rsidRPr="00472722" w:rsidRDefault="00FA1B7F" w:rsidP="00F84E6D">
      <w:pPr>
        <w:rPr>
          <w:rFonts w:cs="Arial"/>
          <w:bCs/>
          <w:szCs w:val="20"/>
        </w:rPr>
      </w:pPr>
      <w:r w:rsidRPr="00472722">
        <w:rPr>
          <w:rFonts w:cs="Arial"/>
          <w:bCs/>
          <w:szCs w:val="20"/>
        </w:rPr>
        <w:t>Schumann</w:t>
      </w:r>
      <w:r w:rsidR="00463FB1" w:rsidRPr="00472722">
        <w:rPr>
          <w:rFonts w:cs="Arial"/>
          <w:bCs/>
          <w:szCs w:val="20"/>
        </w:rPr>
        <w:t xml:space="preserve"> · Bruckner</w:t>
      </w:r>
    </w:p>
    <w:p w14:paraId="011D7A44" w14:textId="77777777" w:rsidR="003351F1" w:rsidRDefault="003351F1">
      <w:pPr>
        <w:suppressAutoHyphens w:val="0"/>
        <w:spacing w:after="20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9D2D81" w14:textId="62E83A00" w:rsidR="00B77279" w:rsidRPr="003351F1" w:rsidRDefault="00226467" w:rsidP="003351F1">
      <w:pPr>
        <w:suppressAutoHyphens w:val="0"/>
        <w:spacing w:after="200"/>
        <w:rPr>
          <w:rFonts w:cs="Arial"/>
          <w:bCs/>
          <w:szCs w:val="20"/>
        </w:rPr>
      </w:pPr>
      <w:r w:rsidRPr="00F84E6D">
        <w:rPr>
          <w:rFonts w:cs="Arial"/>
          <w:b/>
          <w:szCs w:val="20"/>
        </w:rPr>
        <w:lastRenderedPageBreak/>
        <w:t xml:space="preserve">Bildtexte </w:t>
      </w:r>
    </w:p>
    <w:p w14:paraId="3D13C223" w14:textId="77777777" w:rsidR="00195509" w:rsidRDefault="00195509" w:rsidP="00F84E6D">
      <w:pPr>
        <w:rPr>
          <w:rFonts w:cs="Arial"/>
          <w:b/>
          <w:szCs w:val="20"/>
          <w:lang w:val="de-AT"/>
        </w:rPr>
      </w:pPr>
    </w:p>
    <w:p w14:paraId="7FAE91EF" w14:textId="5FA6B0BF" w:rsidR="00EB5A32" w:rsidRDefault="00EB5A32" w:rsidP="00F84E6D">
      <w:pPr>
        <w:rPr>
          <w:rFonts w:cs="Arial"/>
          <w:bCs/>
          <w:szCs w:val="20"/>
          <w:lang w:val="de-AT"/>
        </w:rPr>
      </w:pPr>
      <w:r>
        <w:rPr>
          <w:rFonts w:cs="Arial"/>
          <w:b/>
          <w:szCs w:val="20"/>
          <w:lang w:val="de-AT"/>
        </w:rPr>
        <w:t>SOV-</w:t>
      </w:r>
      <w:r w:rsidR="00265483">
        <w:rPr>
          <w:rFonts w:cs="Arial"/>
          <w:b/>
          <w:szCs w:val="20"/>
          <w:lang w:val="de-AT"/>
        </w:rPr>
        <w:t>PK-Gruppe</w:t>
      </w:r>
      <w:r>
        <w:rPr>
          <w:rFonts w:cs="Arial"/>
          <w:b/>
          <w:szCs w:val="20"/>
          <w:lang w:val="de-AT"/>
        </w:rPr>
        <w:t xml:space="preserve">: </w:t>
      </w:r>
      <w:r w:rsidR="00265483" w:rsidRPr="00265483">
        <w:rPr>
          <w:rFonts w:cs="Arial"/>
          <w:bCs/>
          <w:szCs w:val="20"/>
          <w:lang w:val="de-AT"/>
        </w:rPr>
        <w:t>von links nach rechts:</w:t>
      </w:r>
      <w:r w:rsidR="00265483">
        <w:rPr>
          <w:rFonts w:cs="Arial"/>
          <w:b/>
          <w:szCs w:val="20"/>
          <w:lang w:val="de-AT"/>
        </w:rPr>
        <w:t xml:space="preserve"> </w:t>
      </w:r>
      <w:r w:rsidR="00265483" w:rsidRPr="00265483">
        <w:rPr>
          <w:rFonts w:cs="Arial"/>
          <w:bCs/>
          <w:szCs w:val="20"/>
          <w:lang w:val="de-AT"/>
        </w:rPr>
        <w:t>Geschäftsführer</w:t>
      </w:r>
      <w:r w:rsidR="00265483">
        <w:rPr>
          <w:rFonts w:cs="Arial"/>
          <w:b/>
          <w:szCs w:val="20"/>
          <w:lang w:val="de-AT"/>
        </w:rPr>
        <w:t xml:space="preserve"> </w:t>
      </w:r>
      <w:r w:rsidR="00265483" w:rsidRPr="00265483">
        <w:rPr>
          <w:rFonts w:cs="Arial"/>
          <w:bCs/>
          <w:szCs w:val="20"/>
          <w:lang w:val="de-AT"/>
        </w:rPr>
        <w:t>Sebastian Hazod</w:t>
      </w:r>
      <w:r w:rsidR="00265483">
        <w:rPr>
          <w:rFonts w:cs="Arial"/>
          <w:bCs/>
          <w:szCs w:val="20"/>
          <w:lang w:val="de-AT"/>
        </w:rPr>
        <w:t>, Chefdirigent Leo McFall, Präsident Manfred Schnetzer und Wolfgang Burtscher (SOV-Präsident und Moderator der Pressekonferenz)</w:t>
      </w:r>
      <w:r w:rsidRPr="00265483">
        <w:rPr>
          <w:rFonts w:cs="Arial"/>
          <w:bCs/>
          <w:szCs w:val="20"/>
          <w:lang w:val="de-AT"/>
        </w:rPr>
        <w:t xml:space="preserve"> </w:t>
      </w:r>
      <w:r w:rsidRPr="00EB5A32">
        <w:rPr>
          <w:rFonts w:cs="Arial"/>
          <w:bCs/>
          <w:szCs w:val="20"/>
          <w:lang w:val="de-AT"/>
        </w:rPr>
        <w:t>(Foto: Mathis Fotografie)</w:t>
      </w:r>
    </w:p>
    <w:p w14:paraId="7E1BD3E4" w14:textId="0C9CD328" w:rsidR="00265483" w:rsidRDefault="00265483" w:rsidP="00F84E6D">
      <w:pPr>
        <w:rPr>
          <w:rFonts w:cs="Arial"/>
          <w:bCs/>
          <w:szCs w:val="20"/>
          <w:lang w:val="de-AT"/>
        </w:rPr>
      </w:pPr>
    </w:p>
    <w:p w14:paraId="1BAA5F36" w14:textId="4FBDD3DA" w:rsidR="00265483" w:rsidRDefault="00265483" w:rsidP="00265483">
      <w:pPr>
        <w:rPr>
          <w:rFonts w:cs="Arial"/>
          <w:bCs/>
          <w:szCs w:val="20"/>
          <w:lang w:val="de-AT"/>
        </w:rPr>
      </w:pPr>
      <w:r>
        <w:rPr>
          <w:rFonts w:cs="Arial"/>
          <w:b/>
          <w:szCs w:val="20"/>
          <w:lang w:val="de-AT"/>
        </w:rPr>
        <w:t>SOV-PK-</w:t>
      </w:r>
      <w:r>
        <w:rPr>
          <w:rFonts w:cs="Arial"/>
          <w:b/>
          <w:szCs w:val="20"/>
          <w:lang w:val="de-AT"/>
        </w:rPr>
        <w:t>Musik</w:t>
      </w:r>
      <w:r>
        <w:rPr>
          <w:rFonts w:cs="Arial"/>
          <w:b/>
          <w:szCs w:val="20"/>
          <w:lang w:val="de-AT"/>
        </w:rPr>
        <w:t xml:space="preserve">: </w:t>
      </w:r>
      <w:r w:rsidR="007D5610">
        <w:rPr>
          <w:rFonts w:cs="Arial"/>
          <w:bCs/>
          <w:szCs w:val="20"/>
          <w:lang w:val="de-AT"/>
        </w:rPr>
        <w:t>M</w:t>
      </w:r>
      <w:r>
        <w:rPr>
          <w:rFonts w:cs="Arial"/>
          <w:bCs/>
          <w:szCs w:val="20"/>
          <w:lang w:val="de-AT"/>
        </w:rPr>
        <w:t>usikalische Untermalung</w:t>
      </w:r>
      <w:r w:rsidRPr="00265483">
        <w:rPr>
          <w:rFonts w:cs="Arial"/>
          <w:bCs/>
          <w:szCs w:val="20"/>
          <w:lang w:val="de-AT"/>
        </w:rPr>
        <w:t xml:space="preserve"> </w:t>
      </w:r>
      <w:r>
        <w:rPr>
          <w:rFonts w:cs="Arial"/>
          <w:bCs/>
          <w:szCs w:val="20"/>
          <w:lang w:val="de-AT"/>
        </w:rPr>
        <w:t xml:space="preserve">der Pressekonferenz </w:t>
      </w:r>
      <w:r w:rsidRPr="00EB5A32">
        <w:rPr>
          <w:rFonts w:cs="Arial"/>
          <w:bCs/>
          <w:szCs w:val="20"/>
          <w:lang w:val="de-AT"/>
        </w:rPr>
        <w:t>(Foto: Mathis Fotografie)</w:t>
      </w:r>
    </w:p>
    <w:p w14:paraId="775D6CC9" w14:textId="390F324A" w:rsidR="00265483" w:rsidRDefault="00265483" w:rsidP="00F84E6D">
      <w:pPr>
        <w:rPr>
          <w:rFonts w:cs="Arial"/>
          <w:bCs/>
          <w:szCs w:val="20"/>
          <w:lang w:val="de-AT"/>
        </w:rPr>
      </w:pPr>
    </w:p>
    <w:p w14:paraId="551088D5" w14:textId="1E957439" w:rsidR="00265483" w:rsidRDefault="00265483" w:rsidP="00265483">
      <w:pPr>
        <w:rPr>
          <w:rFonts w:cs="Arial"/>
          <w:bCs/>
          <w:szCs w:val="20"/>
          <w:lang w:val="de-AT"/>
        </w:rPr>
      </w:pPr>
      <w:r>
        <w:rPr>
          <w:rFonts w:cs="Arial"/>
          <w:b/>
          <w:szCs w:val="20"/>
          <w:lang w:val="de-AT"/>
        </w:rPr>
        <w:t>SOV-PK-</w:t>
      </w:r>
      <w:r w:rsidR="00394431">
        <w:rPr>
          <w:rFonts w:cs="Arial"/>
          <w:b/>
          <w:szCs w:val="20"/>
          <w:lang w:val="de-AT"/>
        </w:rPr>
        <w:t>McFall</w:t>
      </w:r>
      <w:r>
        <w:rPr>
          <w:rFonts w:cs="Arial"/>
          <w:b/>
          <w:szCs w:val="20"/>
          <w:lang w:val="de-AT"/>
        </w:rPr>
        <w:t xml:space="preserve">: </w:t>
      </w:r>
      <w:r w:rsidR="00394431" w:rsidRPr="00394431">
        <w:rPr>
          <w:rFonts w:cs="Arial"/>
          <w:bCs/>
          <w:szCs w:val="20"/>
          <w:lang w:val="de-AT"/>
        </w:rPr>
        <w:t>Chefdirigent</w:t>
      </w:r>
      <w:r w:rsidR="00394431">
        <w:rPr>
          <w:rFonts w:cs="Arial"/>
          <w:b/>
          <w:szCs w:val="20"/>
          <w:lang w:val="de-AT"/>
        </w:rPr>
        <w:t xml:space="preserve"> </w:t>
      </w:r>
      <w:r>
        <w:rPr>
          <w:rFonts w:cs="Arial"/>
          <w:bCs/>
          <w:szCs w:val="20"/>
          <w:lang w:val="de-AT"/>
        </w:rPr>
        <w:t>Leo McFall</w:t>
      </w:r>
      <w:r w:rsidR="00394431">
        <w:rPr>
          <w:rFonts w:cs="Arial"/>
          <w:bCs/>
          <w:szCs w:val="20"/>
          <w:lang w:val="de-AT"/>
        </w:rPr>
        <w:t xml:space="preserve"> erläuterte das Programm der Saison 2022/23. </w:t>
      </w:r>
      <w:r w:rsidRPr="00EB5A32">
        <w:rPr>
          <w:rFonts w:cs="Arial"/>
          <w:bCs/>
          <w:szCs w:val="20"/>
          <w:lang w:val="de-AT"/>
        </w:rPr>
        <w:t>(Foto: Mathis Fotografie)</w:t>
      </w:r>
    </w:p>
    <w:p w14:paraId="17092657" w14:textId="66985F8F" w:rsidR="00265483" w:rsidRDefault="00265483" w:rsidP="00F84E6D">
      <w:pPr>
        <w:rPr>
          <w:rFonts w:cs="Arial"/>
          <w:bCs/>
          <w:szCs w:val="20"/>
          <w:lang w:val="de-AT"/>
        </w:rPr>
      </w:pPr>
    </w:p>
    <w:p w14:paraId="7C66DC9A" w14:textId="34EA1AC7" w:rsidR="00394431" w:rsidRDefault="00394431" w:rsidP="00394431">
      <w:pPr>
        <w:rPr>
          <w:rFonts w:cs="Arial"/>
          <w:bCs/>
          <w:szCs w:val="20"/>
          <w:lang w:val="de-AT"/>
        </w:rPr>
      </w:pPr>
      <w:r>
        <w:rPr>
          <w:rFonts w:cs="Arial"/>
          <w:b/>
          <w:szCs w:val="20"/>
          <w:lang w:val="de-AT"/>
        </w:rPr>
        <w:t xml:space="preserve">SOV-PK: </w:t>
      </w:r>
      <w:r>
        <w:rPr>
          <w:rFonts w:cs="Arial"/>
          <w:bCs/>
          <w:szCs w:val="20"/>
          <w:lang w:val="de-AT"/>
        </w:rPr>
        <w:t>Die Pressekonferenz fand i</w:t>
      </w:r>
      <w:r w:rsidR="00FF085A">
        <w:rPr>
          <w:rFonts w:cs="Arial"/>
          <w:bCs/>
          <w:szCs w:val="20"/>
          <w:lang w:val="de-AT"/>
        </w:rPr>
        <w:t>m</w:t>
      </w:r>
      <w:r>
        <w:rPr>
          <w:rFonts w:cs="Arial"/>
          <w:bCs/>
          <w:szCs w:val="20"/>
          <w:lang w:val="de-AT"/>
        </w:rPr>
        <w:t xml:space="preserve"> Casino Bregenz statt.</w:t>
      </w:r>
      <w:r w:rsidRPr="00265483">
        <w:rPr>
          <w:rFonts w:cs="Arial"/>
          <w:bCs/>
          <w:szCs w:val="20"/>
          <w:lang w:val="de-AT"/>
        </w:rPr>
        <w:t xml:space="preserve"> </w:t>
      </w:r>
      <w:r w:rsidRPr="00EB5A32">
        <w:rPr>
          <w:rFonts w:cs="Arial"/>
          <w:bCs/>
          <w:szCs w:val="20"/>
          <w:lang w:val="de-AT"/>
        </w:rPr>
        <w:t>(Foto: Mathis Fotografie)</w:t>
      </w:r>
    </w:p>
    <w:p w14:paraId="7E96DB45" w14:textId="5EB0689F" w:rsidR="00394431" w:rsidRDefault="00394431" w:rsidP="00F84E6D">
      <w:pPr>
        <w:rPr>
          <w:rFonts w:cs="Arial"/>
          <w:bCs/>
          <w:szCs w:val="20"/>
          <w:lang w:val="de-AT"/>
        </w:rPr>
      </w:pPr>
    </w:p>
    <w:p w14:paraId="30AA790C" w14:textId="29CA0517" w:rsidR="00394431" w:rsidRPr="00EB5A32" w:rsidRDefault="00394431" w:rsidP="00F84E6D">
      <w:pPr>
        <w:rPr>
          <w:rFonts w:cs="Arial"/>
          <w:bCs/>
          <w:szCs w:val="20"/>
          <w:lang w:val="de-AT"/>
        </w:rPr>
      </w:pPr>
      <w:r>
        <w:rPr>
          <w:rFonts w:cs="Arial"/>
          <w:b/>
          <w:szCs w:val="20"/>
          <w:lang w:val="de-AT"/>
        </w:rPr>
        <w:t>SOV-PK-</w:t>
      </w:r>
      <w:r>
        <w:rPr>
          <w:rFonts w:cs="Arial"/>
          <w:b/>
          <w:szCs w:val="20"/>
          <w:lang w:val="de-AT"/>
        </w:rPr>
        <w:t>Schöbi-Fink</w:t>
      </w:r>
      <w:r w:rsidRPr="00394431">
        <w:rPr>
          <w:rFonts w:cs="Arial"/>
          <w:bCs/>
          <w:szCs w:val="20"/>
          <w:lang w:val="de-AT"/>
        </w:rPr>
        <w:t xml:space="preserve">: </w:t>
      </w:r>
      <w:r w:rsidRPr="00394431">
        <w:rPr>
          <w:rFonts w:cs="Arial"/>
          <w:bCs/>
          <w:szCs w:val="20"/>
          <w:lang w:val="de-AT"/>
        </w:rPr>
        <w:t>Landesstatthalterin Barbara Schöbi-Fink</w:t>
      </w:r>
      <w:r>
        <w:rPr>
          <w:rFonts w:cs="Arial"/>
          <w:b/>
          <w:szCs w:val="20"/>
          <w:lang w:val="de-AT"/>
        </w:rPr>
        <w:t xml:space="preserve"> </w:t>
      </w:r>
      <w:r>
        <w:rPr>
          <w:rFonts w:cs="Arial"/>
          <w:bCs/>
          <w:szCs w:val="20"/>
          <w:lang w:val="de-AT"/>
        </w:rPr>
        <w:t>war ebenfalls zur Pressekonferenz gekommen.</w:t>
      </w:r>
      <w:r w:rsidRPr="00EB5A32">
        <w:rPr>
          <w:rFonts w:cs="Arial"/>
          <w:bCs/>
          <w:szCs w:val="20"/>
          <w:lang w:val="de-AT"/>
        </w:rPr>
        <w:t>(Foto: Mathis Fotografie)</w:t>
      </w:r>
      <w:r>
        <w:rPr>
          <w:rFonts w:cs="Arial"/>
          <w:bCs/>
          <w:szCs w:val="20"/>
          <w:lang w:val="de-AT"/>
        </w:rPr>
        <w:tab/>
      </w:r>
    </w:p>
    <w:p w14:paraId="7EBF65BE" w14:textId="0FAF33F8" w:rsidR="00534C27" w:rsidRPr="003A29A6" w:rsidRDefault="00534C27" w:rsidP="00F84E6D">
      <w:pPr>
        <w:rPr>
          <w:rFonts w:cs="Arial"/>
          <w:bCs/>
          <w:szCs w:val="20"/>
          <w:lang w:val="de-AT"/>
        </w:rPr>
      </w:pPr>
    </w:p>
    <w:p w14:paraId="484808AC" w14:textId="502AFF21" w:rsidR="003A29A6" w:rsidRDefault="0093447C" w:rsidP="003A29A6">
      <w:pPr>
        <w:jc w:val="both"/>
        <w:rPr>
          <w:rFonts w:cs="Arial"/>
          <w:bCs/>
          <w:szCs w:val="20"/>
          <w:lang w:val="de-AT"/>
        </w:rPr>
      </w:pPr>
      <w:r>
        <w:rPr>
          <w:rFonts w:cs="Arial"/>
          <w:b/>
          <w:szCs w:val="20"/>
          <w:lang w:val="de-AT"/>
        </w:rPr>
        <w:t>SOV-</w:t>
      </w:r>
      <w:r w:rsidR="00B6586F">
        <w:rPr>
          <w:rFonts w:cs="Arial"/>
          <w:b/>
          <w:szCs w:val="20"/>
          <w:lang w:val="de-AT"/>
        </w:rPr>
        <w:t>Corinna-Scheurle</w:t>
      </w:r>
      <w:r>
        <w:rPr>
          <w:rFonts w:cs="Arial"/>
          <w:b/>
          <w:szCs w:val="20"/>
          <w:lang w:val="de-AT"/>
        </w:rPr>
        <w:t xml:space="preserve">: </w:t>
      </w:r>
      <w:r w:rsidR="005A3677">
        <w:rPr>
          <w:rFonts w:cs="Arial"/>
          <w:bCs/>
          <w:szCs w:val="20"/>
          <w:lang w:val="de-AT"/>
        </w:rPr>
        <w:t>Corinna Scheurle, Mezzosopranistin mit Bregenzer Wurzeln, ist im ersten Abo-Konzert zu erleben.</w:t>
      </w:r>
      <w:r w:rsidR="00B6586F">
        <w:rPr>
          <w:rFonts w:cs="Arial"/>
          <w:bCs/>
          <w:szCs w:val="20"/>
          <w:lang w:val="de-AT"/>
        </w:rPr>
        <w:t xml:space="preserve"> (Foto: Christian Hartmann)</w:t>
      </w:r>
    </w:p>
    <w:p w14:paraId="6FA63EC5" w14:textId="57C30BD8" w:rsidR="0093447C" w:rsidRDefault="0093447C" w:rsidP="003A29A6">
      <w:pPr>
        <w:jc w:val="both"/>
        <w:rPr>
          <w:rFonts w:cs="Arial"/>
          <w:bCs/>
          <w:szCs w:val="20"/>
          <w:lang w:val="de-AT"/>
        </w:rPr>
      </w:pPr>
    </w:p>
    <w:p w14:paraId="4CEAA571" w14:textId="72F4DF70" w:rsidR="0093447C" w:rsidRPr="003A29A6" w:rsidRDefault="0093447C" w:rsidP="0093447C">
      <w:pPr>
        <w:jc w:val="both"/>
        <w:rPr>
          <w:rFonts w:cs="Arial"/>
          <w:bCs/>
          <w:szCs w:val="20"/>
          <w:lang w:val="de-AT"/>
        </w:rPr>
      </w:pPr>
      <w:r>
        <w:rPr>
          <w:rFonts w:cs="Arial"/>
          <w:b/>
          <w:szCs w:val="20"/>
          <w:lang w:val="de-AT"/>
        </w:rPr>
        <w:t>SOV-</w:t>
      </w:r>
      <w:r w:rsidR="005357A2">
        <w:rPr>
          <w:rFonts w:cs="Arial"/>
          <w:b/>
          <w:szCs w:val="20"/>
          <w:lang w:val="de-AT"/>
        </w:rPr>
        <w:t>Gábor-Bretz</w:t>
      </w:r>
      <w:r>
        <w:rPr>
          <w:rFonts w:cs="Arial"/>
          <w:b/>
          <w:szCs w:val="20"/>
          <w:lang w:val="de-AT"/>
        </w:rPr>
        <w:t xml:space="preserve">: </w:t>
      </w:r>
      <w:r w:rsidR="005357A2">
        <w:rPr>
          <w:rFonts w:cs="Arial"/>
          <w:bCs/>
          <w:szCs w:val="20"/>
          <w:lang w:val="de-AT"/>
        </w:rPr>
        <w:t>Gábor Bretz steht Mitte Jänner auf der SOV-Bühne in Feldkirch und Bregenz</w:t>
      </w:r>
      <w:r w:rsidR="007E468E">
        <w:rPr>
          <w:rFonts w:cs="Arial"/>
          <w:bCs/>
          <w:szCs w:val="20"/>
          <w:lang w:val="de-AT"/>
        </w:rPr>
        <w:t xml:space="preserve"> ..</w:t>
      </w:r>
      <w:r w:rsidR="005357A2">
        <w:rPr>
          <w:rFonts w:cs="Arial"/>
          <w:bCs/>
          <w:szCs w:val="20"/>
          <w:lang w:val="de-AT"/>
        </w:rPr>
        <w:t>. (Foto: László Emmer</w:t>
      </w:r>
      <w:r w:rsidR="007E468E">
        <w:rPr>
          <w:rFonts w:cs="Arial"/>
          <w:bCs/>
          <w:szCs w:val="20"/>
          <w:lang w:val="de-AT"/>
        </w:rPr>
        <w:t>)</w:t>
      </w:r>
    </w:p>
    <w:p w14:paraId="70AA361B" w14:textId="326032BD" w:rsidR="0093447C" w:rsidRDefault="0093447C" w:rsidP="003A29A6">
      <w:pPr>
        <w:jc w:val="both"/>
        <w:rPr>
          <w:rFonts w:cs="Arial"/>
          <w:bCs/>
          <w:szCs w:val="20"/>
          <w:lang w:val="de-AT"/>
        </w:rPr>
      </w:pPr>
    </w:p>
    <w:p w14:paraId="73148071" w14:textId="2AF1CA62" w:rsidR="0093447C" w:rsidRDefault="0093447C" w:rsidP="0093447C">
      <w:pPr>
        <w:jc w:val="both"/>
        <w:rPr>
          <w:rFonts w:cs="Arial"/>
          <w:bCs/>
          <w:szCs w:val="20"/>
          <w:lang w:val="de-AT"/>
        </w:rPr>
      </w:pPr>
      <w:r>
        <w:rPr>
          <w:rFonts w:cs="Arial"/>
          <w:b/>
          <w:szCs w:val="20"/>
          <w:lang w:val="de-AT"/>
        </w:rPr>
        <w:t>SOV-</w:t>
      </w:r>
      <w:r w:rsidR="00835100">
        <w:rPr>
          <w:rFonts w:cs="Arial"/>
          <w:b/>
          <w:szCs w:val="20"/>
          <w:lang w:val="de-AT"/>
        </w:rPr>
        <w:t>Paula-Murrihy</w:t>
      </w:r>
      <w:r>
        <w:rPr>
          <w:rFonts w:cs="Arial"/>
          <w:b/>
          <w:szCs w:val="20"/>
          <w:lang w:val="de-AT"/>
        </w:rPr>
        <w:t xml:space="preserve">: </w:t>
      </w:r>
      <w:r w:rsidR="007E468E">
        <w:rPr>
          <w:rFonts w:cs="Arial"/>
          <w:bCs/>
          <w:szCs w:val="20"/>
          <w:lang w:val="de-AT"/>
        </w:rPr>
        <w:t xml:space="preserve">… gemeinsam mit Paula Murrihy. </w:t>
      </w:r>
      <w:r w:rsidR="00835100">
        <w:rPr>
          <w:rFonts w:cs="Arial"/>
          <w:bCs/>
          <w:szCs w:val="20"/>
          <w:lang w:val="de-AT"/>
        </w:rPr>
        <w:t>(Foto Barbara Aumüller)</w:t>
      </w:r>
    </w:p>
    <w:p w14:paraId="292DD8C8" w14:textId="5EE23E0E" w:rsidR="00835100" w:rsidRDefault="00835100" w:rsidP="0093447C">
      <w:pPr>
        <w:jc w:val="both"/>
        <w:rPr>
          <w:rFonts w:cs="Arial"/>
          <w:bCs/>
          <w:szCs w:val="20"/>
          <w:lang w:val="de-AT"/>
        </w:rPr>
      </w:pPr>
    </w:p>
    <w:p w14:paraId="28739147" w14:textId="32D3CC01" w:rsidR="00835100" w:rsidRDefault="00835100" w:rsidP="0093447C">
      <w:pPr>
        <w:jc w:val="both"/>
        <w:rPr>
          <w:rFonts w:cs="Arial"/>
          <w:bCs/>
          <w:szCs w:val="20"/>
          <w:lang w:val="de-AT"/>
        </w:rPr>
      </w:pPr>
      <w:r w:rsidRPr="00835100">
        <w:rPr>
          <w:rFonts w:cs="Arial"/>
          <w:b/>
          <w:szCs w:val="20"/>
          <w:lang w:val="de-AT"/>
        </w:rPr>
        <w:t>SOV-Benjamin-Herzl</w:t>
      </w:r>
      <w:r>
        <w:rPr>
          <w:rFonts w:cs="Arial"/>
          <w:bCs/>
          <w:szCs w:val="20"/>
          <w:lang w:val="de-AT"/>
        </w:rPr>
        <w:t xml:space="preserve">: </w:t>
      </w:r>
      <w:r w:rsidR="00195509">
        <w:rPr>
          <w:rFonts w:cs="Arial"/>
          <w:bCs/>
          <w:szCs w:val="20"/>
          <w:lang w:val="de-AT"/>
        </w:rPr>
        <w:t>Der Geiger Benjamin Herzl reist mit der Empfehlung von Auftritten im Wiener Musikverein</w:t>
      </w:r>
      <w:r w:rsidRPr="007E468E">
        <w:rPr>
          <w:rFonts w:cs="Arial"/>
          <w:bCs/>
          <w:color w:val="FF0000"/>
          <w:szCs w:val="20"/>
          <w:lang w:val="de-AT"/>
        </w:rPr>
        <w:t xml:space="preserve"> </w:t>
      </w:r>
      <w:r w:rsidR="00195509" w:rsidRPr="00195509">
        <w:rPr>
          <w:rFonts w:cs="Arial"/>
          <w:bCs/>
          <w:szCs w:val="20"/>
          <w:lang w:val="de-AT"/>
        </w:rPr>
        <w:t>und Festspielhaus Salzburg nach Vorarlberg</w:t>
      </w:r>
      <w:r w:rsidR="00195509" w:rsidRPr="009C1DAB">
        <w:rPr>
          <w:rFonts w:cs="Arial"/>
          <w:bCs/>
          <w:szCs w:val="20"/>
          <w:lang w:val="de-AT"/>
        </w:rPr>
        <w:t>.</w:t>
      </w:r>
      <w:r w:rsidR="00195509">
        <w:rPr>
          <w:rFonts w:cs="Arial"/>
          <w:bCs/>
          <w:color w:val="FF0000"/>
          <w:szCs w:val="20"/>
          <w:lang w:val="de-AT"/>
        </w:rPr>
        <w:t xml:space="preserve"> </w:t>
      </w:r>
      <w:r>
        <w:rPr>
          <w:rFonts w:cs="Arial"/>
          <w:bCs/>
          <w:szCs w:val="20"/>
          <w:lang w:val="de-AT"/>
        </w:rPr>
        <w:t>(Foto Andrej Grilc)</w:t>
      </w:r>
    </w:p>
    <w:p w14:paraId="02461D8E" w14:textId="272CC5C4" w:rsidR="00EA23D0" w:rsidRDefault="00EA23D0" w:rsidP="0093447C">
      <w:pPr>
        <w:jc w:val="both"/>
        <w:rPr>
          <w:rFonts w:cs="Arial"/>
          <w:bCs/>
          <w:szCs w:val="20"/>
          <w:lang w:val="de-AT"/>
        </w:rPr>
      </w:pPr>
    </w:p>
    <w:p w14:paraId="317287BD" w14:textId="0E187FEB" w:rsidR="00EA23D0" w:rsidRDefault="00EA23D0" w:rsidP="0093447C">
      <w:pPr>
        <w:jc w:val="both"/>
        <w:rPr>
          <w:rFonts w:cs="Arial"/>
          <w:bCs/>
          <w:szCs w:val="20"/>
          <w:lang w:val="de-AT"/>
        </w:rPr>
      </w:pPr>
      <w:r w:rsidRPr="00835100">
        <w:rPr>
          <w:rFonts w:cs="Arial"/>
          <w:b/>
          <w:szCs w:val="20"/>
          <w:lang w:val="de-AT"/>
        </w:rPr>
        <w:t>SOV-</w:t>
      </w:r>
      <w:r>
        <w:rPr>
          <w:rFonts w:cs="Arial"/>
          <w:b/>
          <w:szCs w:val="20"/>
          <w:lang w:val="de-AT"/>
        </w:rPr>
        <w:t>Alexandra-Silocea</w:t>
      </w:r>
      <w:r>
        <w:rPr>
          <w:rFonts w:cs="Arial"/>
          <w:bCs/>
          <w:szCs w:val="20"/>
          <w:lang w:val="de-AT"/>
        </w:rPr>
        <w:t>: Eine enge Zusammenarbeit mit Leo McFall zeichnet Pianistin Alexandra Silocea aus</w:t>
      </w:r>
      <w:r w:rsidRPr="009C1DAB">
        <w:rPr>
          <w:rFonts w:cs="Arial"/>
          <w:bCs/>
          <w:szCs w:val="20"/>
          <w:lang w:val="de-AT"/>
        </w:rPr>
        <w:t xml:space="preserve">. </w:t>
      </w:r>
      <w:r>
        <w:rPr>
          <w:rFonts w:cs="Arial"/>
          <w:bCs/>
          <w:szCs w:val="20"/>
          <w:lang w:val="de-AT"/>
        </w:rPr>
        <w:t>(Foto Alex Damian)</w:t>
      </w:r>
    </w:p>
    <w:p w14:paraId="79882A11" w14:textId="77C2BE57" w:rsidR="007E468E" w:rsidRDefault="007E468E" w:rsidP="0093447C">
      <w:pPr>
        <w:jc w:val="both"/>
        <w:rPr>
          <w:rFonts w:cs="Arial"/>
          <w:bCs/>
          <w:szCs w:val="20"/>
          <w:lang w:val="de-AT"/>
        </w:rPr>
      </w:pPr>
    </w:p>
    <w:p w14:paraId="7344A391" w14:textId="3C9F90C2" w:rsidR="00226467" w:rsidRPr="00F84E6D" w:rsidRDefault="00226467" w:rsidP="00F84E6D">
      <w:pPr>
        <w:rPr>
          <w:rFonts w:cs="Arial"/>
          <w:szCs w:val="20"/>
        </w:rPr>
      </w:pPr>
      <w:r w:rsidRPr="00F84E6D">
        <w:rPr>
          <w:rFonts w:cs="Arial"/>
          <w:szCs w:val="20"/>
          <w:lang w:val="de-AT"/>
        </w:rPr>
        <w:t xml:space="preserve">Alle Fotos: </w:t>
      </w:r>
      <w:r w:rsidR="00082DDB">
        <w:rPr>
          <w:rFonts w:cs="Arial"/>
          <w:szCs w:val="20"/>
          <w:lang w:val="de-AT"/>
        </w:rPr>
        <w:t>Verwendung</w:t>
      </w:r>
      <w:r w:rsidRPr="00F84E6D">
        <w:rPr>
          <w:rFonts w:cs="Arial"/>
          <w:szCs w:val="20"/>
          <w:lang w:val="de-AT"/>
        </w:rPr>
        <w:t xml:space="preserve"> honorarfrei zur </w:t>
      </w:r>
      <w:r w:rsidR="00082DDB">
        <w:rPr>
          <w:rFonts w:cs="Arial"/>
          <w:szCs w:val="20"/>
          <w:lang w:val="de-AT"/>
        </w:rPr>
        <w:t xml:space="preserve">redaktionellen </w:t>
      </w:r>
      <w:r w:rsidRPr="00F84E6D">
        <w:rPr>
          <w:rFonts w:cs="Arial"/>
          <w:szCs w:val="20"/>
          <w:lang w:val="de-AT"/>
        </w:rPr>
        <w:t xml:space="preserve">Berichterstattung über das Symphonieorchester Vorarlberg. Angabe des </w:t>
      </w:r>
      <w:r w:rsidR="003A29A6">
        <w:rPr>
          <w:rFonts w:cs="Arial"/>
          <w:szCs w:val="20"/>
          <w:lang w:val="de-AT"/>
        </w:rPr>
        <w:t>Bildnachweises</w:t>
      </w:r>
      <w:r w:rsidRPr="00F84E6D">
        <w:rPr>
          <w:rFonts w:cs="Arial"/>
          <w:szCs w:val="20"/>
        </w:rPr>
        <w:t xml:space="preserve"> ist Voraussetzung.</w:t>
      </w:r>
    </w:p>
    <w:p w14:paraId="0D6938BE" w14:textId="15B6E213" w:rsidR="00F7269D" w:rsidRPr="00F84E6D" w:rsidRDefault="00F7269D" w:rsidP="00F84E6D">
      <w:pPr>
        <w:rPr>
          <w:rFonts w:cs="Arial"/>
          <w:szCs w:val="20"/>
        </w:rPr>
      </w:pPr>
    </w:p>
    <w:p w14:paraId="3BB2E8A9" w14:textId="77777777" w:rsidR="005C71EB" w:rsidRPr="00F84E6D" w:rsidRDefault="005C71EB" w:rsidP="00F84E6D">
      <w:pPr>
        <w:rPr>
          <w:rFonts w:cs="Arial"/>
          <w:szCs w:val="20"/>
        </w:rPr>
      </w:pPr>
    </w:p>
    <w:p w14:paraId="18B29117" w14:textId="77777777" w:rsidR="00F7269D" w:rsidRPr="00F84E6D" w:rsidRDefault="00F7269D" w:rsidP="00F84E6D">
      <w:pPr>
        <w:rPr>
          <w:rFonts w:cs="Arial"/>
          <w:b/>
          <w:szCs w:val="20"/>
        </w:rPr>
      </w:pPr>
      <w:r w:rsidRPr="00F84E6D">
        <w:rPr>
          <w:rFonts w:cs="Arial"/>
          <w:b/>
          <w:szCs w:val="20"/>
        </w:rPr>
        <w:t>Rückfragehinweis für die Redaktionen:</w:t>
      </w:r>
    </w:p>
    <w:p w14:paraId="2A7D6474" w14:textId="24091972" w:rsidR="0093447C" w:rsidRDefault="00CC6E3F" w:rsidP="00F84E6D">
      <w:pPr>
        <w:rPr>
          <w:rStyle w:val="Hyperlink"/>
          <w:color w:val="auto"/>
          <w:sz w:val="20"/>
        </w:rPr>
      </w:pPr>
      <w:r>
        <w:t xml:space="preserve">Symphonieorchester Vorarlberg, Barbara Urstadt, Telefon 0043/676/7313737, Mail </w:t>
      </w:r>
      <w:hyperlink r:id="rId9" w:history="1">
        <w:r w:rsidR="0093447C" w:rsidRPr="003667DC">
          <w:rPr>
            <w:rStyle w:val="Hyperlink"/>
            <w:sz w:val="20"/>
          </w:rPr>
          <w:t>barbara.urstadt@sov.at</w:t>
        </w:r>
      </w:hyperlink>
    </w:p>
    <w:p w14:paraId="660A87C9" w14:textId="0F0F4EEC" w:rsidR="00F01C41" w:rsidRDefault="00F7269D" w:rsidP="00F84E6D">
      <w:pPr>
        <w:rPr>
          <w:rFonts w:cs="Arial"/>
          <w:szCs w:val="20"/>
        </w:rPr>
      </w:pPr>
      <w:r w:rsidRPr="00F84E6D">
        <w:rPr>
          <w:rFonts w:cs="Arial"/>
          <w:szCs w:val="20"/>
        </w:rPr>
        <w:t>Pzwei.</w:t>
      </w:r>
      <w:r w:rsidR="00D9118A" w:rsidRPr="00F84E6D">
        <w:rPr>
          <w:rFonts w:cs="Arial"/>
          <w:szCs w:val="20"/>
        </w:rPr>
        <w:t xml:space="preserve"> Pressearbeit, </w:t>
      </w:r>
      <w:r w:rsidR="008464A6" w:rsidRPr="00F84E6D">
        <w:rPr>
          <w:rFonts w:cs="Arial"/>
          <w:szCs w:val="20"/>
        </w:rPr>
        <w:t>Thorsten Bayer</w:t>
      </w:r>
      <w:r w:rsidR="00D9118A" w:rsidRPr="00F84E6D">
        <w:rPr>
          <w:rFonts w:cs="Arial"/>
          <w:szCs w:val="20"/>
        </w:rPr>
        <w:t>, Telefon 0043/699/</w:t>
      </w:r>
      <w:r w:rsidR="008464A6" w:rsidRPr="00F84E6D">
        <w:rPr>
          <w:rFonts w:cs="Arial"/>
          <w:szCs w:val="20"/>
        </w:rPr>
        <w:t>81223482</w:t>
      </w:r>
      <w:r w:rsidRPr="00F84E6D">
        <w:rPr>
          <w:rFonts w:cs="Arial"/>
          <w:szCs w:val="20"/>
        </w:rPr>
        <w:t xml:space="preserve">, Mail </w:t>
      </w:r>
      <w:hyperlink r:id="rId10" w:history="1">
        <w:r w:rsidR="0093447C" w:rsidRPr="003667DC">
          <w:rPr>
            <w:rStyle w:val="Hyperlink"/>
            <w:rFonts w:cs="Arial"/>
            <w:sz w:val="20"/>
            <w:szCs w:val="20"/>
          </w:rPr>
          <w:t>thorsten.bayer@pzwei.at</w:t>
        </w:r>
      </w:hyperlink>
    </w:p>
    <w:p w14:paraId="34A79422" w14:textId="77777777" w:rsidR="0093447C" w:rsidRPr="00F84E6D" w:rsidRDefault="0093447C" w:rsidP="00F84E6D">
      <w:pPr>
        <w:rPr>
          <w:rFonts w:cs="Arial"/>
          <w:szCs w:val="20"/>
        </w:rPr>
      </w:pPr>
    </w:p>
    <w:sectPr w:rsidR="0093447C" w:rsidRPr="00F84E6D">
      <w:head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79BB0" w14:textId="77777777" w:rsidR="00EB60D2" w:rsidRDefault="00EB60D2" w:rsidP="001D340D">
      <w:pPr>
        <w:spacing w:line="240" w:lineRule="auto"/>
      </w:pPr>
      <w:r>
        <w:separator/>
      </w:r>
    </w:p>
  </w:endnote>
  <w:endnote w:type="continuationSeparator" w:id="0">
    <w:p w14:paraId="132CBC3F" w14:textId="77777777" w:rsidR="00EB60D2" w:rsidRDefault="00EB60D2" w:rsidP="001D3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6048" w14:textId="77777777" w:rsidR="00EB60D2" w:rsidRDefault="00EB60D2" w:rsidP="001D340D">
      <w:pPr>
        <w:spacing w:line="240" w:lineRule="auto"/>
      </w:pPr>
      <w:r>
        <w:separator/>
      </w:r>
    </w:p>
  </w:footnote>
  <w:footnote w:type="continuationSeparator" w:id="0">
    <w:p w14:paraId="106F4E54" w14:textId="77777777" w:rsidR="00EB60D2" w:rsidRDefault="00EB60D2" w:rsidP="001D3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2856" w14:textId="15F0FC51" w:rsidR="001D340D" w:rsidRDefault="007702BA" w:rsidP="001D340D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5FD81C0" wp14:editId="69674C55">
          <wp:simplePos x="0" y="0"/>
          <wp:positionH relativeFrom="column">
            <wp:posOffset>3950501</wp:posOffset>
          </wp:positionH>
          <wp:positionV relativeFrom="paragraph">
            <wp:posOffset>3976</wp:posOffset>
          </wp:positionV>
          <wp:extent cx="1774800" cy="1083600"/>
          <wp:effectExtent l="0" t="0" r="0" b="254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44FBF" w14:textId="59B1D382" w:rsidR="001D340D" w:rsidRDefault="001D340D">
    <w:pPr>
      <w:pStyle w:val="Kopfzeile"/>
    </w:pPr>
  </w:p>
  <w:p w14:paraId="65E46F2A" w14:textId="77777777" w:rsidR="001D340D" w:rsidRDefault="001D340D">
    <w:pPr>
      <w:pStyle w:val="Kopfzeile"/>
    </w:pPr>
  </w:p>
  <w:p w14:paraId="27612A56" w14:textId="68CB11C0" w:rsidR="001D340D" w:rsidRDefault="001D340D">
    <w:pPr>
      <w:pStyle w:val="Kopfzeile"/>
    </w:pPr>
  </w:p>
  <w:p w14:paraId="5174D102" w14:textId="590C7196" w:rsidR="001D340D" w:rsidRDefault="001D340D">
    <w:pPr>
      <w:pStyle w:val="Kopfzeile"/>
    </w:pPr>
  </w:p>
  <w:p w14:paraId="4D6E703E" w14:textId="5AC0E29C" w:rsidR="007702BA" w:rsidRDefault="007702BA">
    <w:pPr>
      <w:pStyle w:val="Kopfzeile"/>
    </w:pPr>
  </w:p>
  <w:p w14:paraId="34C26286" w14:textId="204A7F14" w:rsidR="007702BA" w:rsidRDefault="007702BA">
    <w:pPr>
      <w:pStyle w:val="Kopfzeile"/>
    </w:pPr>
  </w:p>
  <w:p w14:paraId="64F9F848" w14:textId="64B6D013" w:rsidR="007702BA" w:rsidRDefault="007702BA">
    <w:pPr>
      <w:pStyle w:val="Kopfzeile"/>
    </w:pPr>
  </w:p>
  <w:p w14:paraId="545954A6" w14:textId="021145CA" w:rsidR="007702BA" w:rsidRDefault="007702BA">
    <w:pPr>
      <w:pStyle w:val="Kopfzeile"/>
    </w:pPr>
  </w:p>
  <w:p w14:paraId="6BAF15EB" w14:textId="36E8D9C7" w:rsidR="007702BA" w:rsidRDefault="007702BA">
    <w:pPr>
      <w:pStyle w:val="Kopfzeile"/>
    </w:pPr>
  </w:p>
  <w:p w14:paraId="1DF76603" w14:textId="77777777" w:rsidR="007702BA" w:rsidRDefault="007702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D0CFE"/>
    <w:multiLevelType w:val="hybridMultilevel"/>
    <w:tmpl w:val="55A6204A"/>
    <w:lvl w:ilvl="0" w:tplc="C06C6692">
      <w:numFmt w:val="bullet"/>
      <w:lvlText w:val="•"/>
      <w:lvlJc w:val="left"/>
      <w:pPr>
        <w:ind w:left="1067" w:hanging="707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14A9"/>
    <w:multiLevelType w:val="hybridMultilevel"/>
    <w:tmpl w:val="807483C2"/>
    <w:lvl w:ilvl="0" w:tplc="44FA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A30"/>
    <w:multiLevelType w:val="hybridMultilevel"/>
    <w:tmpl w:val="86A6EFB4"/>
    <w:lvl w:ilvl="0" w:tplc="080CF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3279"/>
    <w:multiLevelType w:val="hybridMultilevel"/>
    <w:tmpl w:val="61FA4E1E"/>
    <w:lvl w:ilvl="0" w:tplc="D67E6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88233">
    <w:abstractNumId w:val="0"/>
  </w:num>
  <w:num w:numId="2" w16cid:durableId="1577663811">
    <w:abstractNumId w:val="2"/>
  </w:num>
  <w:num w:numId="3" w16cid:durableId="782840744">
    <w:abstractNumId w:val="3"/>
  </w:num>
  <w:num w:numId="4" w16cid:durableId="118039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9D"/>
    <w:rsid w:val="00006AEA"/>
    <w:rsid w:val="00006CA8"/>
    <w:rsid w:val="0001550B"/>
    <w:rsid w:val="000168CA"/>
    <w:rsid w:val="00025900"/>
    <w:rsid w:val="00026C23"/>
    <w:rsid w:val="00030DDF"/>
    <w:rsid w:val="00041A40"/>
    <w:rsid w:val="00053998"/>
    <w:rsid w:val="000549F0"/>
    <w:rsid w:val="0006406E"/>
    <w:rsid w:val="00064C81"/>
    <w:rsid w:val="00067C81"/>
    <w:rsid w:val="00072EF1"/>
    <w:rsid w:val="00074C84"/>
    <w:rsid w:val="00082DDB"/>
    <w:rsid w:val="000921F9"/>
    <w:rsid w:val="000B1559"/>
    <w:rsid w:val="000B323E"/>
    <w:rsid w:val="000B64A0"/>
    <w:rsid w:val="000C11A6"/>
    <w:rsid w:val="000C13C3"/>
    <w:rsid w:val="000C39A4"/>
    <w:rsid w:val="000C40E6"/>
    <w:rsid w:val="000C7178"/>
    <w:rsid w:val="000D0C37"/>
    <w:rsid w:val="000D113C"/>
    <w:rsid w:val="000D68EF"/>
    <w:rsid w:val="00102D3A"/>
    <w:rsid w:val="00107A89"/>
    <w:rsid w:val="001110A8"/>
    <w:rsid w:val="001150F6"/>
    <w:rsid w:val="00117EFA"/>
    <w:rsid w:val="001211E0"/>
    <w:rsid w:val="00144A64"/>
    <w:rsid w:val="00151AD9"/>
    <w:rsid w:val="00162F2D"/>
    <w:rsid w:val="00166C71"/>
    <w:rsid w:val="00174DBF"/>
    <w:rsid w:val="00177700"/>
    <w:rsid w:val="001855BD"/>
    <w:rsid w:val="001902A5"/>
    <w:rsid w:val="00193226"/>
    <w:rsid w:val="00193707"/>
    <w:rsid w:val="00195509"/>
    <w:rsid w:val="00196F7E"/>
    <w:rsid w:val="00197273"/>
    <w:rsid w:val="001A7990"/>
    <w:rsid w:val="001B290D"/>
    <w:rsid w:val="001B7289"/>
    <w:rsid w:val="001C0172"/>
    <w:rsid w:val="001C4D50"/>
    <w:rsid w:val="001C76CF"/>
    <w:rsid w:val="001C7E24"/>
    <w:rsid w:val="001D0FF3"/>
    <w:rsid w:val="001D2719"/>
    <w:rsid w:val="001D340D"/>
    <w:rsid w:val="001D50C8"/>
    <w:rsid w:val="001D6560"/>
    <w:rsid w:val="001D65A3"/>
    <w:rsid w:val="001E00F6"/>
    <w:rsid w:val="001F7399"/>
    <w:rsid w:val="0020093B"/>
    <w:rsid w:val="00201219"/>
    <w:rsid w:val="002020EF"/>
    <w:rsid w:val="00210697"/>
    <w:rsid w:val="00211306"/>
    <w:rsid w:val="002152F0"/>
    <w:rsid w:val="00217B43"/>
    <w:rsid w:val="00220AEE"/>
    <w:rsid w:val="0022439B"/>
    <w:rsid w:val="00226467"/>
    <w:rsid w:val="00226879"/>
    <w:rsid w:val="00227295"/>
    <w:rsid w:val="002339EC"/>
    <w:rsid w:val="00233E14"/>
    <w:rsid w:val="00240FBB"/>
    <w:rsid w:val="00241D4B"/>
    <w:rsid w:val="00250568"/>
    <w:rsid w:val="00251BE7"/>
    <w:rsid w:val="00254BAC"/>
    <w:rsid w:val="002629E7"/>
    <w:rsid w:val="00265483"/>
    <w:rsid w:val="00267726"/>
    <w:rsid w:val="00267EC7"/>
    <w:rsid w:val="002705D5"/>
    <w:rsid w:val="002719F2"/>
    <w:rsid w:val="00276BE1"/>
    <w:rsid w:val="00282792"/>
    <w:rsid w:val="00284C63"/>
    <w:rsid w:val="002957BE"/>
    <w:rsid w:val="002A369C"/>
    <w:rsid w:val="002A44F0"/>
    <w:rsid w:val="002A63E6"/>
    <w:rsid w:val="002C358E"/>
    <w:rsid w:val="002C409A"/>
    <w:rsid w:val="002C4337"/>
    <w:rsid w:val="002D116E"/>
    <w:rsid w:val="002E3370"/>
    <w:rsid w:val="002E3414"/>
    <w:rsid w:val="002F6A7B"/>
    <w:rsid w:val="00300F89"/>
    <w:rsid w:val="00302AA5"/>
    <w:rsid w:val="00304747"/>
    <w:rsid w:val="00316014"/>
    <w:rsid w:val="00322C46"/>
    <w:rsid w:val="00326770"/>
    <w:rsid w:val="00327023"/>
    <w:rsid w:val="00327A56"/>
    <w:rsid w:val="003310ED"/>
    <w:rsid w:val="003329AC"/>
    <w:rsid w:val="00334931"/>
    <w:rsid w:val="003351F1"/>
    <w:rsid w:val="003362CB"/>
    <w:rsid w:val="00336E73"/>
    <w:rsid w:val="003409CD"/>
    <w:rsid w:val="00341848"/>
    <w:rsid w:val="00346A1F"/>
    <w:rsid w:val="00346FA5"/>
    <w:rsid w:val="00366C5D"/>
    <w:rsid w:val="003725A3"/>
    <w:rsid w:val="003760FA"/>
    <w:rsid w:val="00383B58"/>
    <w:rsid w:val="00394431"/>
    <w:rsid w:val="00397691"/>
    <w:rsid w:val="003A29A6"/>
    <w:rsid w:val="003A3522"/>
    <w:rsid w:val="003A37A7"/>
    <w:rsid w:val="003A4F19"/>
    <w:rsid w:val="003B2F4C"/>
    <w:rsid w:val="003B5A50"/>
    <w:rsid w:val="003E7A44"/>
    <w:rsid w:val="003E7D78"/>
    <w:rsid w:val="003E7F98"/>
    <w:rsid w:val="003F162D"/>
    <w:rsid w:val="003F7566"/>
    <w:rsid w:val="004038F2"/>
    <w:rsid w:val="00406BE9"/>
    <w:rsid w:val="004127BE"/>
    <w:rsid w:val="004168D7"/>
    <w:rsid w:val="004169E4"/>
    <w:rsid w:val="00423DC7"/>
    <w:rsid w:val="00431027"/>
    <w:rsid w:val="00431BBD"/>
    <w:rsid w:val="00436B80"/>
    <w:rsid w:val="004478C0"/>
    <w:rsid w:val="00447C6B"/>
    <w:rsid w:val="00447EAC"/>
    <w:rsid w:val="004520C5"/>
    <w:rsid w:val="0045460E"/>
    <w:rsid w:val="00460155"/>
    <w:rsid w:val="0046095A"/>
    <w:rsid w:val="00463FB1"/>
    <w:rsid w:val="004667EE"/>
    <w:rsid w:val="004713FD"/>
    <w:rsid w:val="00472722"/>
    <w:rsid w:val="00473C63"/>
    <w:rsid w:val="00476328"/>
    <w:rsid w:val="00476778"/>
    <w:rsid w:val="00477117"/>
    <w:rsid w:val="00480857"/>
    <w:rsid w:val="004877E2"/>
    <w:rsid w:val="004931AD"/>
    <w:rsid w:val="00494089"/>
    <w:rsid w:val="00495285"/>
    <w:rsid w:val="004A3192"/>
    <w:rsid w:val="004A3A84"/>
    <w:rsid w:val="004A43A7"/>
    <w:rsid w:val="004B731B"/>
    <w:rsid w:val="004C06E6"/>
    <w:rsid w:val="004C3EBE"/>
    <w:rsid w:val="004C54E3"/>
    <w:rsid w:val="004D1261"/>
    <w:rsid w:val="004E2BF6"/>
    <w:rsid w:val="004E6490"/>
    <w:rsid w:val="004E7DB6"/>
    <w:rsid w:val="004E7F92"/>
    <w:rsid w:val="004F71FE"/>
    <w:rsid w:val="005036B2"/>
    <w:rsid w:val="005064F2"/>
    <w:rsid w:val="00507021"/>
    <w:rsid w:val="00511619"/>
    <w:rsid w:val="00511DB0"/>
    <w:rsid w:val="00513DD9"/>
    <w:rsid w:val="00515690"/>
    <w:rsid w:val="0052134D"/>
    <w:rsid w:val="00521F24"/>
    <w:rsid w:val="005223CF"/>
    <w:rsid w:val="0052425D"/>
    <w:rsid w:val="00526A11"/>
    <w:rsid w:val="00532E93"/>
    <w:rsid w:val="00534C27"/>
    <w:rsid w:val="005357A2"/>
    <w:rsid w:val="00536946"/>
    <w:rsid w:val="00543FA1"/>
    <w:rsid w:val="005504F6"/>
    <w:rsid w:val="00551EE7"/>
    <w:rsid w:val="005526FF"/>
    <w:rsid w:val="00563FFD"/>
    <w:rsid w:val="00572AB0"/>
    <w:rsid w:val="005757E4"/>
    <w:rsid w:val="00576AD0"/>
    <w:rsid w:val="00582691"/>
    <w:rsid w:val="00583469"/>
    <w:rsid w:val="00597CE2"/>
    <w:rsid w:val="005A3677"/>
    <w:rsid w:val="005A5B4A"/>
    <w:rsid w:val="005B2ED8"/>
    <w:rsid w:val="005C52F1"/>
    <w:rsid w:val="005C71EB"/>
    <w:rsid w:val="005C7947"/>
    <w:rsid w:val="005D21DF"/>
    <w:rsid w:val="005D7775"/>
    <w:rsid w:val="005E39C4"/>
    <w:rsid w:val="005E4DB8"/>
    <w:rsid w:val="005F6584"/>
    <w:rsid w:val="0060137D"/>
    <w:rsid w:val="006037BA"/>
    <w:rsid w:val="00604396"/>
    <w:rsid w:val="006076E5"/>
    <w:rsid w:val="00610818"/>
    <w:rsid w:val="00612528"/>
    <w:rsid w:val="00625F07"/>
    <w:rsid w:val="00626606"/>
    <w:rsid w:val="00627309"/>
    <w:rsid w:val="0062770F"/>
    <w:rsid w:val="00627F49"/>
    <w:rsid w:val="0063079E"/>
    <w:rsid w:val="006315ED"/>
    <w:rsid w:val="00647584"/>
    <w:rsid w:val="00651E01"/>
    <w:rsid w:val="006527FD"/>
    <w:rsid w:val="00653858"/>
    <w:rsid w:val="00657FB6"/>
    <w:rsid w:val="00663711"/>
    <w:rsid w:val="00682D87"/>
    <w:rsid w:val="006834C6"/>
    <w:rsid w:val="00695273"/>
    <w:rsid w:val="006960F3"/>
    <w:rsid w:val="00697B50"/>
    <w:rsid w:val="006A01DF"/>
    <w:rsid w:val="006C0C44"/>
    <w:rsid w:val="006D4CA9"/>
    <w:rsid w:val="006D7441"/>
    <w:rsid w:val="006E2F6A"/>
    <w:rsid w:val="006E723B"/>
    <w:rsid w:val="006F3471"/>
    <w:rsid w:val="006F4D5F"/>
    <w:rsid w:val="006F60BB"/>
    <w:rsid w:val="006F7055"/>
    <w:rsid w:val="00706F4D"/>
    <w:rsid w:val="00711C97"/>
    <w:rsid w:val="00714EAD"/>
    <w:rsid w:val="00716E6F"/>
    <w:rsid w:val="007225DF"/>
    <w:rsid w:val="00731AEC"/>
    <w:rsid w:val="00757530"/>
    <w:rsid w:val="00763F64"/>
    <w:rsid w:val="007702BA"/>
    <w:rsid w:val="0077283B"/>
    <w:rsid w:val="00773CB0"/>
    <w:rsid w:val="00774FC7"/>
    <w:rsid w:val="0077677D"/>
    <w:rsid w:val="00776A37"/>
    <w:rsid w:val="00777D4D"/>
    <w:rsid w:val="00780F05"/>
    <w:rsid w:val="00794948"/>
    <w:rsid w:val="00795735"/>
    <w:rsid w:val="00796674"/>
    <w:rsid w:val="007A4338"/>
    <w:rsid w:val="007A656E"/>
    <w:rsid w:val="007C08AF"/>
    <w:rsid w:val="007D5610"/>
    <w:rsid w:val="007D594F"/>
    <w:rsid w:val="007E3B02"/>
    <w:rsid w:val="007E468E"/>
    <w:rsid w:val="007F2FB8"/>
    <w:rsid w:val="00802A50"/>
    <w:rsid w:val="00804ED6"/>
    <w:rsid w:val="008051B7"/>
    <w:rsid w:val="0080546D"/>
    <w:rsid w:val="008059E3"/>
    <w:rsid w:val="008062F7"/>
    <w:rsid w:val="008165E1"/>
    <w:rsid w:val="008178CA"/>
    <w:rsid w:val="00817AD6"/>
    <w:rsid w:val="00834A7C"/>
    <w:rsid w:val="00835100"/>
    <w:rsid w:val="00844160"/>
    <w:rsid w:val="00845C16"/>
    <w:rsid w:val="008464A6"/>
    <w:rsid w:val="008575EC"/>
    <w:rsid w:val="00866963"/>
    <w:rsid w:val="00866D4F"/>
    <w:rsid w:val="00870533"/>
    <w:rsid w:val="0087084E"/>
    <w:rsid w:val="0087764B"/>
    <w:rsid w:val="00882892"/>
    <w:rsid w:val="00893607"/>
    <w:rsid w:val="00893E7C"/>
    <w:rsid w:val="008C6F88"/>
    <w:rsid w:val="008D0E7D"/>
    <w:rsid w:val="008D4831"/>
    <w:rsid w:val="008E3C21"/>
    <w:rsid w:val="008E45F4"/>
    <w:rsid w:val="008E4A23"/>
    <w:rsid w:val="008F0877"/>
    <w:rsid w:val="008F2962"/>
    <w:rsid w:val="0090428A"/>
    <w:rsid w:val="00910B7C"/>
    <w:rsid w:val="00911CE8"/>
    <w:rsid w:val="00912D97"/>
    <w:rsid w:val="00913E19"/>
    <w:rsid w:val="00915FDE"/>
    <w:rsid w:val="00924061"/>
    <w:rsid w:val="00925642"/>
    <w:rsid w:val="009278A6"/>
    <w:rsid w:val="0093152C"/>
    <w:rsid w:val="0093447C"/>
    <w:rsid w:val="00941ED5"/>
    <w:rsid w:val="00945641"/>
    <w:rsid w:val="00951162"/>
    <w:rsid w:val="00952B2C"/>
    <w:rsid w:val="009554E7"/>
    <w:rsid w:val="00965DAD"/>
    <w:rsid w:val="00971E61"/>
    <w:rsid w:val="00980687"/>
    <w:rsid w:val="00985B0A"/>
    <w:rsid w:val="0099173A"/>
    <w:rsid w:val="00997768"/>
    <w:rsid w:val="009A1518"/>
    <w:rsid w:val="009A289E"/>
    <w:rsid w:val="009A55DE"/>
    <w:rsid w:val="009B1969"/>
    <w:rsid w:val="009B4590"/>
    <w:rsid w:val="009B7577"/>
    <w:rsid w:val="009C1DAB"/>
    <w:rsid w:val="009C2C87"/>
    <w:rsid w:val="009C4ECA"/>
    <w:rsid w:val="009D0264"/>
    <w:rsid w:val="009D0E5C"/>
    <w:rsid w:val="009D1645"/>
    <w:rsid w:val="009D2948"/>
    <w:rsid w:val="009E2600"/>
    <w:rsid w:val="009E50BE"/>
    <w:rsid w:val="009F0BD4"/>
    <w:rsid w:val="009F24D6"/>
    <w:rsid w:val="009F5AA7"/>
    <w:rsid w:val="009F6F3B"/>
    <w:rsid w:val="00A03C36"/>
    <w:rsid w:val="00A13171"/>
    <w:rsid w:val="00A2205A"/>
    <w:rsid w:val="00A233EE"/>
    <w:rsid w:val="00A30AE7"/>
    <w:rsid w:val="00A35685"/>
    <w:rsid w:val="00A43868"/>
    <w:rsid w:val="00A44BA7"/>
    <w:rsid w:val="00A45AC2"/>
    <w:rsid w:val="00A472CB"/>
    <w:rsid w:val="00A63E3C"/>
    <w:rsid w:val="00A64206"/>
    <w:rsid w:val="00A67EFE"/>
    <w:rsid w:val="00A7231F"/>
    <w:rsid w:val="00A8279F"/>
    <w:rsid w:val="00A84D79"/>
    <w:rsid w:val="00A92260"/>
    <w:rsid w:val="00A92B73"/>
    <w:rsid w:val="00A970C6"/>
    <w:rsid w:val="00AB1559"/>
    <w:rsid w:val="00AB4779"/>
    <w:rsid w:val="00AD1799"/>
    <w:rsid w:val="00AD254C"/>
    <w:rsid w:val="00AD3305"/>
    <w:rsid w:val="00AD7B37"/>
    <w:rsid w:val="00AE6DD2"/>
    <w:rsid w:val="00AF081B"/>
    <w:rsid w:val="00AF6816"/>
    <w:rsid w:val="00AF7813"/>
    <w:rsid w:val="00B00366"/>
    <w:rsid w:val="00B04EA8"/>
    <w:rsid w:val="00B11C38"/>
    <w:rsid w:val="00B14CFD"/>
    <w:rsid w:val="00B20423"/>
    <w:rsid w:val="00B22084"/>
    <w:rsid w:val="00B31F6D"/>
    <w:rsid w:val="00B36BEC"/>
    <w:rsid w:val="00B427D9"/>
    <w:rsid w:val="00B42E90"/>
    <w:rsid w:val="00B4427F"/>
    <w:rsid w:val="00B502C9"/>
    <w:rsid w:val="00B54C02"/>
    <w:rsid w:val="00B603AE"/>
    <w:rsid w:val="00B62BA2"/>
    <w:rsid w:val="00B632B4"/>
    <w:rsid w:val="00B6586F"/>
    <w:rsid w:val="00B6725A"/>
    <w:rsid w:val="00B77279"/>
    <w:rsid w:val="00B856AC"/>
    <w:rsid w:val="00B8575A"/>
    <w:rsid w:val="00B86975"/>
    <w:rsid w:val="00B86E58"/>
    <w:rsid w:val="00B93788"/>
    <w:rsid w:val="00BA78F6"/>
    <w:rsid w:val="00BB1AD0"/>
    <w:rsid w:val="00BB6BCB"/>
    <w:rsid w:val="00BC1A06"/>
    <w:rsid w:val="00BC29E3"/>
    <w:rsid w:val="00BC44B3"/>
    <w:rsid w:val="00BD5281"/>
    <w:rsid w:val="00BD5CAF"/>
    <w:rsid w:val="00BF6113"/>
    <w:rsid w:val="00C04194"/>
    <w:rsid w:val="00C13F2C"/>
    <w:rsid w:val="00C1424A"/>
    <w:rsid w:val="00C16457"/>
    <w:rsid w:val="00C26578"/>
    <w:rsid w:val="00C3185A"/>
    <w:rsid w:val="00C3241E"/>
    <w:rsid w:val="00C35E56"/>
    <w:rsid w:val="00C3644E"/>
    <w:rsid w:val="00C377B2"/>
    <w:rsid w:val="00C37866"/>
    <w:rsid w:val="00C37F2C"/>
    <w:rsid w:val="00C40463"/>
    <w:rsid w:val="00C46919"/>
    <w:rsid w:val="00C509A2"/>
    <w:rsid w:val="00C60637"/>
    <w:rsid w:val="00C63E67"/>
    <w:rsid w:val="00C64CB9"/>
    <w:rsid w:val="00C7779D"/>
    <w:rsid w:val="00C80624"/>
    <w:rsid w:val="00C824BD"/>
    <w:rsid w:val="00C83D4E"/>
    <w:rsid w:val="00C9213F"/>
    <w:rsid w:val="00CA0FCD"/>
    <w:rsid w:val="00CA7417"/>
    <w:rsid w:val="00CA7460"/>
    <w:rsid w:val="00CC01C7"/>
    <w:rsid w:val="00CC096F"/>
    <w:rsid w:val="00CC3DA2"/>
    <w:rsid w:val="00CC6E3F"/>
    <w:rsid w:val="00CD3055"/>
    <w:rsid w:val="00CD3631"/>
    <w:rsid w:val="00CD6E02"/>
    <w:rsid w:val="00CE059E"/>
    <w:rsid w:val="00CE672B"/>
    <w:rsid w:val="00CF63E4"/>
    <w:rsid w:val="00D010A9"/>
    <w:rsid w:val="00D03401"/>
    <w:rsid w:val="00D03538"/>
    <w:rsid w:val="00D10247"/>
    <w:rsid w:val="00D13DB6"/>
    <w:rsid w:val="00D148DD"/>
    <w:rsid w:val="00D21708"/>
    <w:rsid w:val="00D23FBE"/>
    <w:rsid w:val="00D25C44"/>
    <w:rsid w:val="00D32AD1"/>
    <w:rsid w:val="00D354E2"/>
    <w:rsid w:val="00D360A6"/>
    <w:rsid w:val="00D52A3E"/>
    <w:rsid w:val="00D547B8"/>
    <w:rsid w:val="00D6189A"/>
    <w:rsid w:val="00D6701A"/>
    <w:rsid w:val="00D72A23"/>
    <w:rsid w:val="00D74952"/>
    <w:rsid w:val="00D817F7"/>
    <w:rsid w:val="00D8503B"/>
    <w:rsid w:val="00D9118A"/>
    <w:rsid w:val="00D975CE"/>
    <w:rsid w:val="00D97628"/>
    <w:rsid w:val="00DA79CB"/>
    <w:rsid w:val="00DB2580"/>
    <w:rsid w:val="00DB3EF9"/>
    <w:rsid w:val="00DB3F96"/>
    <w:rsid w:val="00DB625A"/>
    <w:rsid w:val="00DB6844"/>
    <w:rsid w:val="00DB7749"/>
    <w:rsid w:val="00DC3CDC"/>
    <w:rsid w:val="00DD02A0"/>
    <w:rsid w:val="00DD14D0"/>
    <w:rsid w:val="00DD4359"/>
    <w:rsid w:val="00DD43EE"/>
    <w:rsid w:val="00DD7267"/>
    <w:rsid w:val="00DD7901"/>
    <w:rsid w:val="00DE12CE"/>
    <w:rsid w:val="00DF1E31"/>
    <w:rsid w:val="00DF7A00"/>
    <w:rsid w:val="00E0459D"/>
    <w:rsid w:val="00E11F93"/>
    <w:rsid w:val="00E138AF"/>
    <w:rsid w:val="00E14538"/>
    <w:rsid w:val="00E14B51"/>
    <w:rsid w:val="00E259C1"/>
    <w:rsid w:val="00E31405"/>
    <w:rsid w:val="00E352AD"/>
    <w:rsid w:val="00E35CCD"/>
    <w:rsid w:val="00E3761E"/>
    <w:rsid w:val="00E405AC"/>
    <w:rsid w:val="00E64941"/>
    <w:rsid w:val="00E83321"/>
    <w:rsid w:val="00E83472"/>
    <w:rsid w:val="00E84222"/>
    <w:rsid w:val="00E92C1A"/>
    <w:rsid w:val="00E937D6"/>
    <w:rsid w:val="00EA23D0"/>
    <w:rsid w:val="00EB5A32"/>
    <w:rsid w:val="00EB60D2"/>
    <w:rsid w:val="00EB63CD"/>
    <w:rsid w:val="00EC5D23"/>
    <w:rsid w:val="00EC6EBA"/>
    <w:rsid w:val="00EC7296"/>
    <w:rsid w:val="00ED3530"/>
    <w:rsid w:val="00ED562A"/>
    <w:rsid w:val="00EE072A"/>
    <w:rsid w:val="00EE0F56"/>
    <w:rsid w:val="00EE4165"/>
    <w:rsid w:val="00F00A2F"/>
    <w:rsid w:val="00F01C41"/>
    <w:rsid w:val="00F07721"/>
    <w:rsid w:val="00F14685"/>
    <w:rsid w:val="00F149BA"/>
    <w:rsid w:val="00F237DC"/>
    <w:rsid w:val="00F24AFB"/>
    <w:rsid w:val="00F2681D"/>
    <w:rsid w:val="00F3116B"/>
    <w:rsid w:val="00F345B3"/>
    <w:rsid w:val="00F371F0"/>
    <w:rsid w:val="00F41212"/>
    <w:rsid w:val="00F533A9"/>
    <w:rsid w:val="00F54607"/>
    <w:rsid w:val="00F54763"/>
    <w:rsid w:val="00F6790C"/>
    <w:rsid w:val="00F7269D"/>
    <w:rsid w:val="00F7506C"/>
    <w:rsid w:val="00F765F1"/>
    <w:rsid w:val="00F84E6D"/>
    <w:rsid w:val="00FA1B7F"/>
    <w:rsid w:val="00FA461F"/>
    <w:rsid w:val="00FA5706"/>
    <w:rsid w:val="00FA7EFB"/>
    <w:rsid w:val="00FB3E93"/>
    <w:rsid w:val="00FC5B9E"/>
    <w:rsid w:val="00FD040F"/>
    <w:rsid w:val="00FD0F96"/>
    <w:rsid w:val="00FD1C78"/>
    <w:rsid w:val="00FD22EA"/>
    <w:rsid w:val="00FE4405"/>
    <w:rsid w:val="00FF0338"/>
    <w:rsid w:val="00FF085A"/>
    <w:rsid w:val="00FF0FBD"/>
    <w:rsid w:val="00FF11C9"/>
    <w:rsid w:val="00FF3318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B83B6"/>
  <w15:docId w15:val="{D59BC3DC-8960-4D2A-AA02-0573C90A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4431"/>
    <w:pPr>
      <w:suppressAutoHyphens/>
      <w:spacing w:after="0" w:line="280" w:lineRule="atLeast"/>
    </w:pPr>
    <w:rPr>
      <w:rFonts w:ascii="Arial" w:eastAsia="Lucida Sans Unicode" w:hAnsi="Arial" w:cs="Tahoma"/>
      <w:sz w:val="20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7269D"/>
    <w:rPr>
      <w:rFonts w:ascii="Arial" w:hAnsi="Arial"/>
      <w:color w:val="0000FF"/>
      <w:sz w:val="2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F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FCD"/>
    <w:rPr>
      <w:rFonts w:ascii="Tahoma" w:eastAsia="Lucida Sans Unicode" w:hAnsi="Tahoma" w:cs="Tahoma"/>
      <w:sz w:val="16"/>
      <w:szCs w:val="16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93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931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931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character" w:customStyle="1" w:styleId="st">
    <w:name w:val="st"/>
    <w:basedOn w:val="Absatz-Standardschriftart"/>
    <w:rsid w:val="004931AD"/>
  </w:style>
  <w:style w:type="character" w:styleId="Hervorhebung">
    <w:name w:val="Emphasis"/>
    <w:basedOn w:val="Absatz-Standardschriftart"/>
    <w:uiPriority w:val="20"/>
    <w:qFormat/>
    <w:rsid w:val="004931AD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64A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233EE"/>
    <w:pPr>
      <w:spacing w:after="0" w:line="240" w:lineRule="auto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D34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40D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D34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40D"/>
    <w:rPr>
      <w:rFonts w:ascii="Arial" w:eastAsia="Lucida Sans Unicode" w:hAnsi="Arial" w:cs="Tahoma"/>
      <w:sz w:val="21"/>
      <w:szCs w:val="24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3F75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AT" w:bidi="ar-SA"/>
    </w:rPr>
  </w:style>
  <w:style w:type="character" w:styleId="Fett">
    <w:name w:val="Strong"/>
    <w:basedOn w:val="Absatz-Standardschriftart"/>
    <w:uiPriority w:val="22"/>
    <w:qFormat/>
    <w:rsid w:val="003F7566"/>
    <w:rPr>
      <w:b/>
      <w:bCs/>
    </w:rPr>
  </w:style>
  <w:style w:type="character" w:customStyle="1" w:styleId="caps">
    <w:name w:val="caps"/>
    <w:basedOn w:val="Absatz-Standardschriftart"/>
    <w:rsid w:val="003F7566"/>
  </w:style>
  <w:style w:type="character" w:styleId="NichtaufgelsteErwhnung">
    <w:name w:val="Unresolved Mention"/>
    <w:basedOn w:val="Absatz-Standardschriftart"/>
    <w:uiPriority w:val="99"/>
    <w:semiHidden/>
    <w:unhideWhenUsed/>
    <w:rsid w:val="00CC6E3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A1B7F"/>
    <w:pPr>
      <w:ind w:left="720"/>
      <w:contextualSpacing/>
    </w:pPr>
  </w:style>
  <w:style w:type="character" w:customStyle="1" w:styleId="cf01">
    <w:name w:val="cf01"/>
    <w:basedOn w:val="Absatz-Standardschriftart"/>
    <w:rsid w:val="00D9762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A03C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AT" w:eastAsia="de-A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orsten.bay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urstadt@so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B47D-7B97-452F-A9D0-3F77019E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Ursula Fehle</dc:creator>
  <cp:lastModifiedBy>Pzwei. Thorsten Bayer</cp:lastModifiedBy>
  <cp:revision>16</cp:revision>
  <cp:lastPrinted>2022-05-13T14:02:00Z</cp:lastPrinted>
  <dcterms:created xsi:type="dcterms:W3CDTF">2022-05-13T13:29:00Z</dcterms:created>
  <dcterms:modified xsi:type="dcterms:W3CDTF">2022-05-16T10:43:00Z</dcterms:modified>
</cp:coreProperties>
</file>