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4DB3" w14:textId="77777777" w:rsidR="00AE5266" w:rsidRDefault="00E46BC9">
      <w:pPr>
        <w:pageBreakBefore/>
        <w:rPr>
          <w:szCs w:val="21"/>
        </w:rPr>
      </w:pPr>
      <w:r>
        <w:rPr>
          <w:szCs w:val="21"/>
        </w:rPr>
        <w:t>P</w:t>
      </w:r>
      <w:r w:rsidR="00850B4E">
        <w:rPr>
          <w:szCs w:val="21"/>
        </w:rPr>
        <w:t>resseaussendung</w:t>
      </w:r>
    </w:p>
    <w:p w14:paraId="140FB48E" w14:textId="77777777" w:rsidR="004772AD" w:rsidRDefault="000C7052">
      <w:pPr>
        <w:rPr>
          <w:szCs w:val="21"/>
        </w:rPr>
      </w:pPr>
      <w:r>
        <w:rPr>
          <w:szCs w:val="21"/>
        </w:rPr>
        <w:t>Landesvolksanwalt für Vorarlberg / Vorarlberger Monitoring-Ausschuss</w:t>
      </w:r>
    </w:p>
    <w:p w14:paraId="398E6DF9" w14:textId="77777777" w:rsidR="00AE5266" w:rsidRDefault="00AE5266">
      <w:pPr>
        <w:rPr>
          <w:szCs w:val="21"/>
        </w:rPr>
      </w:pPr>
    </w:p>
    <w:p w14:paraId="281DC0C0" w14:textId="77777777" w:rsidR="009D6C71" w:rsidRDefault="009D6C71">
      <w:pPr>
        <w:rPr>
          <w:szCs w:val="21"/>
        </w:rPr>
      </w:pPr>
    </w:p>
    <w:p w14:paraId="187850AE" w14:textId="75A7047D" w:rsidR="005D668F" w:rsidRDefault="000C7052">
      <w:pPr>
        <w:rPr>
          <w:rStyle w:val="Absatz-Standardschriftart1"/>
          <w:b/>
          <w:szCs w:val="21"/>
        </w:rPr>
      </w:pPr>
      <w:r>
        <w:rPr>
          <w:rStyle w:val="Absatz-Standardschriftart1"/>
          <w:b/>
          <w:szCs w:val="21"/>
        </w:rPr>
        <w:t>Menschen mit Behinderung</w:t>
      </w:r>
      <w:r w:rsidR="00F7611C">
        <w:rPr>
          <w:rStyle w:val="Absatz-Standardschriftart1"/>
          <w:b/>
          <w:szCs w:val="21"/>
        </w:rPr>
        <w:t>en</w:t>
      </w:r>
      <w:r w:rsidR="00EC4C6E">
        <w:rPr>
          <w:rStyle w:val="Absatz-Standardschriftart1"/>
          <w:b/>
          <w:szCs w:val="21"/>
        </w:rPr>
        <w:t xml:space="preserve"> müssen ein Leben lang kämpfen</w:t>
      </w:r>
    </w:p>
    <w:p w14:paraId="5ABBEF43" w14:textId="7DCE2FD0" w:rsidR="005D4A19" w:rsidRDefault="00021C6B">
      <w:pPr>
        <w:rPr>
          <w:rStyle w:val="Absatz-Standardschriftart1"/>
          <w:szCs w:val="21"/>
        </w:rPr>
      </w:pPr>
      <w:r>
        <w:rPr>
          <w:rStyle w:val="Absatz-Standardschriftart1"/>
          <w:szCs w:val="21"/>
        </w:rPr>
        <w:t xml:space="preserve">Vorarlberger </w:t>
      </w:r>
      <w:r w:rsidR="000C7052">
        <w:rPr>
          <w:rStyle w:val="Absatz-Standardschriftart1"/>
          <w:szCs w:val="21"/>
        </w:rPr>
        <w:t xml:space="preserve">Monitoring-Ausschusses </w:t>
      </w:r>
      <w:r w:rsidR="00B47A59">
        <w:rPr>
          <w:rStyle w:val="Absatz-Standardschriftart1"/>
          <w:szCs w:val="21"/>
        </w:rPr>
        <w:t>tagte öffentlich in Hard</w:t>
      </w:r>
    </w:p>
    <w:p w14:paraId="76D6C530" w14:textId="77777777" w:rsidR="000964B9" w:rsidRDefault="000964B9">
      <w:pPr>
        <w:rPr>
          <w:szCs w:val="21"/>
        </w:rPr>
      </w:pPr>
    </w:p>
    <w:p w14:paraId="0EE538F2" w14:textId="608F14E1" w:rsidR="00B6026A" w:rsidRDefault="000C7052" w:rsidP="000964B9">
      <w:pPr>
        <w:rPr>
          <w:i/>
          <w:iCs/>
          <w:szCs w:val="21"/>
        </w:rPr>
      </w:pPr>
      <w:r>
        <w:rPr>
          <w:i/>
          <w:iCs/>
          <w:szCs w:val="21"/>
        </w:rPr>
        <w:t>Bregenz</w:t>
      </w:r>
      <w:r w:rsidR="00522F97">
        <w:rPr>
          <w:i/>
          <w:iCs/>
          <w:szCs w:val="21"/>
        </w:rPr>
        <w:t>/Hard</w:t>
      </w:r>
      <w:r w:rsidR="00850B4E" w:rsidRPr="005A598E">
        <w:rPr>
          <w:i/>
          <w:iCs/>
          <w:szCs w:val="21"/>
        </w:rPr>
        <w:t xml:space="preserve">, </w:t>
      </w:r>
      <w:r w:rsidR="00B47A59">
        <w:rPr>
          <w:i/>
          <w:iCs/>
          <w:szCs w:val="21"/>
        </w:rPr>
        <w:t>23</w:t>
      </w:r>
      <w:r w:rsidR="00850B4E" w:rsidRPr="00F57C36">
        <w:rPr>
          <w:i/>
          <w:iCs/>
          <w:szCs w:val="21"/>
        </w:rPr>
        <w:t>.</w:t>
      </w:r>
      <w:r w:rsidR="00850B4E" w:rsidRPr="005A598E">
        <w:rPr>
          <w:i/>
          <w:iCs/>
          <w:szCs w:val="21"/>
        </w:rPr>
        <w:t xml:space="preserve"> </w:t>
      </w:r>
      <w:r>
        <w:rPr>
          <w:i/>
          <w:iCs/>
          <w:szCs w:val="21"/>
        </w:rPr>
        <w:t xml:space="preserve">Juni </w:t>
      </w:r>
      <w:r w:rsidR="00850B4E" w:rsidRPr="0016256B">
        <w:rPr>
          <w:i/>
          <w:iCs/>
          <w:szCs w:val="21"/>
        </w:rPr>
        <w:t>20</w:t>
      </w:r>
      <w:r w:rsidR="00850B4E">
        <w:rPr>
          <w:i/>
          <w:iCs/>
          <w:szCs w:val="21"/>
        </w:rPr>
        <w:t>2</w:t>
      </w:r>
      <w:r w:rsidR="00780FD0">
        <w:rPr>
          <w:i/>
          <w:iCs/>
          <w:szCs w:val="21"/>
        </w:rPr>
        <w:t>2</w:t>
      </w:r>
      <w:r w:rsidR="00850B4E">
        <w:rPr>
          <w:i/>
          <w:iCs/>
          <w:szCs w:val="21"/>
        </w:rPr>
        <w:t xml:space="preserve"> </w:t>
      </w:r>
      <w:r w:rsidR="00850B4E" w:rsidRPr="0016256B">
        <w:rPr>
          <w:i/>
          <w:iCs/>
          <w:szCs w:val="21"/>
        </w:rPr>
        <w:t>–</w:t>
      </w:r>
      <w:r w:rsidR="00E402F4">
        <w:rPr>
          <w:i/>
          <w:iCs/>
          <w:szCs w:val="21"/>
        </w:rPr>
        <w:t xml:space="preserve"> </w:t>
      </w:r>
      <w:r w:rsidR="00EC4C6E">
        <w:rPr>
          <w:i/>
          <w:iCs/>
          <w:szCs w:val="21"/>
        </w:rPr>
        <w:t xml:space="preserve">Diskriminierung ist für Menschen mit Behinderungen auch in Vorarlberg eine alltägliche Erfahrung. Trotzdem sind sich die Betroffenen bewusst, dass sie nicht müde werden dürfen, ihr Umfeld aufzuklären und zu sensibilisieren. </w:t>
      </w:r>
      <w:r w:rsidR="00B6026A">
        <w:rPr>
          <w:i/>
          <w:iCs/>
          <w:szCs w:val="21"/>
        </w:rPr>
        <w:t>So der Tenor der öffentlichen Sitzung des Vorarlberger Monitoring-Ausschusses, die gestern, Mittwoch, in Hard über die Bühne ging.</w:t>
      </w:r>
    </w:p>
    <w:p w14:paraId="4868AF9F" w14:textId="5B3EFE1F" w:rsidR="00405E81" w:rsidRDefault="00405E81">
      <w:pPr>
        <w:rPr>
          <w:szCs w:val="21"/>
        </w:rPr>
      </w:pPr>
    </w:p>
    <w:p w14:paraId="232616A5" w14:textId="102A0BDB" w:rsidR="0092156E" w:rsidRDefault="0092156E" w:rsidP="00B6026A">
      <w:pPr>
        <w:rPr>
          <w:szCs w:val="21"/>
        </w:rPr>
      </w:pPr>
      <w:r>
        <w:rPr>
          <w:szCs w:val="21"/>
        </w:rPr>
        <w:t xml:space="preserve">Landesvolksanwalt Klaus Feurstein eröffnete als Vorsitzender </w:t>
      </w:r>
      <w:r w:rsidR="00B6026A">
        <w:rPr>
          <w:szCs w:val="21"/>
        </w:rPr>
        <w:t>des Vorarlberger Monitoring-Ausschusses</w:t>
      </w:r>
      <w:r>
        <w:rPr>
          <w:szCs w:val="21"/>
        </w:rPr>
        <w:t xml:space="preserve"> (VMA)</w:t>
      </w:r>
      <w:r w:rsidR="005164CD">
        <w:rPr>
          <w:szCs w:val="21"/>
        </w:rPr>
        <w:t xml:space="preserve"> dessen fünf</w:t>
      </w:r>
      <w:r w:rsidR="000636C4">
        <w:rPr>
          <w:szCs w:val="21"/>
        </w:rPr>
        <w:t>t</w:t>
      </w:r>
      <w:r w:rsidR="005164CD">
        <w:rPr>
          <w:szCs w:val="21"/>
        </w:rPr>
        <w:t>e öffentliche Sitzung mit dem Titel „Akzeptanz statt Diskriminierung“</w:t>
      </w:r>
      <w:r w:rsidR="00B6026A">
        <w:rPr>
          <w:szCs w:val="21"/>
        </w:rPr>
        <w:t xml:space="preserve">. </w:t>
      </w:r>
      <w:r>
        <w:rPr>
          <w:szCs w:val="21"/>
        </w:rPr>
        <w:t>Das ehrenamtliche Gremium wurde eingerichtet, um die Umsetzung der UN-Konvention über die Rechte von Menschen mit Behinderung in Vorarlberg zu überwachen, Mi</w:t>
      </w:r>
      <w:r w:rsidR="000636C4">
        <w:rPr>
          <w:szCs w:val="21"/>
        </w:rPr>
        <w:t>ss</w:t>
      </w:r>
      <w:r>
        <w:rPr>
          <w:szCs w:val="21"/>
        </w:rPr>
        <w:t>ständen nachzugehen und Empfehlungen auszusprechen.</w:t>
      </w:r>
    </w:p>
    <w:p w14:paraId="2C277E92" w14:textId="77777777" w:rsidR="0092156E" w:rsidRDefault="0092156E" w:rsidP="00B6026A">
      <w:pPr>
        <w:rPr>
          <w:szCs w:val="21"/>
        </w:rPr>
      </w:pPr>
    </w:p>
    <w:p w14:paraId="75C433CC" w14:textId="261042F7" w:rsidR="00365E83" w:rsidRDefault="0092156E" w:rsidP="00B6026A">
      <w:pPr>
        <w:rPr>
          <w:szCs w:val="21"/>
        </w:rPr>
      </w:pPr>
      <w:r>
        <w:rPr>
          <w:szCs w:val="21"/>
        </w:rPr>
        <w:t xml:space="preserve">Die </w:t>
      </w:r>
      <w:r w:rsidR="00B6026A" w:rsidRPr="00F57C36">
        <w:rPr>
          <w:szCs w:val="21"/>
        </w:rPr>
        <w:t>Präsidentin des ÖZIV-Landesverband</w:t>
      </w:r>
      <w:r w:rsidR="00B6026A">
        <w:rPr>
          <w:szCs w:val="21"/>
        </w:rPr>
        <w:t>es</w:t>
      </w:r>
      <w:r w:rsidR="00B6026A" w:rsidRPr="00F57C36">
        <w:rPr>
          <w:szCs w:val="21"/>
        </w:rPr>
        <w:t xml:space="preserve"> Vorarlberg</w:t>
      </w:r>
      <w:r>
        <w:rPr>
          <w:szCs w:val="21"/>
        </w:rPr>
        <w:t xml:space="preserve">, </w:t>
      </w:r>
      <w:r w:rsidRPr="00DA459F">
        <w:rPr>
          <w:szCs w:val="21"/>
        </w:rPr>
        <w:t xml:space="preserve">Karin </w:t>
      </w:r>
      <w:proofErr w:type="spellStart"/>
      <w:r w:rsidRPr="00DA459F">
        <w:rPr>
          <w:szCs w:val="21"/>
        </w:rPr>
        <w:t>Stöckler</w:t>
      </w:r>
      <w:proofErr w:type="spellEnd"/>
      <w:r>
        <w:rPr>
          <w:szCs w:val="21"/>
        </w:rPr>
        <w:t xml:space="preserve">, </w:t>
      </w:r>
      <w:r w:rsidR="00365E83">
        <w:rPr>
          <w:szCs w:val="21"/>
        </w:rPr>
        <w:t xml:space="preserve">schilderte </w:t>
      </w:r>
      <w:r>
        <w:rPr>
          <w:szCs w:val="21"/>
        </w:rPr>
        <w:t xml:space="preserve">in ihrem Vortrag ihre ganz persönlichen Erfahrungen </w:t>
      </w:r>
      <w:r w:rsidR="00365E83">
        <w:rPr>
          <w:szCs w:val="21"/>
        </w:rPr>
        <w:t>mit Diskriminierung. Sie ist auf den Rollstuhl angewiesen</w:t>
      </w:r>
      <w:r w:rsidR="005164CD">
        <w:rPr>
          <w:szCs w:val="21"/>
        </w:rPr>
        <w:t>, hat lange bei einer Gemeinde gearbeitet und wurde – mit Hinweis auf ihre gesundheitliche Situation –</w:t>
      </w:r>
      <w:r w:rsidR="000636C4">
        <w:rPr>
          <w:szCs w:val="21"/>
        </w:rPr>
        <w:t xml:space="preserve"> daran </w:t>
      </w:r>
      <w:r w:rsidR="005164CD">
        <w:rPr>
          <w:szCs w:val="21"/>
        </w:rPr>
        <w:t xml:space="preserve">gehindert, eine Leitungsfunktion auszuüben. </w:t>
      </w:r>
      <w:r w:rsidR="0084677B">
        <w:rPr>
          <w:szCs w:val="21"/>
        </w:rPr>
        <w:t>„Barrier</w:t>
      </w:r>
      <w:r w:rsidR="000636C4">
        <w:rPr>
          <w:szCs w:val="21"/>
        </w:rPr>
        <w:t>e</w:t>
      </w:r>
      <w:r w:rsidR="0084677B">
        <w:rPr>
          <w:szCs w:val="21"/>
        </w:rPr>
        <w:t>freiheit ist für 10 Prozent unerlässlich, für 30 Prozent notwendig und für 100 Prozent komfortabel“, betont</w:t>
      </w:r>
      <w:r w:rsidR="00964A9E">
        <w:rPr>
          <w:szCs w:val="21"/>
        </w:rPr>
        <w:t>e</w:t>
      </w:r>
      <w:r w:rsidR="0084677B">
        <w:rPr>
          <w:szCs w:val="21"/>
        </w:rPr>
        <w:t xml:space="preserve"> sie. </w:t>
      </w:r>
      <w:r w:rsidR="001E6A21">
        <w:rPr>
          <w:szCs w:val="21"/>
        </w:rPr>
        <w:t>Die Praxis sieht anders aus: Z</w:t>
      </w:r>
      <w:r w:rsidR="0084677B">
        <w:rPr>
          <w:szCs w:val="21"/>
        </w:rPr>
        <w:t>u hohe Bankomaten, wild abgestellte E-Scooter, Kopfsteinpflaster oder als Schneedepot mi</w:t>
      </w:r>
      <w:r w:rsidR="000636C4">
        <w:rPr>
          <w:szCs w:val="21"/>
        </w:rPr>
        <w:t>ss</w:t>
      </w:r>
      <w:r w:rsidR="0084677B">
        <w:rPr>
          <w:szCs w:val="21"/>
        </w:rPr>
        <w:t>brauchte Behindertenparkplätze</w:t>
      </w:r>
      <w:r w:rsidR="001E6A21">
        <w:rPr>
          <w:szCs w:val="21"/>
        </w:rPr>
        <w:t xml:space="preserve"> bilden Barrieren</w:t>
      </w:r>
      <w:r w:rsidR="0084677B">
        <w:rPr>
          <w:szCs w:val="21"/>
        </w:rPr>
        <w:t xml:space="preserve">. </w:t>
      </w:r>
    </w:p>
    <w:p w14:paraId="4C01A9C7" w14:textId="0C3A6BD9" w:rsidR="00365E83" w:rsidRDefault="00365E83" w:rsidP="00B6026A">
      <w:pPr>
        <w:rPr>
          <w:szCs w:val="21"/>
        </w:rPr>
      </w:pPr>
    </w:p>
    <w:p w14:paraId="440B9CD5" w14:textId="6432F257" w:rsidR="002D6E4E" w:rsidRDefault="00C81FC5" w:rsidP="002D6E4E">
      <w:pPr>
        <w:rPr>
          <w:szCs w:val="21"/>
        </w:rPr>
      </w:pPr>
      <w:r>
        <w:rPr>
          <w:b/>
          <w:bCs/>
          <w:szCs w:val="21"/>
        </w:rPr>
        <w:t>Fehler machen dürfen</w:t>
      </w:r>
    </w:p>
    <w:p w14:paraId="0B32964A" w14:textId="58E5D4CC" w:rsidR="00B6026A" w:rsidRDefault="00B6026A" w:rsidP="00B6026A">
      <w:pPr>
        <w:rPr>
          <w:szCs w:val="21"/>
        </w:rPr>
      </w:pPr>
      <w:r>
        <w:rPr>
          <w:szCs w:val="21"/>
        </w:rPr>
        <w:t>Kristof Widhalm</w:t>
      </w:r>
      <w:r w:rsidR="001E6A21">
        <w:rPr>
          <w:szCs w:val="21"/>
        </w:rPr>
        <w:t xml:space="preserve">, </w:t>
      </w:r>
      <w:r>
        <w:rPr>
          <w:szCs w:val="21"/>
        </w:rPr>
        <w:t>Behindertenanwalt des Landes Tirol</w:t>
      </w:r>
      <w:r w:rsidR="001E6A21">
        <w:rPr>
          <w:szCs w:val="21"/>
        </w:rPr>
        <w:t xml:space="preserve">, gab einen historischen Abriss über Diskriminierung. Er verglich die Situation von Menschen mit Behinderung mit der von Frauen. </w:t>
      </w:r>
      <w:r w:rsidR="002D6E4E">
        <w:rPr>
          <w:szCs w:val="21"/>
        </w:rPr>
        <w:t xml:space="preserve">Denen </w:t>
      </w:r>
      <w:r w:rsidR="001E6A21">
        <w:rPr>
          <w:szCs w:val="21"/>
        </w:rPr>
        <w:t xml:space="preserve">wurden lange </w:t>
      </w:r>
      <w:r w:rsidR="009A6AED">
        <w:rPr>
          <w:szCs w:val="21"/>
        </w:rPr>
        <w:t xml:space="preserve">etwa </w:t>
      </w:r>
      <w:r w:rsidR="001E6A21">
        <w:rPr>
          <w:szCs w:val="21"/>
        </w:rPr>
        <w:t>Bildungschancen unter dem Vorwand verwehrt, sie schützen zu wollen.</w:t>
      </w:r>
      <w:r w:rsidR="009A6AED">
        <w:rPr>
          <w:szCs w:val="21"/>
        </w:rPr>
        <w:t xml:space="preserve"> </w:t>
      </w:r>
      <w:r w:rsidR="00C81FC5">
        <w:rPr>
          <w:szCs w:val="21"/>
        </w:rPr>
        <w:t xml:space="preserve">Menschen mit Behinderung gegenüber gibt es diese vorgeschobene staatliche Fürsorge immer noch: „Menschen ohne Behinderungen dürfen Fehler machen, wieso dürfen das Menschen mit Behinderung nicht?“ </w:t>
      </w:r>
      <w:r w:rsidR="009A6AED" w:rsidRPr="009A6AED">
        <w:rPr>
          <w:szCs w:val="21"/>
        </w:rPr>
        <w:t>Wenn sich genug Menschen wehren, dann bewegen sich die Dinge</w:t>
      </w:r>
      <w:r w:rsidR="00C81FC5">
        <w:rPr>
          <w:szCs w:val="21"/>
        </w:rPr>
        <w:t>, ermutigte er die Anwesenden.</w:t>
      </w:r>
    </w:p>
    <w:p w14:paraId="2EBC4523" w14:textId="22475FC5" w:rsidR="00B6026A" w:rsidRDefault="00B6026A" w:rsidP="00B6026A">
      <w:pPr>
        <w:rPr>
          <w:szCs w:val="21"/>
        </w:rPr>
      </w:pPr>
    </w:p>
    <w:p w14:paraId="2E762E7E" w14:textId="76D6583A" w:rsidR="009A6AED" w:rsidRPr="009A6AED" w:rsidRDefault="009A6AED" w:rsidP="007039D7">
      <w:pPr>
        <w:rPr>
          <w:szCs w:val="21"/>
        </w:rPr>
      </w:pPr>
      <w:r>
        <w:rPr>
          <w:szCs w:val="21"/>
        </w:rPr>
        <w:t xml:space="preserve">Im Anschluss tauschten die Anwesenden in fünf Arbeitsgruppen </w:t>
      </w:r>
      <w:r w:rsidR="007039D7">
        <w:rPr>
          <w:szCs w:val="21"/>
        </w:rPr>
        <w:t xml:space="preserve">Erfahrungen </w:t>
      </w:r>
      <w:r>
        <w:rPr>
          <w:szCs w:val="21"/>
        </w:rPr>
        <w:t>aus</w:t>
      </w:r>
      <w:r w:rsidR="007039D7">
        <w:rPr>
          <w:szCs w:val="21"/>
        </w:rPr>
        <w:t xml:space="preserve">: </w:t>
      </w:r>
      <w:r w:rsidR="00522F97">
        <w:rPr>
          <w:szCs w:val="21"/>
        </w:rPr>
        <w:t xml:space="preserve">Welche Erfahrung haben sie mit Diskriminierung und Akzeptanz gemacht, </w:t>
      </w:r>
      <w:r w:rsidR="007039D7">
        <w:rPr>
          <w:szCs w:val="21"/>
        </w:rPr>
        <w:t>welche Wünsche haben sie an den VMA?</w:t>
      </w:r>
    </w:p>
    <w:p w14:paraId="4B9F7DB1" w14:textId="21D97748" w:rsidR="002D6E4E" w:rsidRDefault="002D6E4E" w:rsidP="002D6E4E">
      <w:pPr>
        <w:rPr>
          <w:szCs w:val="21"/>
        </w:rPr>
      </w:pPr>
    </w:p>
    <w:p w14:paraId="5A4D7F95" w14:textId="58E88CB0" w:rsidR="002D6E4E" w:rsidRDefault="00B91182" w:rsidP="002D6E4E">
      <w:pPr>
        <w:rPr>
          <w:szCs w:val="21"/>
        </w:rPr>
      </w:pPr>
      <w:r>
        <w:rPr>
          <w:b/>
          <w:bCs/>
          <w:szCs w:val="21"/>
        </w:rPr>
        <w:t xml:space="preserve">Aufklären und </w:t>
      </w:r>
      <w:r w:rsidR="00DC5684">
        <w:rPr>
          <w:b/>
          <w:bCs/>
          <w:szCs w:val="21"/>
        </w:rPr>
        <w:t>s</w:t>
      </w:r>
      <w:r>
        <w:rPr>
          <w:b/>
          <w:bCs/>
          <w:szCs w:val="21"/>
        </w:rPr>
        <w:t>ensibilisieren</w:t>
      </w:r>
    </w:p>
    <w:p w14:paraId="40A5DFC5" w14:textId="5ECF50B9" w:rsidR="002D6E4E" w:rsidRPr="009A6AED" w:rsidRDefault="000636C4" w:rsidP="002D6E4E">
      <w:pPr>
        <w:rPr>
          <w:szCs w:val="21"/>
        </w:rPr>
      </w:pPr>
      <w:r>
        <w:rPr>
          <w:szCs w:val="21"/>
        </w:rPr>
        <w:t>Bauwerke verursachen viele</w:t>
      </w:r>
      <w:r w:rsidR="002D6E4E" w:rsidRPr="009A6AED">
        <w:rPr>
          <w:szCs w:val="21"/>
        </w:rPr>
        <w:t xml:space="preserve"> Probleme</w:t>
      </w:r>
      <w:r w:rsidR="00C81FC5">
        <w:rPr>
          <w:szCs w:val="21"/>
        </w:rPr>
        <w:t>:</w:t>
      </w:r>
      <w:r w:rsidR="002D6E4E" w:rsidRPr="009A6AED">
        <w:rPr>
          <w:szCs w:val="21"/>
        </w:rPr>
        <w:t xml:space="preserve"> „</w:t>
      </w:r>
      <w:r w:rsidR="002D6E4E">
        <w:rPr>
          <w:szCs w:val="21"/>
        </w:rPr>
        <w:t>D</w:t>
      </w:r>
      <w:r w:rsidR="002D6E4E" w:rsidRPr="009A6AED">
        <w:rPr>
          <w:szCs w:val="21"/>
        </w:rPr>
        <w:t xml:space="preserve">ie Behinderten-WCs </w:t>
      </w:r>
      <w:r w:rsidR="002D6E4E">
        <w:rPr>
          <w:szCs w:val="21"/>
        </w:rPr>
        <w:t xml:space="preserve">sind </w:t>
      </w:r>
      <w:r w:rsidR="002D6E4E" w:rsidRPr="009A6AED">
        <w:rPr>
          <w:szCs w:val="21"/>
        </w:rPr>
        <w:t xml:space="preserve">zu klein, haben die Türe falsch angeschlagen, es fehlen Griffe oder sie sind als Rumpelkammer vollgestopft. Keine Visitenkarte für Vorarlberg“, </w:t>
      </w:r>
      <w:r w:rsidR="002D6E4E">
        <w:rPr>
          <w:szCs w:val="21"/>
        </w:rPr>
        <w:t>so ein Betroffener</w:t>
      </w:r>
      <w:r w:rsidR="002D6E4E" w:rsidRPr="009A6AED">
        <w:rPr>
          <w:szCs w:val="21"/>
        </w:rPr>
        <w:t>.</w:t>
      </w:r>
    </w:p>
    <w:p w14:paraId="06E2549E" w14:textId="77777777" w:rsidR="009A6AED" w:rsidRPr="009A6AED" w:rsidRDefault="009A6AED" w:rsidP="009A6AED">
      <w:pPr>
        <w:rPr>
          <w:szCs w:val="21"/>
        </w:rPr>
      </w:pPr>
    </w:p>
    <w:p w14:paraId="667234CD" w14:textId="465B4251" w:rsidR="009A6AED" w:rsidRPr="009A6AED" w:rsidRDefault="007039D7" w:rsidP="007039D7">
      <w:pPr>
        <w:rPr>
          <w:szCs w:val="21"/>
        </w:rPr>
      </w:pPr>
      <w:r>
        <w:rPr>
          <w:szCs w:val="21"/>
        </w:rPr>
        <w:t xml:space="preserve">Trotz überwiegend negativer Erfahrungen </w:t>
      </w:r>
      <w:r w:rsidR="009A6AED" w:rsidRPr="009A6AED">
        <w:rPr>
          <w:szCs w:val="21"/>
        </w:rPr>
        <w:t>berichteten die Betroffenen</w:t>
      </w:r>
      <w:r w:rsidR="000636C4">
        <w:rPr>
          <w:szCs w:val="21"/>
        </w:rPr>
        <w:t>,</w:t>
      </w:r>
      <w:r>
        <w:rPr>
          <w:szCs w:val="21"/>
        </w:rPr>
        <w:t xml:space="preserve"> </w:t>
      </w:r>
      <w:r w:rsidR="009A6AED" w:rsidRPr="009A6AED">
        <w:rPr>
          <w:szCs w:val="21"/>
        </w:rPr>
        <w:t>wie wichtig es sei</w:t>
      </w:r>
      <w:r>
        <w:rPr>
          <w:szCs w:val="21"/>
        </w:rPr>
        <w:t>,</w:t>
      </w:r>
      <w:r w:rsidR="009A6AED" w:rsidRPr="009A6AED">
        <w:rPr>
          <w:szCs w:val="21"/>
        </w:rPr>
        <w:t xml:space="preserve"> in der Gesellschaft sichtbar zu sein. </w:t>
      </w:r>
      <w:r>
        <w:rPr>
          <w:szCs w:val="21"/>
        </w:rPr>
        <w:t>N</w:t>
      </w:r>
      <w:r w:rsidR="009A6AED" w:rsidRPr="009A6AED">
        <w:rPr>
          <w:szCs w:val="21"/>
        </w:rPr>
        <w:t>ur so ändere sich die unsichere Haltung in der Bevölkerung.</w:t>
      </w:r>
      <w:r>
        <w:rPr>
          <w:szCs w:val="21"/>
        </w:rPr>
        <w:t xml:space="preserve"> „Aufklär</w:t>
      </w:r>
      <w:r w:rsidR="00C81FC5">
        <w:rPr>
          <w:szCs w:val="21"/>
        </w:rPr>
        <w:t>e</w:t>
      </w:r>
      <w:r>
        <w:rPr>
          <w:szCs w:val="21"/>
        </w:rPr>
        <w:t xml:space="preserve">n und </w:t>
      </w:r>
      <w:r w:rsidR="000636C4">
        <w:rPr>
          <w:szCs w:val="21"/>
        </w:rPr>
        <w:t>s</w:t>
      </w:r>
      <w:r>
        <w:rPr>
          <w:szCs w:val="21"/>
        </w:rPr>
        <w:t>ensibilisieren“ lautete der Appell</w:t>
      </w:r>
      <w:r w:rsidR="00C81FC5">
        <w:rPr>
          <w:szCs w:val="21"/>
        </w:rPr>
        <w:t xml:space="preserve"> aus den Arbeitsgruppen</w:t>
      </w:r>
      <w:r>
        <w:rPr>
          <w:szCs w:val="21"/>
        </w:rPr>
        <w:t>.</w:t>
      </w:r>
      <w:r w:rsidR="009A6AED" w:rsidRPr="009A6AED">
        <w:rPr>
          <w:szCs w:val="21"/>
        </w:rPr>
        <w:t xml:space="preserve"> </w:t>
      </w:r>
      <w:r>
        <w:rPr>
          <w:szCs w:val="21"/>
        </w:rPr>
        <w:t xml:space="preserve">Trotzdem bedeute </w:t>
      </w:r>
      <w:r w:rsidR="009A6AED" w:rsidRPr="009A6AED">
        <w:rPr>
          <w:szCs w:val="21"/>
        </w:rPr>
        <w:t>Behinderung</w:t>
      </w:r>
      <w:r>
        <w:rPr>
          <w:szCs w:val="21"/>
        </w:rPr>
        <w:t>,</w:t>
      </w:r>
      <w:r w:rsidR="009A6AED" w:rsidRPr="009A6AED">
        <w:rPr>
          <w:szCs w:val="21"/>
        </w:rPr>
        <w:t xml:space="preserve"> ein Leben lang kämpfen zu müssen.</w:t>
      </w:r>
    </w:p>
    <w:p w14:paraId="4FC173B9" w14:textId="77777777" w:rsidR="009A6AED" w:rsidRPr="009A6AED" w:rsidRDefault="009A6AED" w:rsidP="009A6AED">
      <w:pPr>
        <w:rPr>
          <w:szCs w:val="21"/>
        </w:rPr>
      </w:pPr>
    </w:p>
    <w:p w14:paraId="55570AB1" w14:textId="77777777" w:rsidR="00EE1046" w:rsidRDefault="00EE1046" w:rsidP="00E34F35">
      <w:pPr>
        <w:rPr>
          <w:szCs w:val="21"/>
          <w:highlight w:val="yellow"/>
        </w:rPr>
      </w:pPr>
    </w:p>
    <w:p w14:paraId="07421E51" w14:textId="77777777" w:rsidR="00EE1046" w:rsidRPr="00E402F4" w:rsidRDefault="00EE1046" w:rsidP="00E34F35">
      <w:pPr>
        <w:rPr>
          <w:szCs w:val="21"/>
          <w:highlight w:val="yellow"/>
        </w:rPr>
      </w:pPr>
    </w:p>
    <w:p w14:paraId="0E91C020" w14:textId="77777777" w:rsidR="00412FBC" w:rsidRPr="00563CB8" w:rsidRDefault="00412FBC" w:rsidP="00412FBC">
      <w:pPr>
        <w:rPr>
          <w:b/>
          <w:bCs/>
          <w:szCs w:val="21"/>
        </w:rPr>
      </w:pPr>
      <w:r w:rsidRPr="00563CB8">
        <w:rPr>
          <w:b/>
          <w:bCs/>
          <w:szCs w:val="21"/>
        </w:rPr>
        <w:t>Fact-Box:</w:t>
      </w:r>
    </w:p>
    <w:p w14:paraId="08845608" w14:textId="77777777" w:rsidR="00412FBC" w:rsidRPr="00563CB8" w:rsidRDefault="00DA459F" w:rsidP="00412FBC">
      <w:pPr>
        <w:rPr>
          <w:rStyle w:val="Absatz-Standardschriftart1"/>
          <w:bCs/>
          <w:szCs w:val="21"/>
        </w:rPr>
      </w:pPr>
      <w:bookmarkStart w:id="0" w:name="_Hlk100663931"/>
      <w:r w:rsidRPr="00563CB8">
        <w:rPr>
          <w:b/>
          <w:bCs/>
          <w:szCs w:val="21"/>
        </w:rPr>
        <w:t>Vorarlberger Monitoring-Ausschuss</w:t>
      </w:r>
    </w:p>
    <w:bookmarkEnd w:id="0"/>
    <w:p w14:paraId="57E5328B" w14:textId="1C93752B" w:rsidR="00412FBC" w:rsidRPr="00563CB8" w:rsidRDefault="00DA459F" w:rsidP="00412FBC">
      <w:pPr>
        <w:rPr>
          <w:rStyle w:val="Absatz-Standardschriftart1"/>
          <w:bCs/>
          <w:szCs w:val="21"/>
        </w:rPr>
      </w:pPr>
      <w:r w:rsidRPr="00563CB8">
        <w:rPr>
          <w:rStyle w:val="Absatz-Standardschriftart1"/>
          <w:bCs/>
          <w:szCs w:val="21"/>
        </w:rPr>
        <w:t xml:space="preserve">Der VMA wurde 2015 eingerichtet, um die Umsetzung der UN-Konvention </w:t>
      </w:r>
      <w:r w:rsidR="00563CB8" w:rsidRPr="00563CB8">
        <w:rPr>
          <w:rStyle w:val="Absatz-Standardschriftart1"/>
          <w:bCs/>
          <w:szCs w:val="21"/>
        </w:rPr>
        <w:t xml:space="preserve">über die Rechte von Menschen mit Behinderungen in Vorarlberg zu überwachen. </w:t>
      </w:r>
      <w:r w:rsidR="00563CB8" w:rsidRPr="00FE345C">
        <w:rPr>
          <w:rStyle w:val="Absatz-Standardschriftart1"/>
          <w:bCs/>
          <w:szCs w:val="21"/>
        </w:rPr>
        <w:t xml:space="preserve">Seine </w:t>
      </w:r>
      <w:r w:rsidR="00515AE1">
        <w:rPr>
          <w:rStyle w:val="Absatz-Standardschriftart1"/>
          <w:bCs/>
          <w:szCs w:val="21"/>
        </w:rPr>
        <w:t>1</w:t>
      </w:r>
      <w:r w:rsidR="00C8568D">
        <w:rPr>
          <w:rStyle w:val="Absatz-Standardschriftart1"/>
          <w:bCs/>
          <w:szCs w:val="21"/>
        </w:rPr>
        <w:t>2</w:t>
      </w:r>
      <w:r w:rsidR="00563CB8" w:rsidRPr="00FE345C">
        <w:rPr>
          <w:rStyle w:val="Absatz-Standardschriftart1"/>
          <w:bCs/>
          <w:szCs w:val="21"/>
        </w:rPr>
        <w:t xml:space="preserve"> </w:t>
      </w:r>
      <w:r w:rsidR="00515AE1">
        <w:rPr>
          <w:rStyle w:val="Absatz-Standardschriftart1"/>
          <w:bCs/>
          <w:szCs w:val="21"/>
        </w:rPr>
        <w:t>Haupt- und Ersatzm</w:t>
      </w:r>
      <w:r w:rsidR="00563CB8" w:rsidRPr="00FE345C">
        <w:rPr>
          <w:rStyle w:val="Absatz-Standardschriftart1"/>
          <w:bCs/>
          <w:szCs w:val="21"/>
        </w:rPr>
        <w:t>itglieder</w:t>
      </w:r>
      <w:r w:rsidR="00AA53D7" w:rsidRPr="00FE345C">
        <w:rPr>
          <w:rStyle w:val="Absatz-Standardschriftart1"/>
          <w:bCs/>
          <w:szCs w:val="21"/>
        </w:rPr>
        <w:t xml:space="preserve"> </w:t>
      </w:r>
      <w:r w:rsidR="00563CB8" w:rsidRPr="00FE345C">
        <w:rPr>
          <w:rStyle w:val="Absatz-Standardschriftart1"/>
          <w:bCs/>
          <w:szCs w:val="21"/>
        </w:rPr>
        <w:t>sind ehrenamtlich tätig und auf drei Jahre bestellt</w:t>
      </w:r>
      <w:r w:rsidR="00FE345C" w:rsidRPr="00FE345C">
        <w:rPr>
          <w:rStyle w:val="Absatz-Standardschriftart1"/>
          <w:bCs/>
          <w:szCs w:val="21"/>
        </w:rPr>
        <w:t xml:space="preserve">. Vorsitzender ist Landesvolksanwalt </w:t>
      </w:r>
      <w:r w:rsidR="00AA53D7" w:rsidRPr="00FE345C">
        <w:rPr>
          <w:rStyle w:val="Absatz-Standardschriftart1"/>
          <w:bCs/>
          <w:szCs w:val="21"/>
        </w:rPr>
        <w:t>Mag. Klaus Feurstein.</w:t>
      </w:r>
      <w:r w:rsidR="00563CB8" w:rsidRPr="00563CB8">
        <w:rPr>
          <w:rStyle w:val="Absatz-Standardschriftart1"/>
          <w:bCs/>
          <w:szCs w:val="21"/>
        </w:rPr>
        <w:t xml:space="preserve"> Der VMA hält öffentliche Sitzungen ab, um die Zivilgesellschaft in den </w:t>
      </w:r>
      <w:proofErr w:type="spellStart"/>
      <w:r w:rsidR="00563CB8" w:rsidRPr="00563CB8">
        <w:rPr>
          <w:rStyle w:val="Absatz-Standardschriftart1"/>
          <w:bCs/>
          <w:szCs w:val="21"/>
        </w:rPr>
        <w:t>Monitoringprozess</w:t>
      </w:r>
      <w:proofErr w:type="spellEnd"/>
      <w:r w:rsidR="00563CB8" w:rsidRPr="00563CB8">
        <w:rPr>
          <w:rStyle w:val="Absatz-Standardschriftart1"/>
          <w:bCs/>
          <w:szCs w:val="21"/>
        </w:rPr>
        <w:t xml:space="preserve"> miteinzubeziehen.</w:t>
      </w:r>
    </w:p>
    <w:p w14:paraId="7DB4A527" w14:textId="65F5C77A" w:rsidR="00C66533" w:rsidRPr="00C8568D" w:rsidRDefault="00B05C15" w:rsidP="00D510FC">
      <w:pPr>
        <w:rPr>
          <w:b/>
          <w:bCs/>
        </w:rPr>
      </w:pPr>
      <w:hyperlink r:id="rId8" w:history="1">
        <w:r w:rsidR="00C8568D" w:rsidRPr="00C8568D">
          <w:rPr>
            <w:rStyle w:val="Hyperlink"/>
            <w:b/>
            <w:bCs/>
          </w:rPr>
          <w:t>https://www.landesvolksanwalt.at/monitoring-ausschuss/oeffentliche-sitzungen.php</w:t>
        </w:r>
      </w:hyperlink>
    </w:p>
    <w:p w14:paraId="6AE15894" w14:textId="77777777" w:rsidR="00C8568D" w:rsidRPr="00E402F4" w:rsidRDefault="00C8568D" w:rsidP="00D510FC">
      <w:pPr>
        <w:rPr>
          <w:szCs w:val="21"/>
          <w:highlight w:val="yellow"/>
        </w:rPr>
      </w:pPr>
    </w:p>
    <w:p w14:paraId="1630B7D7" w14:textId="5DB842F9" w:rsidR="00D510FC" w:rsidRDefault="00D510FC" w:rsidP="00D510FC">
      <w:pPr>
        <w:rPr>
          <w:szCs w:val="21"/>
          <w:highlight w:val="yellow"/>
        </w:rPr>
      </w:pPr>
    </w:p>
    <w:p w14:paraId="00EE4173" w14:textId="77777777" w:rsidR="00C8568D" w:rsidRPr="00E402F4" w:rsidRDefault="00C8568D" w:rsidP="00D510FC">
      <w:pPr>
        <w:rPr>
          <w:szCs w:val="21"/>
          <w:highlight w:val="yellow"/>
        </w:rPr>
      </w:pPr>
    </w:p>
    <w:p w14:paraId="66097185" w14:textId="2B2F885D" w:rsidR="00412FBC" w:rsidRPr="00EE1046" w:rsidRDefault="00412FBC" w:rsidP="00412FBC">
      <w:pPr>
        <w:pStyle w:val="berschrift"/>
        <w:rPr>
          <w:rStyle w:val="Absatz-Standardschriftart1"/>
          <w:bCs/>
          <w:szCs w:val="21"/>
        </w:rPr>
      </w:pPr>
      <w:r w:rsidRPr="00EE1046">
        <w:rPr>
          <w:sz w:val="21"/>
          <w:szCs w:val="21"/>
        </w:rPr>
        <w:t>Bildtext</w:t>
      </w:r>
      <w:r w:rsidR="002D6E4E">
        <w:rPr>
          <w:sz w:val="21"/>
          <w:szCs w:val="21"/>
        </w:rPr>
        <w:t>e</w:t>
      </w:r>
      <w:r w:rsidRPr="00EE1046">
        <w:rPr>
          <w:sz w:val="21"/>
          <w:szCs w:val="21"/>
        </w:rPr>
        <w:t>:</w:t>
      </w:r>
    </w:p>
    <w:p w14:paraId="63FDFC1B" w14:textId="77777777" w:rsidR="00522F97" w:rsidRDefault="00522F97" w:rsidP="00522F97">
      <w:pPr>
        <w:rPr>
          <w:szCs w:val="21"/>
        </w:rPr>
      </w:pPr>
      <w:r w:rsidRPr="007A4F1A">
        <w:rPr>
          <w:b/>
          <w:bCs/>
          <w:szCs w:val="21"/>
        </w:rPr>
        <w:t>VMA-Sitzung-Karin-Stoeckler.jpg:</w:t>
      </w:r>
      <w:r>
        <w:rPr>
          <w:szCs w:val="21"/>
        </w:rPr>
        <w:t xml:space="preserve"> Die </w:t>
      </w:r>
      <w:r w:rsidRPr="00F57C36">
        <w:rPr>
          <w:szCs w:val="21"/>
        </w:rPr>
        <w:t>Präsidentin des ÖZIV-Landesverband</w:t>
      </w:r>
      <w:r>
        <w:rPr>
          <w:szCs w:val="21"/>
        </w:rPr>
        <w:t>es</w:t>
      </w:r>
      <w:r w:rsidRPr="00F57C36">
        <w:rPr>
          <w:szCs w:val="21"/>
        </w:rPr>
        <w:t xml:space="preserve"> Vorarlberg</w:t>
      </w:r>
      <w:r>
        <w:rPr>
          <w:szCs w:val="21"/>
        </w:rPr>
        <w:t xml:space="preserve">, </w:t>
      </w:r>
      <w:r w:rsidRPr="00DA459F">
        <w:rPr>
          <w:szCs w:val="21"/>
        </w:rPr>
        <w:t xml:space="preserve">Karin </w:t>
      </w:r>
      <w:proofErr w:type="spellStart"/>
      <w:r w:rsidRPr="00DA459F">
        <w:rPr>
          <w:szCs w:val="21"/>
        </w:rPr>
        <w:t>Stöckler</w:t>
      </w:r>
      <w:proofErr w:type="spellEnd"/>
      <w:r>
        <w:rPr>
          <w:szCs w:val="21"/>
        </w:rPr>
        <w:t>, schilderte in ihrem Vortrag ihre ganz persönlichen Erfahrungen mit Diskriminierung.</w:t>
      </w:r>
    </w:p>
    <w:p w14:paraId="21BD89A0" w14:textId="77777777" w:rsidR="00522F97" w:rsidRPr="00D445FB" w:rsidRDefault="00522F97" w:rsidP="00522F97">
      <w:pPr>
        <w:rPr>
          <w:szCs w:val="21"/>
        </w:rPr>
      </w:pPr>
    </w:p>
    <w:p w14:paraId="7F559597" w14:textId="77777777" w:rsidR="00522F97" w:rsidRPr="00D445FB" w:rsidRDefault="00522F97" w:rsidP="00522F97">
      <w:pPr>
        <w:rPr>
          <w:szCs w:val="21"/>
        </w:rPr>
      </w:pPr>
      <w:r w:rsidRPr="007A4F1A">
        <w:rPr>
          <w:b/>
          <w:bCs/>
          <w:szCs w:val="21"/>
        </w:rPr>
        <w:t>VMA-Sitzung-Kristof-Widhalm.jpg:</w:t>
      </w:r>
      <w:r>
        <w:rPr>
          <w:szCs w:val="21"/>
        </w:rPr>
        <w:t xml:space="preserve"> </w:t>
      </w:r>
      <w:r w:rsidRPr="009A6AED">
        <w:rPr>
          <w:szCs w:val="21"/>
        </w:rPr>
        <w:t>Wenn sich genug Menschen wehren, dann bewegen sich die Dinge</w:t>
      </w:r>
      <w:r>
        <w:rPr>
          <w:szCs w:val="21"/>
        </w:rPr>
        <w:t>, ermutigte Referent Kristof Widhalm die Anwesenden.</w:t>
      </w:r>
    </w:p>
    <w:p w14:paraId="1158B33A" w14:textId="77777777" w:rsidR="00522F97" w:rsidRDefault="00522F97" w:rsidP="00522F97">
      <w:pPr>
        <w:rPr>
          <w:szCs w:val="21"/>
        </w:rPr>
      </w:pPr>
    </w:p>
    <w:p w14:paraId="12E064CE" w14:textId="77777777" w:rsidR="00522F97" w:rsidRDefault="00522F97" w:rsidP="00522F97">
      <w:pPr>
        <w:rPr>
          <w:szCs w:val="21"/>
        </w:rPr>
      </w:pPr>
      <w:r w:rsidRPr="007A4F1A">
        <w:rPr>
          <w:b/>
          <w:bCs/>
          <w:szCs w:val="21"/>
        </w:rPr>
        <w:t>VMA-Sitzung-Gruppe.jpg:</w:t>
      </w:r>
      <w:r>
        <w:rPr>
          <w:szCs w:val="21"/>
        </w:rPr>
        <w:t xml:space="preserve"> Die Mitglieder des Vorarlberger Monitoring-Ausschusses (hintere Reihe</w:t>
      </w:r>
      <w:r w:rsidRPr="007A4F1A">
        <w:rPr>
          <w:szCs w:val="21"/>
        </w:rPr>
        <w:t xml:space="preserve"> von links</w:t>
      </w:r>
      <w:r>
        <w:rPr>
          <w:szCs w:val="21"/>
        </w:rPr>
        <w:t>)</w:t>
      </w:r>
      <w:r w:rsidRPr="007A4F1A">
        <w:rPr>
          <w:szCs w:val="21"/>
        </w:rPr>
        <w:t xml:space="preserve">: Klaus Feurstein, Sharon du Plessis-Schneider, Siegfried </w:t>
      </w:r>
      <w:proofErr w:type="spellStart"/>
      <w:r w:rsidRPr="007A4F1A">
        <w:rPr>
          <w:szCs w:val="21"/>
        </w:rPr>
        <w:t>Glössl</w:t>
      </w:r>
      <w:proofErr w:type="spellEnd"/>
      <w:r w:rsidRPr="007A4F1A">
        <w:rPr>
          <w:szCs w:val="21"/>
        </w:rPr>
        <w:t xml:space="preserve">, Antje Lange, Barbara </w:t>
      </w:r>
      <w:proofErr w:type="spellStart"/>
      <w:r w:rsidRPr="007A4F1A">
        <w:rPr>
          <w:szCs w:val="21"/>
        </w:rPr>
        <w:t>Ghesla</w:t>
      </w:r>
      <w:proofErr w:type="spellEnd"/>
      <w:r w:rsidRPr="007A4F1A">
        <w:rPr>
          <w:szCs w:val="21"/>
        </w:rPr>
        <w:t xml:space="preserve">, Klaudia Niedermair, Gerhart Hofer. </w:t>
      </w:r>
      <w:r>
        <w:rPr>
          <w:szCs w:val="21"/>
        </w:rPr>
        <w:t>Vordere Reihe</w:t>
      </w:r>
      <w:r w:rsidRPr="007A4F1A">
        <w:rPr>
          <w:szCs w:val="21"/>
        </w:rPr>
        <w:t>: Thomas Mayer, Brigitta Keckeis und Rene Kremser.</w:t>
      </w:r>
    </w:p>
    <w:p w14:paraId="4587F72C" w14:textId="77777777" w:rsidR="00522F97" w:rsidRDefault="00522F97" w:rsidP="00522F97">
      <w:pPr>
        <w:rPr>
          <w:szCs w:val="21"/>
        </w:rPr>
      </w:pPr>
    </w:p>
    <w:p w14:paraId="02016F61" w14:textId="77777777" w:rsidR="00522F97" w:rsidRPr="009A6AED" w:rsidRDefault="00522F97" w:rsidP="00522F97">
      <w:pPr>
        <w:rPr>
          <w:szCs w:val="21"/>
        </w:rPr>
      </w:pPr>
      <w:r w:rsidRPr="007A4F1A">
        <w:rPr>
          <w:b/>
          <w:bCs/>
          <w:szCs w:val="21"/>
        </w:rPr>
        <w:t>VMA-Sitzung-Arbeitsgruppen1.jpg, VMA-Sitzung-Arbeitsgruppen2.jpg:</w:t>
      </w:r>
      <w:r>
        <w:rPr>
          <w:szCs w:val="21"/>
        </w:rPr>
        <w:t xml:space="preserve"> In fünf Arbeitsgruppen tauschten die Anwesenden Erfahrungen aus: Welche Erfahrung haben sie mit Diskriminierung und Akzeptanz gemacht, welche Wünsche haben sie an den VMA?</w:t>
      </w:r>
    </w:p>
    <w:p w14:paraId="14248317" w14:textId="77777777" w:rsidR="00522F97" w:rsidRDefault="00522F97" w:rsidP="00522F97">
      <w:pPr>
        <w:rPr>
          <w:szCs w:val="21"/>
        </w:rPr>
      </w:pPr>
    </w:p>
    <w:p w14:paraId="57C5B8C9" w14:textId="77777777" w:rsidR="00522F97" w:rsidRPr="00D445FB" w:rsidRDefault="00522F97" w:rsidP="00522F97">
      <w:pPr>
        <w:rPr>
          <w:szCs w:val="21"/>
        </w:rPr>
      </w:pPr>
      <w:r w:rsidRPr="007A4F1A">
        <w:rPr>
          <w:b/>
          <w:bCs/>
          <w:szCs w:val="21"/>
        </w:rPr>
        <w:t>VMA-Sitzung-Podium.jpg:</w:t>
      </w:r>
      <w:r>
        <w:rPr>
          <w:szCs w:val="21"/>
        </w:rPr>
        <w:t xml:space="preserve"> Im Plenum wurden die Ergebnisse aus den Arbeitsgruppen berichtet.</w:t>
      </w:r>
    </w:p>
    <w:p w14:paraId="3A457CE6" w14:textId="574ED009" w:rsidR="00A541B8" w:rsidRPr="00E402F4" w:rsidRDefault="00A541B8" w:rsidP="00412FBC">
      <w:pPr>
        <w:rPr>
          <w:szCs w:val="21"/>
          <w:highlight w:val="yellow"/>
        </w:rPr>
      </w:pPr>
    </w:p>
    <w:p w14:paraId="16D5621E" w14:textId="5814A5F5" w:rsidR="00412FBC" w:rsidRPr="00EE1046" w:rsidRDefault="002D6E4E" w:rsidP="00412FBC">
      <w:pPr>
        <w:rPr>
          <w:szCs w:val="21"/>
        </w:rPr>
      </w:pPr>
      <w:r>
        <w:rPr>
          <w:szCs w:val="21"/>
        </w:rPr>
        <w:t xml:space="preserve">Fotos: </w:t>
      </w:r>
      <w:r w:rsidRPr="002D6E4E">
        <w:rPr>
          <w:szCs w:val="21"/>
        </w:rPr>
        <w:t>Miro Kuzmanovic</w:t>
      </w:r>
      <w:r>
        <w:rPr>
          <w:szCs w:val="21"/>
        </w:rPr>
        <w:t xml:space="preserve">. </w:t>
      </w:r>
      <w:r w:rsidR="00412FBC" w:rsidRPr="00EE1046">
        <w:rPr>
          <w:szCs w:val="21"/>
        </w:rPr>
        <w:t xml:space="preserve">Nutzung honorarfrei zur redaktionellen Berichterstattung über </w:t>
      </w:r>
      <w:r w:rsidR="00EE1046" w:rsidRPr="00EE1046">
        <w:rPr>
          <w:szCs w:val="21"/>
        </w:rPr>
        <w:t>den Landesvolksanwalt und den Vorarlberger Monitoring-Ausschuss</w:t>
      </w:r>
      <w:r w:rsidR="00412FBC" w:rsidRPr="00EE1046">
        <w:rPr>
          <w:szCs w:val="21"/>
        </w:rPr>
        <w:t>. Angabe des Bildnachweises ist Voraussetzung.</w:t>
      </w:r>
    </w:p>
    <w:p w14:paraId="1321D538" w14:textId="77777777" w:rsidR="00412FBC" w:rsidRPr="00AB35F7" w:rsidRDefault="00412FBC" w:rsidP="00412FBC">
      <w:pPr>
        <w:rPr>
          <w:szCs w:val="21"/>
        </w:rPr>
      </w:pPr>
    </w:p>
    <w:p w14:paraId="13FD814A" w14:textId="77777777" w:rsidR="005B20CC" w:rsidRPr="00AB35F7" w:rsidRDefault="005B20CC" w:rsidP="00412FBC">
      <w:pPr>
        <w:rPr>
          <w:szCs w:val="21"/>
        </w:rPr>
      </w:pPr>
    </w:p>
    <w:p w14:paraId="7F55B358" w14:textId="77777777" w:rsidR="000D5951" w:rsidRPr="00AB35F7" w:rsidRDefault="000D5951" w:rsidP="00412FBC">
      <w:pPr>
        <w:rPr>
          <w:szCs w:val="21"/>
        </w:rPr>
      </w:pPr>
    </w:p>
    <w:p w14:paraId="15CE3168" w14:textId="77777777" w:rsidR="00412FBC" w:rsidRPr="00AB35F7" w:rsidRDefault="00412FBC" w:rsidP="00412FBC">
      <w:pPr>
        <w:pStyle w:val="berschrift"/>
        <w:rPr>
          <w:szCs w:val="21"/>
        </w:rPr>
      </w:pPr>
      <w:r w:rsidRPr="00AB35F7">
        <w:rPr>
          <w:sz w:val="21"/>
          <w:szCs w:val="21"/>
        </w:rPr>
        <w:t>Rückfragehinweis für die Redaktionen:</w:t>
      </w:r>
    </w:p>
    <w:p w14:paraId="224A0EC4" w14:textId="4B261ABA" w:rsidR="00AB35F7" w:rsidRPr="00AB35F7" w:rsidRDefault="00AB35F7" w:rsidP="00412FBC">
      <w:pPr>
        <w:rPr>
          <w:szCs w:val="21"/>
        </w:rPr>
      </w:pPr>
      <w:r w:rsidRPr="00AB35F7">
        <w:rPr>
          <w:szCs w:val="21"/>
        </w:rPr>
        <w:t xml:space="preserve">Landesvolksanwalt </w:t>
      </w:r>
      <w:r w:rsidR="00F7611C">
        <w:rPr>
          <w:szCs w:val="21"/>
        </w:rPr>
        <w:t xml:space="preserve">Mag. </w:t>
      </w:r>
      <w:r w:rsidRPr="00AB35F7">
        <w:rPr>
          <w:szCs w:val="21"/>
        </w:rPr>
        <w:t xml:space="preserve">Klaus Feurstein, </w:t>
      </w:r>
      <w:r w:rsidR="00412FBC" w:rsidRPr="00AB35F7">
        <w:rPr>
          <w:szCs w:val="21"/>
        </w:rPr>
        <w:t>+43/</w:t>
      </w:r>
      <w:r w:rsidRPr="00AB35F7">
        <w:rPr>
          <w:szCs w:val="21"/>
        </w:rPr>
        <w:t>5574</w:t>
      </w:r>
      <w:r w:rsidR="00D510FC" w:rsidRPr="00AB35F7">
        <w:rPr>
          <w:szCs w:val="21"/>
        </w:rPr>
        <w:t>/</w:t>
      </w:r>
      <w:r w:rsidRPr="00AB35F7">
        <w:rPr>
          <w:szCs w:val="21"/>
        </w:rPr>
        <w:t>47027</w:t>
      </w:r>
      <w:r w:rsidR="00412FBC" w:rsidRPr="00AB35F7">
        <w:rPr>
          <w:szCs w:val="21"/>
        </w:rPr>
        <w:t>, Mail</w:t>
      </w:r>
      <w:r w:rsidRPr="00AB35F7">
        <w:rPr>
          <w:szCs w:val="21"/>
        </w:rPr>
        <w:t xml:space="preserve"> </w:t>
      </w:r>
      <w:hyperlink r:id="rId9" w:history="1">
        <w:r w:rsidRPr="00AB35F7">
          <w:rPr>
            <w:rStyle w:val="Hyperlink"/>
            <w:szCs w:val="21"/>
          </w:rPr>
          <w:t>buero@landesvolksanwalt.at</w:t>
        </w:r>
      </w:hyperlink>
    </w:p>
    <w:p w14:paraId="0E254096" w14:textId="3040EEC2" w:rsidR="00412FBC" w:rsidRDefault="00412FBC" w:rsidP="00412FBC">
      <w:r w:rsidRPr="00412FBC">
        <w:t xml:space="preserve">Pzwei. Pressearbeit, </w:t>
      </w:r>
      <w:r w:rsidR="004E0CB3">
        <w:t>Werner Sommer</w:t>
      </w:r>
      <w:r w:rsidRPr="00412FBC">
        <w:t>, Telefon +43/66</w:t>
      </w:r>
      <w:r w:rsidR="004E0CB3">
        <w:t>9</w:t>
      </w:r>
      <w:r w:rsidRPr="00412FBC">
        <w:t>/</w:t>
      </w:r>
      <w:r w:rsidR="004E0CB3">
        <w:t>1025 4817</w:t>
      </w:r>
      <w:r w:rsidRPr="00412FBC">
        <w:t>, Mail</w:t>
      </w:r>
      <w:r w:rsidR="004E0CB3">
        <w:t xml:space="preserve"> </w:t>
      </w:r>
      <w:hyperlink r:id="rId10" w:history="1">
        <w:r w:rsidR="004E0CB3" w:rsidRPr="00746AEB">
          <w:rPr>
            <w:rStyle w:val="Hyperlink"/>
          </w:rPr>
          <w:t>werner.sommer@pzwei.at</w:t>
        </w:r>
      </w:hyperlink>
    </w:p>
    <w:sectPr w:rsidR="00412FBC" w:rsidSect="009038F3">
      <w:pgSz w:w="11906" w:h="16838"/>
      <w:pgMar w:top="1418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1E3D" w14:textId="77777777" w:rsidR="00B05C15" w:rsidRDefault="00B05C15" w:rsidP="00037B1E">
      <w:pPr>
        <w:spacing w:line="240" w:lineRule="auto"/>
      </w:pPr>
      <w:r>
        <w:separator/>
      </w:r>
    </w:p>
  </w:endnote>
  <w:endnote w:type="continuationSeparator" w:id="0">
    <w:p w14:paraId="465E03FE" w14:textId="77777777" w:rsidR="00B05C15" w:rsidRDefault="00B05C15" w:rsidP="00037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8AED" w14:textId="77777777" w:rsidR="00B05C15" w:rsidRDefault="00B05C15" w:rsidP="00037B1E">
      <w:pPr>
        <w:spacing w:line="240" w:lineRule="auto"/>
      </w:pPr>
      <w:r>
        <w:separator/>
      </w:r>
    </w:p>
  </w:footnote>
  <w:footnote w:type="continuationSeparator" w:id="0">
    <w:p w14:paraId="75E3559D" w14:textId="77777777" w:rsidR="00B05C15" w:rsidRDefault="00B05C15" w:rsidP="00037B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315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A27"/>
    <w:rsid w:val="00006A16"/>
    <w:rsid w:val="00021C6B"/>
    <w:rsid w:val="00037B1E"/>
    <w:rsid w:val="000458B9"/>
    <w:rsid w:val="000535BB"/>
    <w:rsid w:val="00056875"/>
    <w:rsid w:val="00057B8C"/>
    <w:rsid w:val="000636C4"/>
    <w:rsid w:val="00072575"/>
    <w:rsid w:val="0008147C"/>
    <w:rsid w:val="0008247E"/>
    <w:rsid w:val="000863D1"/>
    <w:rsid w:val="000964B9"/>
    <w:rsid w:val="00096F6B"/>
    <w:rsid w:val="00097DEB"/>
    <w:rsid w:val="000A31B4"/>
    <w:rsid w:val="000A42D5"/>
    <w:rsid w:val="000B1361"/>
    <w:rsid w:val="000B3532"/>
    <w:rsid w:val="000C0C6A"/>
    <w:rsid w:val="000C4A83"/>
    <w:rsid w:val="000C621E"/>
    <w:rsid w:val="000C7052"/>
    <w:rsid w:val="000D5951"/>
    <w:rsid w:val="000D706C"/>
    <w:rsid w:val="000E0485"/>
    <w:rsid w:val="000E698B"/>
    <w:rsid w:val="00105EBC"/>
    <w:rsid w:val="001075ED"/>
    <w:rsid w:val="00110B8F"/>
    <w:rsid w:val="00114464"/>
    <w:rsid w:val="001160C2"/>
    <w:rsid w:val="001229BE"/>
    <w:rsid w:val="0012506F"/>
    <w:rsid w:val="00147D9D"/>
    <w:rsid w:val="00152658"/>
    <w:rsid w:val="00160E4D"/>
    <w:rsid w:val="0016256B"/>
    <w:rsid w:val="00164F29"/>
    <w:rsid w:val="00170D7F"/>
    <w:rsid w:val="00183630"/>
    <w:rsid w:val="001A54CE"/>
    <w:rsid w:val="001A5C0F"/>
    <w:rsid w:val="001A6840"/>
    <w:rsid w:val="001B0D52"/>
    <w:rsid w:val="001B281A"/>
    <w:rsid w:val="001B739F"/>
    <w:rsid w:val="001C0EFB"/>
    <w:rsid w:val="001C557F"/>
    <w:rsid w:val="001C5C5C"/>
    <w:rsid w:val="001C6248"/>
    <w:rsid w:val="001C64EE"/>
    <w:rsid w:val="001D6191"/>
    <w:rsid w:val="001E35CB"/>
    <w:rsid w:val="001E6A21"/>
    <w:rsid w:val="001E6AD8"/>
    <w:rsid w:val="00200607"/>
    <w:rsid w:val="00213708"/>
    <w:rsid w:val="00221C39"/>
    <w:rsid w:val="0022300F"/>
    <w:rsid w:val="002442BE"/>
    <w:rsid w:val="00271DC5"/>
    <w:rsid w:val="00273C70"/>
    <w:rsid w:val="002769E4"/>
    <w:rsid w:val="0028335E"/>
    <w:rsid w:val="00297286"/>
    <w:rsid w:val="002A7CD9"/>
    <w:rsid w:val="002B2020"/>
    <w:rsid w:val="002B6A1D"/>
    <w:rsid w:val="002C00B0"/>
    <w:rsid w:val="002C244E"/>
    <w:rsid w:val="002D3B43"/>
    <w:rsid w:val="002D6536"/>
    <w:rsid w:val="002D6E4E"/>
    <w:rsid w:val="002F1AB6"/>
    <w:rsid w:val="002F559E"/>
    <w:rsid w:val="002F732F"/>
    <w:rsid w:val="00302DB8"/>
    <w:rsid w:val="00303ABD"/>
    <w:rsid w:val="00322B3E"/>
    <w:rsid w:val="00337469"/>
    <w:rsid w:val="00352090"/>
    <w:rsid w:val="0035632A"/>
    <w:rsid w:val="003565C6"/>
    <w:rsid w:val="00365E83"/>
    <w:rsid w:val="003837D8"/>
    <w:rsid w:val="00394300"/>
    <w:rsid w:val="003A2143"/>
    <w:rsid w:val="003A5C82"/>
    <w:rsid w:val="003B2DE2"/>
    <w:rsid w:val="003B4D89"/>
    <w:rsid w:val="003C008A"/>
    <w:rsid w:val="003C01CC"/>
    <w:rsid w:val="003C299B"/>
    <w:rsid w:val="003D09A6"/>
    <w:rsid w:val="003D77BF"/>
    <w:rsid w:val="003F07CA"/>
    <w:rsid w:val="003F6751"/>
    <w:rsid w:val="00401DF0"/>
    <w:rsid w:val="00405E81"/>
    <w:rsid w:val="00407918"/>
    <w:rsid w:val="004129B0"/>
    <w:rsid w:val="00412FBC"/>
    <w:rsid w:val="004220D8"/>
    <w:rsid w:val="00423080"/>
    <w:rsid w:val="00435378"/>
    <w:rsid w:val="00442562"/>
    <w:rsid w:val="004500B4"/>
    <w:rsid w:val="004500E6"/>
    <w:rsid w:val="00452806"/>
    <w:rsid w:val="004709AB"/>
    <w:rsid w:val="004771AC"/>
    <w:rsid w:val="004772AD"/>
    <w:rsid w:val="00491889"/>
    <w:rsid w:val="004B4104"/>
    <w:rsid w:val="004B4D87"/>
    <w:rsid w:val="004C4B22"/>
    <w:rsid w:val="004E0CB3"/>
    <w:rsid w:val="004E4687"/>
    <w:rsid w:val="00515AE1"/>
    <w:rsid w:val="005164CD"/>
    <w:rsid w:val="005204CD"/>
    <w:rsid w:val="005218F0"/>
    <w:rsid w:val="005225C2"/>
    <w:rsid w:val="00522F97"/>
    <w:rsid w:val="00533AD1"/>
    <w:rsid w:val="0053553F"/>
    <w:rsid w:val="005420B0"/>
    <w:rsid w:val="00563CB8"/>
    <w:rsid w:val="005677CA"/>
    <w:rsid w:val="0057059F"/>
    <w:rsid w:val="00577D78"/>
    <w:rsid w:val="0058399B"/>
    <w:rsid w:val="00596179"/>
    <w:rsid w:val="005970A9"/>
    <w:rsid w:val="005A3020"/>
    <w:rsid w:val="005A4687"/>
    <w:rsid w:val="005A598E"/>
    <w:rsid w:val="005A6E86"/>
    <w:rsid w:val="005B0449"/>
    <w:rsid w:val="005B1910"/>
    <w:rsid w:val="005B20CC"/>
    <w:rsid w:val="005C1AAF"/>
    <w:rsid w:val="005C289B"/>
    <w:rsid w:val="005C3C10"/>
    <w:rsid w:val="005D4A19"/>
    <w:rsid w:val="005D668F"/>
    <w:rsid w:val="005E1DD7"/>
    <w:rsid w:val="005E2FAC"/>
    <w:rsid w:val="005F5795"/>
    <w:rsid w:val="005F5DF2"/>
    <w:rsid w:val="00600761"/>
    <w:rsid w:val="0061280E"/>
    <w:rsid w:val="006258AF"/>
    <w:rsid w:val="00627250"/>
    <w:rsid w:val="00646DD3"/>
    <w:rsid w:val="00660074"/>
    <w:rsid w:val="0066156A"/>
    <w:rsid w:val="00664F95"/>
    <w:rsid w:val="006754F5"/>
    <w:rsid w:val="00680576"/>
    <w:rsid w:val="00682ED1"/>
    <w:rsid w:val="006944AC"/>
    <w:rsid w:val="006B0E1F"/>
    <w:rsid w:val="006B412B"/>
    <w:rsid w:val="006C229F"/>
    <w:rsid w:val="006E3E98"/>
    <w:rsid w:val="006E4AE8"/>
    <w:rsid w:val="006E7011"/>
    <w:rsid w:val="006F4748"/>
    <w:rsid w:val="006F75BC"/>
    <w:rsid w:val="007039D7"/>
    <w:rsid w:val="00711F5C"/>
    <w:rsid w:val="007143A3"/>
    <w:rsid w:val="0071742B"/>
    <w:rsid w:val="00720B7A"/>
    <w:rsid w:val="00721985"/>
    <w:rsid w:val="00721A74"/>
    <w:rsid w:val="00721E04"/>
    <w:rsid w:val="007236A1"/>
    <w:rsid w:val="0073366F"/>
    <w:rsid w:val="00751041"/>
    <w:rsid w:val="007647FC"/>
    <w:rsid w:val="007663FC"/>
    <w:rsid w:val="007678C3"/>
    <w:rsid w:val="00773F08"/>
    <w:rsid w:val="0077546D"/>
    <w:rsid w:val="00780FD0"/>
    <w:rsid w:val="0078591D"/>
    <w:rsid w:val="0078775E"/>
    <w:rsid w:val="007C136B"/>
    <w:rsid w:val="007C1894"/>
    <w:rsid w:val="007C4F63"/>
    <w:rsid w:val="007D6D7C"/>
    <w:rsid w:val="007F298C"/>
    <w:rsid w:val="008042C2"/>
    <w:rsid w:val="00814438"/>
    <w:rsid w:val="00827331"/>
    <w:rsid w:val="00827BB3"/>
    <w:rsid w:val="00842160"/>
    <w:rsid w:val="0084677B"/>
    <w:rsid w:val="00850B4E"/>
    <w:rsid w:val="008619C1"/>
    <w:rsid w:val="0086234F"/>
    <w:rsid w:val="00862CD2"/>
    <w:rsid w:val="00863ECD"/>
    <w:rsid w:val="008645A1"/>
    <w:rsid w:val="008837A5"/>
    <w:rsid w:val="008933B5"/>
    <w:rsid w:val="008938E2"/>
    <w:rsid w:val="008A55ED"/>
    <w:rsid w:val="008C7335"/>
    <w:rsid w:val="008D2A98"/>
    <w:rsid w:val="008D4A81"/>
    <w:rsid w:val="008D7A1C"/>
    <w:rsid w:val="008F212C"/>
    <w:rsid w:val="008F439E"/>
    <w:rsid w:val="009038F3"/>
    <w:rsid w:val="00905B5E"/>
    <w:rsid w:val="00907371"/>
    <w:rsid w:val="0092156E"/>
    <w:rsid w:val="0092200B"/>
    <w:rsid w:val="0092277D"/>
    <w:rsid w:val="00923148"/>
    <w:rsid w:val="00925130"/>
    <w:rsid w:val="0095210F"/>
    <w:rsid w:val="0096441C"/>
    <w:rsid w:val="00964A9E"/>
    <w:rsid w:val="00964DB7"/>
    <w:rsid w:val="00981D98"/>
    <w:rsid w:val="00982823"/>
    <w:rsid w:val="00983692"/>
    <w:rsid w:val="009971B3"/>
    <w:rsid w:val="009A0498"/>
    <w:rsid w:val="009A0F44"/>
    <w:rsid w:val="009A6AED"/>
    <w:rsid w:val="009A6C39"/>
    <w:rsid w:val="009B12E2"/>
    <w:rsid w:val="009C1B7D"/>
    <w:rsid w:val="009D6C71"/>
    <w:rsid w:val="009E694E"/>
    <w:rsid w:val="009F4DA9"/>
    <w:rsid w:val="009F5BCA"/>
    <w:rsid w:val="00A22A3E"/>
    <w:rsid w:val="00A379EC"/>
    <w:rsid w:val="00A419B2"/>
    <w:rsid w:val="00A52408"/>
    <w:rsid w:val="00A541B8"/>
    <w:rsid w:val="00A56681"/>
    <w:rsid w:val="00A60FDF"/>
    <w:rsid w:val="00A75411"/>
    <w:rsid w:val="00A779B6"/>
    <w:rsid w:val="00A84DC8"/>
    <w:rsid w:val="00A94246"/>
    <w:rsid w:val="00AA53D7"/>
    <w:rsid w:val="00AA7C3F"/>
    <w:rsid w:val="00AB35F7"/>
    <w:rsid w:val="00AB38C3"/>
    <w:rsid w:val="00AB5C2E"/>
    <w:rsid w:val="00AD524F"/>
    <w:rsid w:val="00AE030C"/>
    <w:rsid w:val="00AE5266"/>
    <w:rsid w:val="00AE6CC9"/>
    <w:rsid w:val="00AF0249"/>
    <w:rsid w:val="00AF0B6B"/>
    <w:rsid w:val="00AF2E9F"/>
    <w:rsid w:val="00B05C15"/>
    <w:rsid w:val="00B12E22"/>
    <w:rsid w:val="00B20D82"/>
    <w:rsid w:val="00B32E3E"/>
    <w:rsid w:val="00B3409B"/>
    <w:rsid w:val="00B3566F"/>
    <w:rsid w:val="00B430F8"/>
    <w:rsid w:val="00B44E58"/>
    <w:rsid w:val="00B4579C"/>
    <w:rsid w:val="00B47A59"/>
    <w:rsid w:val="00B5072F"/>
    <w:rsid w:val="00B508C6"/>
    <w:rsid w:val="00B54783"/>
    <w:rsid w:val="00B567CB"/>
    <w:rsid w:val="00B6026A"/>
    <w:rsid w:val="00B61226"/>
    <w:rsid w:val="00B84FD6"/>
    <w:rsid w:val="00B90BC6"/>
    <w:rsid w:val="00B91182"/>
    <w:rsid w:val="00BA1DBF"/>
    <w:rsid w:val="00BA7FA5"/>
    <w:rsid w:val="00BB3DEB"/>
    <w:rsid w:val="00BB43F6"/>
    <w:rsid w:val="00BC40E0"/>
    <w:rsid w:val="00BE69A8"/>
    <w:rsid w:val="00BF1420"/>
    <w:rsid w:val="00C009DE"/>
    <w:rsid w:val="00C215FC"/>
    <w:rsid w:val="00C323ED"/>
    <w:rsid w:val="00C338BD"/>
    <w:rsid w:val="00C4148A"/>
    <w:rsid w:val="00C502E5"/>
    <w:rsid w:val="00C61926"/>
    <w:rsid w:val="00C65549"/>
    <w:rsid w:val="00C66533"/>
    <w:rsid w:val="00C73F61"/>
    <w:rsid w:val="00C7740D"/>
    <w:rsid w:val="00C81FC5"/>
    <w:rsid w:val="00C8568D"/>
    <w:rsid w:val="00C970ED"/>
    <w:rsid w:val="00CA1BB3"/>
    <w:rsid w:val="00CB02FB"/>
    <w:rsid w:val="00CC2DBB"/>
    <w:rsid w:val="00CC630F"/>
    <w:rsid w:val="00CD5DF8"/>
    <w:rsid w:val="00CF5299"/>
    <w:rsid w:val="00D1033C"/>
    <w:rsid w:val="00D20CD6"/>
    <w:rsid w:val="00D2180A"/>
    <w:rsid w:val="00D232A5"/>
    <w:rsid w:val="00D2789B"/>
    <w:rsid w:val="00D31E1F"/>
    <w:rsid w:val="00D3585A"/>
    <w:rsid w:val="00D500CE"/>
    <w:rsid w:val="00D510FC"/>
    <w:rsid w:val="00D63A5A"/>
    <w:rsid w:val="00D66A7F"/>
    <w:rsid w:val="00D778CC"/>
    <w:rsid w:val="00D812FC"/>
    <w:rsid w:val="00D87890"/>
    <w:rsid w:val="00D934B3"/>
    <w:rsid w:val="00D93D00"/>
    <w:rsid w:val="00DA459F"/>
    <w:rsid w:val="00DB51AA"/>
    <w:rsid w:val="00DC5684"/>
    <w:rsid w:val="00DD50F0"/>
    <w:rsid w:val="00DD63CD"/>
    <w:rsid w:val="00DE4586"/>
    <w:rsid w:val="00DE6C5D"/>
    <w:rsid w:val="00DF10EA"/>
    <w:rsid w:val="00E01562"/>
    <w:rsid w:val="00E04FE0"/>
    <w:rsid w:val="00E0761A"/>
    <w:rsid w:val="00E2142F"/>
    <w:rsid w:val="00E235DC"/>
    <w:rsid w:val="00E23E54"/>
    <w:rsid w:val="00E309A5"/>
    <w:rsid w:val="00E34F35"/>
    <w:rsid w:val="00E402F4"/>
    <w:rsid w:val="00E44B91"/>
    <w:rsid w:val="00E46BC9"/>
    <w:rsid w:val="00E47E0E"/>
    <w:rsid w:val="00E519FB"/>
    <w:rsid w:val="00E51D2E"/>
    <w:rsid w:val="00E6066C"/>
    <w:rsid w:val="00E65CB9"/>
    <w:rsid w:val="00E81BE7"/>
    <w:rsid w:val="00E852CF"/>
    <w:rsid w:val="00E8636A"/>
    <w:rsid w:val="00E938C5"/>
    <w:rsid w:val="00EA09F8"/>
    <w:rsid w:val="00EA4581"/>
    <w:rsid w:val="00EB3EFD"/>
    <w:rsid w:val="00EB623E"/>
    <w:rsid w:val="00EC4C6E"/>
    <w:rsid w:val="00EE1046"/>
    <w:rsid w:val="00EF1C7F"/>
    <w:rsid w:val="00EF2569"/>
    <w:rsid w:val="00F02915"/>
    <w:rsid w:val="00F040E5"/>
    <w:rsid w:val="00F110DF"/>
    <w:rsid w:val="00F14545"/>
    <w:rsid w:val="00F158CC"/>
    <w:rsid w:val="00F168A5"/>
    <w:rsid w:val="00F21A74"/>
    <w:rsid w:val="00F23595"/>
    <w:rsid w:val="00F30AA6"/>
    <w:rsid w:val="00F42DDB"/>
    <w:rsid w:val="00F434FD"/>
    <w:rsid w:val="00F45E1A"/>
    <w:rsid w:val="00F57C36"/>
    <w:rsid w:val="00F60B2B"/>
    <w:rsid w:val="00F610CF"/>
    <w:rsid w:val="00F636BB"/>
    <w:rsid w:val="00F66A24"/>
    <w:rsid w:val="00F67EF8"/>
    <w:rsid w:val="00F7611C"/>
    <w:rsid w:val="00F81A32"/>
    <w:rsid w:val="00F96F7B"/>
    <w:rsid w:val="00FA30EE"/>
    <w:rsid w:val="00FB6AA7"/>
    <w:rsid w:val="00FC2208"/>
    <w:rsid w:val="00FC2882"/>
    <w:rsid w:val="00FC5A7C"/>
    <w:rsid w:val="00FD08C6"/>
    <w:rsid w:val="00FD3A03"/>
    <w:rsid w:val="00FD4B33"/>
    <w:rsid w:val="00FD4D92"/>
    <w:rsid w:val="00FE1A27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915304"/>
  <w15:chartTrackingRefBased/>
  <w15:docId w15:val="{4A087EB0-2A84-4BD7-BDE9-6E62ADAD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89" w:lineRule="atLeast"/>
      <w:textAlignment w:val="baseline"/>
    </w:pPr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Univers-Black" w:eastAsia="Univers-Black" w:hAnsi="Univers-Black"/>
      <w:bCs/>
      <w:szCs w:val="32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line="360" w:lineRule="exact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spacing w:line="440" w:lineRule="exact"/>
      <w:outlineLvl w:val="2"/>
    </w:pPr>
    <w:rPr>
      <w:bCs/>
      <w:sz w:val="3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styleId="Hyperlink">
    <w:name w:val="Hyperlink"/>
    <w:rPr>
      <w:rFonts w:ascii="Arial" w:eastAsia="Arial" w:hAnsi="Arial" w:cs="Arial"/>
      <w:color w:val="0000FF"/>
      <w:sz w:val="21"/>
      <w:u w:val="single"/>
    </w:rPr>
  </w:style>
  <w:style w:type="character" w:customStyle="1" w:styleId="BesuchterHyperlink">
    <w:name w:val="BesuchterHyperlink"/>
    <w:rPr>
      <w:rFonts w:ascii="Arial" w:eastAsia="Arial" w:hAnsi="Arial" w:cs="Arial"/>
      <w:color w:val="800000"/>
      <w:sz w:val="21"/>
      <w:u w:val="single"/>
    </w:rPr>
  </w:style>
  <w:style w:type="character" w:customStyle="1" w:styleId="WWCharLFO1LVL1">
    <w:name w:val="WW_CharLFO1LVL1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2">
    <w:name w:val="WW_CharLFO1LVL2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3">
    <w:name w:val="WW_CharLFO1LVL3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4">
    <w:name w:val="WW_CharLFO1LVL4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5">
    <w:name w:val="WW_CharLFO1LVL5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6">
    <w:name w:val="WW_CharLFO1LVL6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7">
    <w:name w:val="WW_CharLFO1LVL7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8">
    <w:name w:val="WW_CharLFO1LVL8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character" w:customStyle="1" w:styleId="WWCharLFO1LVL9">
    <w:name w:val="WW_CharLFO1LVL9"/>
    <w:rPr>
      <w:rFonts w:ascii="Arial" w:eastAsia="StarSymbol" w:hAnsi="Arial" w:cs="StarSymbol"/>
      <w:color w:val="808080"/>
      <w:sz w:val="21"/>
      <w:szCs w:val="18"/>
      <w:shd w:val="clear" w:color="auto" w:fill="auto"/>
    </w:rPr>
  </w:style>
  <w:style w:type="paragraph" w:customStyle="1" w:styleId="berschrift">
    <w:name w:val="Überschrift"/>
    <w:basedOn w:val="Standard"/>
    <w:next w:val="Standard"/>
    <w:pPr>
      <w:keepNext/>
    </w:pPr>
    <w:rPr>
      <w:rFonts w:eastAsia="Lucida Sans Unicode" w:cs="Tahoma"/>
      <w:b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PzweiGrundschrift">
    <w:name w:val="Pzwei Grundschrift"/>
    <w:basedOn w:val="Standard"/>
    <w:rPr>
      <w:rFonts w:ascii="Univers-Light" w:eastAsia="Univers-Light" w:hAnsi="Univers-Light" w:cs="Univers-Light"/>
    </w:rPr>
  </w:style>
  <w:style w:type="paragraph" w:customStyle="1" w:styleId="Pzweiberschrift">
    <w:name w:val="Pzwei Überschrift"/>
    <w:basedOn w:val="PzweiGrundschrift"/>
    <w:next w:val="PzweiGrundschrift"/>
    <w:rPr>
      <w:rFonts w:ascii="Univers-Black" w:eastAsia="Univers-Black" w:hAnsi="Univers-Black" w:cs="Univers-Black"/>
    </w:rPr>
  </w:style>
  <w:style w:type="character" w:styleId="Kommentarzeichen">
    <w:name w:val="annotation reference"/>
    <w:uiPriority w:val="99"/>
    <w:semiHidden/>
    <w:unhideWhenUsed/>
    <w:rsid w:val="005E2F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E2FA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5E2FAC"/>
    <w:rPr>
      <w:rFonts w:ascii="Arial" w:eastAsia="Arial" w:hAnsi="Arial" w:cs="Arial"/>
      <w:kern w:val="1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2FA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E2FAC"/>
    <w:rPr>
      <w:rFonts w:ascii="Arial" w:eastAsia="Arial" w:hAnsi="Arial" w:cs="Arial"/>
      <w:b/>
      <w:bCs/>
      <w:kern w:val="1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F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2FAC"/>
    <w:rPr>
      <w:rFonts w:ascii="Tahoma" w:eastAsia="Arial" w:hAnsi="Tahoma" w:cs="Tahoma"/>
      <w:kern w:val="1"/>
      <w:sz w:val="16"/>
      <w:szCs w:val="16"/>
      <w:lang w:val="de-DE" w:eastAsia="de-DE" w:bidi="de-DE"/>
    </w:rPr>
  </w:style>
  <w:style w:type="paragraph" w:styleId="berarbeitung">
    <w:name w:val="Revision"/>
    <w:hidden/>
    <w:uiPriority w:val="99"/>
    <w:semiHidden/>
    <w:rsid w:val="00BC40E0"/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character" w:customStyle="1" w:styleId="Erwhnung1">
    <w:name w:val="Erwähnung1"/>
    <w:uiPriority w:val="99"/>
    <w:semiHidden/>
    <w:unhideWhenUsed/>
    <w:rsid w:val="00D31E1F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BA7FA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37B1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B1E"/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037B1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B1E"/>
    <w:rPr>
      <w:rFonts w:ascii="Arial" w:eastAsia="Arial" w:hAnsi="Arial" w:cs="Arial"/>
      <w:kern w:val="1"/>
      <w:sz w:val="21"/>
      <w:szCs w:val="24"/>
      <w:lang w:val="de-DE" w:eastAsia="de-DE" w:bidi="de-DE"/>
    </w:rPr>
  </w:style>
  <w:style w:type="paragraph" w:styleId="StandardWeb">
    <w:name w:val="Normal (Web)"/>
    <w:basedOn w:val="Standard"/>
    <w:uiPriority w:val="99"/>
    <w:semiHidden/>
    <w:unhideWhenUsed/>
    <w:rsid w:val="001075ED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lang w:val="de-AT" w:eastAsia="de-AT" w:bidi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FE345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5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esvolksanwalt.at/monitoring-ausschuss/oeffentliche-sitzungen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erner.sommer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ero@landesvolksanwalt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78E2-1099-4247-9D15-BDB37DDA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Pzwei. Pressearbeit.</Company>
  <LinksUpToDate>false</LinksUpToDate>
  <CharactersWithSpaces>5082</CharactersWithSpaces>
  <SharedDoc>false</SharedDoc>
  <HLinks>
    <vt:vector size="18" baseType="variant">
      <vt:variant>
        <vt:i4>5439545</vt:i4>
      </vt:variant>
      <vt:variant>
        <vt:i4>6</vt:i4>
      </vt:variant>
      <vt:variant>
        <vt:i4>0</vt:i4>
      </vt:variant>
      <vt:variant>
        <vt:i4>5</vt:i4>
      </vt:variant>
      <vt:variant>
        <vt:lpwstr>mailto:werner.sommer@pzwei.at</vt:lpwstr>
      </vt:variant>
      <vt:variant>
        <vt:lpwstr/>
      </vt:variant>
      <vt:variant>
        <vt:i4>131170</vt:i4>
      </vt:variant>
      <vt:variant>
        <vt:i4>3</vt:i4>
      </vt:variant>
      <vt:variant>
        <vt:i4>0</vt:i4>
      </vt:variant>
      <vt:variant>
        <vt:i4>5</vt:i4>
      </vt:variant>
      <vt:variant>
        <vt:lpwstr>mailto:sandro.concin@tomaselligabriel.at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http://www.tomaselligabriel.at/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Joshua Köb</dc:creator>
  <cp:keywords/>
  <cp:lastModifiedBy>Pzwei. Werner Sommer</cp:lastModifiedBy>
  <cp:revision>7</cp:revision>
  <cp:lastPrinted>2022-06-23T06:11:00Z</cp:lastPrinted>
  <dcterms:created xsi:type="dcterms:W3CDTF">2022-06-23T06:40:00Z</dcterms:created>
  <dcterms:modified xsi:type="dcterms:W3CDTF">2022-06-23T07:56:00Z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