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048A57" w14:textId="21E410BE" w:rsidR="00D64531" w:rsidRDefault="00D64531" w:rsidP="004453FE">
      <w:pPr>
        <w:pStyle w:val="Kopfzeile"/>
        <w:spacing w:line="289" w:lineRule="atLeast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2A16892C" wp14:editId="2C0BB5C5">
            <wp:extent cx="1571625" cy="434313"/>
            <wp:effectExtent l="0" t="0" r="0" b="4445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05" cy="43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3FE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7728" behindDoc="1" locked="0" layoutInCell="1" allowOverlap="1" wp14:anchorId="691DD2F1" wp14:editId="7CB464B2">
            <wp:simplePos x="0" y="0"/>
            <wp:positionH relativeFrom="column">
              <wp:posOffset>4979035</wp:posOffset>
            </wp:positionH>
            <wp:positionV relativeFrom="paragraph">
              <wp:posOffset>0</wp:posOffset>
            </wp:positionV>
            <wp:extent cx="662305" cy="401955"/>
            <wp:effectExtent l="0" t="0" r="4445" b="0"/>
            <wp:wrapTight wrapText="bothSides">
              <wp:wrapPolygon edited="0">
                <wp:start x="0" y="0"/>
                <wp:lineTo x="0" y="20474"/>
                <wp:lineTo x="21124" y="20474"/>
                <wp:lineTo x="21124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F77D3" w14:textId="0BC9038C" w:rsidR="00D64531" w:rsidRDefault="00D64531" w:rsidP="004453FE">
      <w:pPr>
        <w:pStyle w:val="Kopfzeile"/>
        <w:spacing w:line="289" w:lineRule="atLeast"/>
        <w:rPr>
          <w:rFonts w:ascii="Arial" w:hAnsi="Arial" w:cs="Arial"/>
          <w:sz w:val="21"/>
          <w:szCs w:val="21"/>
        </w:rPr>
      </w:pPr>
    </w:p>
    <w:p w14:paraId="6429074E" w14:textId="649908A6" w:rsidR="00D64531" w:rsidRDefault="00D64531" w:rsidP="004453FE">
      <w:pPr>
        <w:pStyle w:val="Kopfzeile"/>
        <w:spacing w:line="289" w:lineRule="atLeast"/>
        <w:rPr>
          <w:rFonts w:ascii="Arial" w:hAnsi="Arial" w:cs="Arial"/>
          <w:sz w:val="21"/>
          <w:szCs w:val="21"/>
        </w:rPr>
      </w:pPr>
    </w:p>
    <w:p w14:paraId="393CA12D" w14:textId="2DFBE52E" w:rsidR="00F24259" w:rsidRPr="004453FE" w:rsidRDefault="00CA40E0" w:rsidP="004453FE">
      <w:pPr>
        <w:pStyle w:val="Kopfzeile"/>
        <w:spacing w:line="289" w:lineRule="atLeast"/>
        <w:rPr>
          <w:rFonts w:ascii="Arial" w:hAnsi="Arial" w:cs="Arial"/>
          <w:sz w:val="21"/>
          <w:szCs w:val="21"/>
        </w:rPr>
      </w:pPr>
      <w:r w:rsidRPr="004453FE">
        <w:rPr>
          <w:rFonts w:ascii="Arial" w:hAnsi="Arial" w:cs="Arial"/>
          <w:sz w:val="21"/>
          <w:szCs w:val="21"/>
        </w:rPr>
        <w:t>Presseaussendung</w:t>
      </w:r>
      <w:r w:rsidR="00894BC9" w:rsidRPr="004453FE">
        <w:rPr>
          <w:rFonts w:ascii="Arial" w:hAnsi="Arial" w:cs="Arial"/>
          <w:sz w:val="21"/>
          <w:szCs w:val="21"/>
        </w:rPr>
        <w:t xml:space="preserve"> </w:t>
      </w:r>
    </w:p>
    <w:p w14:paraId="2B3833A0" w14:textId="77777777" w:rsidR="00D64531" w:rsidRDefault="00D64531" w:rsidP="004453FE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Zeppelin Vermögensverwaltungsgesellschaft mbH</w:t>
      </w:r>
    </w:p>
    <w:p w14:paraId="66000467" w14:textId="453C0929" w:rsidR="00CA40E0" w:rsidRPr="004453FE" w:rsidRDefault="00CA40E0" w:rsidP="004453FE">
      <w:pPr>
        <w:spacing w:line="289" w:lineRule="atLeast"/>
        <w:rPr>
          <w:rFonts w:ascii="Arial" w:hAnsi="Arial" w:cs="Arial"/>
          <w:sz w:val="21"/>
          <w:szCs w:val="21"/>
        </w:rPr>
      </w:pPr>
      <w:r w:rsidRPr="004453FE">
        <w:rPr>
          <w:rFonts w:ascii="Arial" w:hAnsi="Arial" w:cs="Arial"/>
          <w:sz w:val="21"/>
          <w:szCs w:val="21"/>
        </w:rPr>
        <w:t>i+R</w:t>
      </w:r>
      <w:r w:rsidR="00A2475E">
        <w:rPr>
          <w:rFonts w:ascii="Arial" w:hAnsi="Arial" w:cs="Arial"/>
          <w:sz w:val="21"/>
          <w:szCs w:val="21"/>
        </w:rPr>
        <w:t>B</w:t>
      </w:r>
      <w:r w:rsidRPr="004453FE">
        <w:rPr>
          <w:rFonts w:ascii="Arial" w:hAnsi="Arial" w:cs="Arial"/>
          <w:sz w:val="21"/>
          <w:szCs w:val="21"/>
        </w:rPr>
        <w:t xml:space="preserve"> Industrie- </w:t>
      </w:r>
      <w:r w:rsidR="00762132" w:rsidRPr="004453FE">
        <w:rPr>
          <w:rFonts w:ascii="Arial" w:hAnsi="Arial" w:cs="Arial"/>
          <w:sz w:val="21"/>
          <w:szCs w:val="21"/>
        </w:rPr>
        <w:t>&amp;</w:t>
      </w:r>
      <w:r w:rsidRPr="004453FE">
        <w:rPr>
          <w:rFonts w:ascii="Arial" w:hAnsi="Arial" w:cs="Arial"/>
          <w:sz w:val="21"/>
          <w:szCs w:val="21"/>
        </w:rPr>
        <w:t xml:space="preserve"> Gewerbebau </w:t>
      </w:r>
      <w:r w:rsidR="00A2475E">
        <w:rPr>
          <w:rFonts w:ascii="Arial" w:hAnsi="Arial" w:cs="Arial"/>
          <w:sz w:val="21"/>
          <w:szCs w:val="21"/>
        </w:rPr>
        <w:t>GmbH</w:t>
      </w:r>
    </w:p>
    <w:p w14:paraId="29B5C114" w14:textId="77777777" w:rsidR="00762132" w:rsidRPr="004453FE" w:rsidRDefault="00762132" w:rsidP="004453FE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CBCF80E" w14:textId="77777777" w:rsidR="00B84BCF" w:rsidRPr="004453FE" w:rsidRDefault="00B84BCF" w:rsidP="004453FE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884F81E" w14:textId="1299FC0F" w:rsidR="00314339" w:rsidRPr="004453FE" w:rsidRDefault="00187FEF" w:rsidP="004453FE">
      <w:pPr>
        <w:spacing w:line="289" w:lineRule="atLeast"/>
        <w:rPr>
          <w:rFonts w:ascii="Arial" w:hAnsi="Arial" w:cs="Arial"/>
          <w:b/>
          <w:kern w:val="1"/>
          <w:sz w:val="21"/>
          <w:szCs w:val="21"/>
        </w:rPr>
      </w:pPr>
      <w:r>
        <w:rPr>
          <w:rFonts w:ascii="Arial" w:hAnsi="Arial" w:cs="Arial"/>
          <w:b/>
          <w:kern w:val="1"/>
          <w:sz w:val="21"/>
          <w:szCs w:val="21"/>
        </w:rPr>
        <w:t>Alte</w:t>
      </w:r>
      <w:r w:rsidR="00585BF1">
        <w:rPr>
          <w:rFonts w:ascii="Arial" w:hAnsi="Arial" w:cs="Arial"/>
          <w:b/>
          <w:kern w:val="1"/>
          <w:sz w:val="21"/>
          <w:szCs w:val="21"/>
        </w:rPr>
        <w:t>-</w:t>
      </w:r>
      <w:r>
        <w:rPr>
          <w:rFonts w:ascii="Arial" w:hAnsi="Arial" w:cs="Arial"/>
          <w:b/>
          <w:kern w:val="1"/>
          <w:sz w:val="21"/>
          <w:szCs w:val="21"/>
        </w:rPr>
        <w:t>Schmiede</w:t>
      </w:r>
      <w:r w:rsidR="00585BF1">
        <w:rPr>
          <w:rFonts w:ascii="Arial" w:hAnsi="Arial" w:cs="Arial"/>
          <w:b/>
          <w:kern w:val="1"/>
          <w:sz w:val="21"/>
          <w:szCs w:val="21"/>
        </w:rPr>
        <w:t>-</w:t>
      </w:r>
      <w:r w:rsidR="00D07BE4">
        <w:rPr>
          <w:rFonts w:ascii="Arial" w:hAnsi="Arial" w:cs="Arial"/>
          <w:b/>
          <w:kern w:val="1"/>
          <w:sz w:val="21"/>
          <w:szCs w:val="21"/>
        </w:rPr>
        <w:t>Platz</w:t>
      </w:r>
      <w:r>
        <w:rPr>
          <w:rFonts w:ascii="Arial" w:hAnsi="Arial" w:cs="Arial"/>
          <w:b/>
          <w:kern w:val="1"/>
          <w:sz w:val="21"/>
          <w:szCs w:val="21"/>
        </w:rPr>
        <w:t xml:space="preserve"> Meckenbeuren wird zu</w:t>
      </w:r>
      <w:r w:rsidR="00BF7359">
        <w:rPr>
          <w:rFonts w:ascii="Arial" w:hAnsi="Arial" w:cs="Arial"/>
          <w:b/>
          <w:kern w:val="1"/>
          <w:sz w:val="21"/>
          <w:szCs w:val="21"/>
        </w:rPr>
        <w:t>m</w:t>
      </w:r>
      <w:r>
        <w:rPr>
          <w:rFonts w:ascii="Arial" w:hAnsi="Arial" w:cs="Arial"/>
          <w:b/>
          <w:kern w:val="1"/>
          <w:sz w:val="21"/>
          <w:szCs w:val="21"/>
        </w:rPr>
        <w:t xml:space="preserve"> moderne</w:t>
      </w:r>
      <w:r w:rsidR="00BF7359">
        <w:rPr>
          <w:rFonts w:ascii="Arial" w:hAnsi="Arial" w:cs="Arial"/>
          <w:b/>
          <w:kern w:val="1"/>
          <w:sz w:val="21"/>
          <w:szCs w:val="21"/>
        </w:rPr>
        <w:t>n</w:t>
      </w:r>
      <w:r>
        <w:rPr>
          <w:rFonts w:ascii="Arial" w:hAnsi="Arial" w:cs="Arial"/>
          <w:b/>
          <w:kern w:val="1"/>
          <w:sz w:val="21"/>
          <w:szCs w:val="21"/>
        </w:rPr>
        <w:t xml:space="preserve"> Wohnquartier</w:t>
      </w:r>
    </w:p>
    <w:p w14:paraId="602F783B" w14:textId="54DFCEB8" w:rsidR="00FE7441" w:rsidRPr="004453FE" w:rsidRDefault="00187FEF" w:rsidP="004453FE">
      <w:pPr>
        <w:spacing w:line="289" w:lineRule="atLeast"/>
        <w:rPr>
          <w:rFonts w:ascii="Arial" w:hAnsi="Arial" w:cs="Arial"/>
          <w:kern w:val="1"/>
          <w:sz w:val="21"/>
          <w:szCs w:val="21"/>
        </w:rPr>
      </w:pPr>
      <w:r w:rsidRPr="00C8429E">
        <w:rPr>
          <w:rFonts w:ascii="Arial" w:hAnsi="Arial" w:cs="Arial"/>
          <w:kern w:val="1"/>
          <w:sz w:val="21"/>
          <w:szCs w:val="21"/>
        </w:rPr>
        <w:t xml:space="preserve">i+R realisiert für </w:t>
      </w:r>
      <w:r w:rsidR="00824CB1" w:rsidRPr="00C8429E">
        <w:rPr>
          <w:rFonts w:ascii="Arial" w:hAnsi="Arial" w:cs="Arial"/>
          <w:kern w:val="1"/>
          <w:sz w:val="21"/>
          <w:szCs w:val="21"/>
        </w:rPr>
        <w:t>die Luftschiffbau-</w:t>
      </w:r>
      <w:r w:rsidRPr="00C8429E">
        <w:rPr>
          <w:rFonts w:ascii="Arial" w:hAnsi="Arial" w:cs="Arial"/>
          <w:kern w:val="1"/>
          <w:sz w:val="21"/>
          <w:szCs w:val="21"/>
        </w:rPr>
        <w:t>Zeppelin</w:t>
      </w:r>
      <w:r w:rsidR="00824CB1" w:rsidRPr="00C8429E">
        <w:rPr>
          <w:rFonts w:ascii="Arial" w:hAnsi="Arial" w:cs="Arial"/>
          <w:kern w:val="1"/>
          <w:sz w:val="21"/>
          <w:szCs w:val="21"/>
        </w:rPr>
        <w:t>-Gruppe</w:t>
      </w:r>
      <w:r w:rsidRPr="00C8429E">
        <w:rPr>
          <w:rFonts w:ascii="Arial" w:hAnsi="Arial" w:cs="Arial"/>
          <w:kern w:val="1"/>
          <w:sz w:val="21"/>
          <w:szCs w:val="21"/>
        </w:rPr>
        <w:t xml:space="preserve"> </w:t>
      </w:r>
      <w:r w:rsidR="002F4538" w:rsidRPr="00C8429E">
        <w:rPr>
          <w:rFonts w:ascii="Arial" w:hAnsi="Arial" w:cs="Arial"/>
          <w:kern w:val="1"/>
          <w:sz w:val="21"/>
          <w:szCs w:val="21"/>
        </w:rPr>
        <w:t>zwei</w:t>
      </w:r>
      <w:r w:rsidRPr="00C8429E">
        <w:rPr>
          <w:rFonts w:ascii="Arial" w:hAnsi="Arial" w:cs="Arial"/>
          <w:kern w:val="1"/>
          <w:sz w:val="21"/>
          <w:szCs w:val="21"/>
        </w:rPr>
        <w:t xml:space="preserve"> Baukörper mit </w:t>
      </w:r>
      <w:r w:rsidR="00EC2525" w:rsidRPr="00C8429E">
        <w:rPr>
          <w:rFonts w:ascii="Arial" w:hAnsi="Arial" w:cs="Arial"/>
          <w:kern w:val="1"/>
          <w:sz w:val="21"/>
          <w:szCs w:val="21"/>
        </w:rPr>
        <w:t>r</w:t>
      </w:r>
      <w:r w:rsidR="003E6B6A">
        <w:rPr>
          <w:rFonts w:ascii="Arial" w:hAnsi="Arial" w:cs="Arial"/>
          <w:kern w:val="1"/>
          <w:sz w:val="21"/>
          <w:szCs w:val="21"/>
        </w:rPr>
        <w:t>und</w:t>
      </w:r>
      <w:r w:rsidR="00EC2525" w:rsidRPr="00C8429E">
        <w:rPr>
          <w:rFonts w:ascii="Arial" w:hAnsi="Arial" w:cs="Arial"/>
          <w:kern w:val="1"/>
          <w:sz w:val="21"/>
          <w:szCs w:val="21"/>
        </w:rPr>
        <w:t xml:space="preserve"> 80</w:t>
      </w:r>
      <w:r w:rsidRPr="00C8429E">
        <w:rPr>
          <w:rFonts w:ascii="Arial" w:hAnsi="Arial" w:cs="Arial"/>
          <w:kern w:val="1"/>
          <w:sz w:val="21"/>
          <w:szCs w:val="21"/>
        </w:rPr>
        <w:t xml:space="preserve"> </w:t>
      </w:r>
      <w:r w:rsidR="003351D9">
        <w:rPr>
          <w:rFonts w:ascii="Arial" w:hAnsi="Arial" w:cs="Arial"/>
          <w:kern w:val="1"/>
          <w:sz w:val="21"/>
          <w:szCs w:val="21"/>
        </w:rPr>
        <w:t>Einheiten</w:t>
      </w:r>
    </w:p>
    <w:p w14:paraId="18244767" w14:textId="77777777" w:rsidR="00CA40E0" w:rsidRPr="004453FE" w:rsidRDefault="00CA40E0" w:rsidP="004453FE">
      <w:pPr>
        <w:pStyle w:val="TabellenInhalt"/>
        <w:rPr>
          <w:rFonts w:cs="Arial"/>
          <w:szCs w:val="21"/>
        </w:rPr>
      </w:pPr>
    </w:p>
    <w:p w14:paraId="42D3F756" w14:textId="6AD1889A" w:rsidR="00C31F32" w:rsidRPr="004453FE" w:rsidRDefault="00187FEF" w:rsidP="004453FE">
      <w:pPr>
        <w:pStyle w:val="TabellenInhalt"/>
        <w:rPr>
          <w:rFonts w:cs="Arial"/>
          <w:i/>
          <w:szCs w:val="21"/>
        </w:rPr>
      </w:pPr>
      <w:r w:rsidRPr="003D76E3">
        <w:rPr>
          <w:rFonts w:cs="Arial"/>
          <w:i/>
          <w:szCs w:val="21"/>
        </w:rPr>
        <w:t>Meckenbeuren</w:t>
      </w:r>
      <w:r w:rsidR="00FE6362" w:rsidRPr="003D76E3">
        <w:rPr>
          <w:rFonts w:cs="Arial"/>
          <w:i/>
          <w:szCs w:val="21"/>
        </w:rPr>
        <w:t xml:space="preserve">, </w:t>
      </w:r>
      <w:r w:rsidR="003D76E3" w:rsidRPr="003D76E3">
        <w:rPr>
          <w:rFonts w:cs="Arial"/>
          <w:i/>
          <w:szCs w:val="21"/>
        </w:rPr>
        <w:t>30</w:t>
      </w:r>
      <w:r w:rsidR="00FE6362" w:rsidRPr="003D76E3">
        <w:rPr>
          <w:rFonts w:cs="Arial"/>
          <w:i/>
          <w:szCs w:val="21"/>
        </w:rPr>
        <w:t xml:space="preserve">. </w:t>
      </w:r>
      <w:r w:rsidR="00C822D8">
        <w:rPr>
          <w:rFonts w:cs="Arial"/>
          <w:i/>
          <w:szCs w:val="21"/>
        </w:rPr>
        <w:t>November</w:t>
      </w:r>
      <w:r w:rsidR="00265D6D" w:rsidRPr="003D76E3">
        <w:rPr>
          <w:rFonts w:cs="Arial"/>
          <w:i/>
          <w:szCs w:val="21"/>
        </w:rPr>
        <w:t xml:space="preserve"> </w:t>
      </w:r>
      <w:r w:rsidR="00FE6362" w:rsidRPr="003D76E3">
        <w:rPr>
          <w:rFonts w:cs="Arial"/>
          <w:i/>
          <w:szCs w:val="21"/>
        </w:rPr>
        <w:t>202</w:t>
      </w:r>
      <w:r w:rsidR="00B91130" w:rsidRPr="003D76E3">
        <w:rPr>
          <w:rFonts w:cs="Arial"/>
          <w:i/>
          <w:szCs w:val="21"/>
        </w:rPr>
        <w:t>2</w:t>
      </w:r>
      <w:r w:rsidR="00CA40E0" w:rsidRPr="003D76E3">
        <w:rPr>
          <w:rFonts w:cs="Arial"/>
          <w:i/>
          <w:szCs w:val="21"/>
        </w:rPr>
        <w:t xml:space="preserve"> –</w:t>
      </w:r>
      <w:r w:rsidR="00810330" w:rsidRPr="003D76E3">
        <w:rPr>
          <w:rFonts w:cs="Arial"/>
          <w:i/>
          <w:szCs w:val="21"/>
        </w:rPr>
        <w:t xml:space="preserve"> </w:t>
      </w:r>
      <w:r w:rsidR="00BF7359" w:rsidRPr="003D76E3">
        <w:rPr>
          <w:rFonts w:cs="Arial"/>
          <w:i/>
          <w:szCs w:val="21"/>
        </w:rPr>
        <w:t>Auf de</w:t>
      </w:r>
      <w:r w:rsidR="00A93C0B" w:rsidRPr="003D76E3">
        <w:rPr>
          <w:rFonts w:cs="Arial"/>
          <w:i/>
          <w:szCs w:val="21"/>
        </w:rPr>
        <w:t xml:space="preserve">m Areal </w:t>
      </w:r>
      <w:r w:rsidR="00BF7359" w:rsidRPr="003D76E3">
        <w:rPr>
          <w:rFonts w:cs="Arial"/>
          <w:i/>
          <w:szCs w:val="21"/>
        </w:rPr>
        <w:t>der Alten Schmiede in Meckenbeuren</w:t>
      </w:r>
      <w:r w:rsidR="00BF7359">
        <w:rPr>
          <w:rFonts w:cs="Arial"/>
          <w:i/>
          <w:szCs w:val="21"/>
        </w:rPr>
        <w:t xml:space="preserve"> schafft die Zeppelin </w:t>
      </w:r>
      <w:r w:rsidR="00BF7359" w:rsidRPr="00BF7359">
        <w:rPr>
          <w:rFonts w:cs="Arial"/>
          <w:i/>
          <w:szCs w:val="21"/>
        </w:rPr>
        <w:t>Vermögensverwaltungsgesellschaft</w:t>
      </w:r>
      <w:r w:rsidR="00DE4E7C">
        <w:rPr>
          <w:rFonts w:cs="Arial"/>
          <w:i/>
          <w:szCs w:val="21"/>
        </w:rPr>
        <w:t xml:space="preserve"> (ZVG)</w:t>
      </w:r>
      <w:r w:rsidR="00B63D70">
        <w:rPr>
          <w:rFonts w:cs="Arial"/>
          <w:i/>
          <w:szCs w:val="21"/>
        </w:rPr>
        <w:t xml:space="preserve"> </w:t>
      </w:r>
      <w:r w:rsidR="003E6B6A">
        <w:rPr>
          <w:rFonts w:cs="Arial"/>
          <w:i/>
          <w:szCs w:val="21"/>
        </w:rPr>
        <w:t>–</w:t>
      </w:r>
      <w:r w:rsidR="003351D9">
        <w:rPr>
          <w:rFonts w:cs="Arial"/>
          <w:i/>
          <w:szCs w:val="21"/>
        </w:rPr>
        <w:t xml:space="preserve"> </w:t>
      </w:r>
      <w:r w:rsidR="00B63D70">
        <w:rPr>
          <w:rFonts w:cs="Arial"/>
          <w:i/>
          <w:szCs w:val="21"/>
        </w:rPr>
        <w:t xml:space="preserve">eine </w:t>
      </w:r>
      <w:r w:rsidR="003E6B6A">
        <w:rPr>
          <w:rFonts w:cs="Arial"/>
          <w:i/>
          <w:szCs w:val="21"/>
        </w:rPr>
        <w:t>hundertprozentige</w:t>
      </w:r>
      <w:r w:rsidR="00B63D70">
        <w:rPr>
          <w:rFonts w:cs="Arial"/>
          <w:i/>
          <w:szCs w:val="21"/>
        </w:rPr>
        <w:t xml:space="preserve"> Tochter der Luftschiffbau Zeppelin GmbH </w:t>
      </w:r>
      <w:r w:rsidR="00DE4E7C">
        <w:rPr>
          <w:rFonts w:cs="Arial"/>
          <w:i/>
          <w:szCs w:val="21"/>
        </w:rPr>
        <w:t>(LZ)</w:t>
      </w:r>
      <w:r w:rsidR="00BF7359">
        <w:rPr>
          <w:rFonts w:cs="Arial"/>
          <w:i/>
          <w:szCs w:val="21"/>
        </w:rPr>
        <w:t xml:space="preserve"> </w:t>
      </w:r>
      <w:r w:rsidR="00037636">
        <w:rPr>
          <w:rFonts w:cs="Arial"/>
          <w:i/>
          <w:szCs w:val="21"/>
        </w:rPr>
        <w:t xml:space="preserve">– </w:t>
      </w:r>
      <w:r w:rsidR="00BF7359">
        <w:rPr>
          <w:rFonts w:cs="Arial"/>
          <w:i/>
          <w:szCs w:val="21"/>
        </w:rPr>
        <w:t>b</w:t>
      </w:r>
      <w:r w:rsidR="00810330">
        <w:rPr>
          <w:rFonts w:cs="Arial"/>
          <w:i/>
          <w:szCs w:val="21"/>
        </w:rPr>
        <w:t xml:space="preserve">is zum Frühjahr 2025 </w:t>
      </w:r>
      <w:r w:rsidR="00BF7359">
        <w:rPr>
          <w:rFonts w:cs="Arial"/>
          <w:i/>
          <w:szCs w:val="21"/>
        </w:rPr>
        <w:t xml:space="preserve">ein neues </w:t>
      </w:r>
      <w:r w:rsidR="00B63D70">
        <w:rPr>
          <w:rFonts w:cs="Arial"/>
          <w:i/>
          <w:szCs w:val="21"/>
        </w:rPr>
        <w:t>Quartier</w:t>
      </w:r>
      <w:r w:rsidR="00BF7359">
        <w:rPr>
          <w:rFonts w:cs="Arial"/>
          <w:i/>
          <w:szCs w:val="21"/>
        </w:rPr>
        <w:t xml:space="preserve">. </w:t>
      </w:r>
      <w:r w:rsidR="00B8053E">
        <w:rPr>
          <w:rFonts w:cs="Arial"/>
          <w:i/>
          <w:szCs w:val="21"/>
        </w:rPr>
        <w:t>i+RB Industrie- &amp; Gewerbebau aus Konstanz</w:t>
      </w:r>
      <w:r w:rsidR="00BF7359">
        <w:rPr>
          <w:rFonts w:cs="Arial"/>
          <w:i/>
          <w:szCs w:val="21"/>
        </w:rPr>
        <w:t xml:space="preserve"> errichtet zwei Gebäude mit 25 Wohnungen </w:t>
      </w:r>
      <w:r w:rsidR="00B63D70">
        <w:rPr>
          <w:rFonts w:cs="Arial"/>
          <w:i/>
          <w:szCs w:val="21"/>
        </w:rPr>
        <w:t>und</w:t>
      </w:r>
      <w:r w:rsidR="00BF7359">
        <w:rPr>
          <w:rFonts w:cs="Arial"/>
          <w:i/>
          <w:szCs w:val="21"/>
        </w:rPr>
        <w:t xml:space="preserve"> 52 Appartements</w:t>
      </w:r>
      <w:r w:rsidR="00B63D70">
        <w:rPr>
          <w:rFonts w:cs="Arial"/>
          <w:i/>
          <w:szCs w:val="21"/>
        </w:rPr>
        <w:t xml:space="preserve"> </w:t>
      </w:r>
      <w:r w:rsidR="00037636">
        <w:rPr>
          <w:rFonts w:cs="Arial"/>
          <w:i/>
          <w:szCs w:val="21"/>
        </w:rPr>
        <w:t xml:space="preserve">für </w:t>
      </w:r>
      <w:r w:rsidR="00B63D70">
        <w:rPr>
          <w:rFonts w:cs="Arial"/>
          <w:i/>
          <w:szCs w:val="21"/>
        </w:rPr>
        <w:t>temporäre</w:t>
      </w:r>
      <w:r w:rsidR="00037636">
        <w:rPr>
          <w:rFonts w:cs="Arial"/>
          <w:i/>
          <w:szCs w:val="21"/>
        </w:rPr>
        <w:t>s</w:t>
      </w:r>
      <w:r w:rsidR="00B63D70">
        <w:rPr>
          <w:rFonts w:cs="Arial"/>
          <w:i/>
          <w:szCs w:val="21"/>
        </w:rPr>
        <w:t xml:space="preserve"> Wohnen</w:t>
      </w:r>
      <w:r w:rsidR="00037636">
        <w:rPr>
          <w:rFonts w:cs="Arial"/>
          <w:i/>
          <w:szCs w:val="21"/>
        </w:rPr>
        <w:t xml:space="preserve"> sowie </w:t>
      </w:r>
      <w:r w:rsidR="00B63D70">
        <w:rPr>
          <w:rFonts w:cs="Arial"/>
          <w:i/>
          <w:szCs w:val="21"/>
        </w:rPr>
        <w:t xml:space="preserve">Gewerbeflächen und </w:t>
      </w:r>
      <w:r w:rsidR="00BF7359">
        <w:rPr>
          <w:rFonts w:cs="Arial"/>
          <w:i/>
          <w:szCs w:val="21"/>
        </w:rPr>
        <w:t>Gastronomie</w:t>
      </w:r>
      <w:r w:rsidR="00440612">
        <w:rPr>
          <w:rFonts w:cs="Arial"/>
          <w:i/>
          <w:szCs w:val="21"/>
        </w:rPr>
        <w:t xml:space="preserve"> im Erdgeschoss des Hauptgebäudes</w:t>
      </w:r>
      <w:r w:rsidR="00BF7359">
        <w:rPr>
          <w:rFonts w:cs="Arial"/>
          <w:i/>
          <w:szCs w:val="21"/>
        </w:rPr>
        <w:t xml:space="preserve">. </w:t>
      </w:r>
      <w:r w:rsidR="004733BD">
        <w:rPr>
          <w:rFonts w:cs="Arial"/>
          <w:i/>
          <w:szCs w:val="21"/>
        </w:rPr>
        <w:t>Am Mittwoch</w:t>
      </w:r>
      <w:r w:rsidR="00810330">
        <w:rPr>
          <w:rFonts w:cs="Arial"/>
          <w:i/>
          <w:szCs w:val="21"/>
        </w:rPr>
        <w:t xml:space="preserve"> </w:t>
      </w:r>
      <w:r w:rsidR="00BF7359">
        <w:rPr>
          <w:rFonts w:cs="Arial"/>
          <w:i/>
          <w:szCs w:val="21"/>
        </w:rPr>
        <w:t>wurde der</w:t>
      </w:r>
      <w:r w:rsidR="003E6B6A">
        <w:rPr>
          <w:rFonts w:cs="Arial"/>
          <w:i/>
          <w:szCs w:val="21"/>
        </w:rPr>
        <w:t xml:space="preserve"> </w:t>
      </w:r>
      <w:r w:rsidR="000D4FB3">
        <w:rPr>
          <w:rFonts w:cs="Arial"/>
          <w:i/>
          <w:szCs w:val="21"/>
        </w:rPr>
        <w:t>Spatenstich</w:t>
      </w:r>
      <w:r w:rsidR="00BF7359">
        <w:rPr>
          <w:rFonts w:cs="Arial"/>
          <w:i/>
          <w:szCs w:val="21"/>
        </w:rPr>
        <w:t xml:space="preserve"> </w:t>
      </w:r>
      <w:r w:rsidR="003E6B6A">
        <w:rPr>
          <w:rFonts w:cs="Arial"/>
          <w:i/>
          <w:szCs w:val="21"/>
        </w:rPr>
        <w:t>gemeinsam</w:t>
      </w:r>
      <w:r w:rsidR="00440612">
        <w:rPr>
          <w:rFonts w:cs="Arial"/>
          <w:i/>
          <w:szCs w:val="21"/>
        </w:rPr>
        <w:t xml:space="preserve"> mit Projektbeteiligten, Nachbarn</w:t>
      </w:r>
      <w:r w:rsidR="003E6B6A">
        <w:rPr>
          <w:rFonts w:cs="Arial"/>
          <w:i/>
          <w:szCs w:val="21"/>
        </w:rPr>
        <w:t xml:space="preserve"> und</w:t>
      </w:r>
      <w:r w:rsidR="00440612">
        <w:rPr>
          <w:rFonts w:cs="Arial"/>
          <w:i/>
          <w:szCs w:val="21"/>
        </w:rPr>
        <w:t xml:space="preserve"> Vertreter</w:t>
      </w:r>
      <w:r w:rsidR="003E6B6A">
        <w:rPr>
          <w:rFonts w:cs="Arial"/>
          <w:i/>
          <w:szCs w:val="21"/>
        </w:rPr>
        <w:t>:inne</w:t>
      </w:r>
      <w:r w:rsidR="00440612">
        <w:rPr>
          <w:rFonts w:cs="Arial"/>
          <w:i/>
          <w:szCs w:val="21"/>
        </w:rPr>
        <w:t xml:space="preserve">n der </w:t>
      </w:r>
      <w:r w:rsidR="005C3A3F">
        <w:rPr>
          <w:rFonts w:cs="Arial"/>
          <w:i/>
          <w:szCs w:val="21"/>
        </w:rPr>
        <w:t xml:space="preserve">Gemeinde </w:t>
      </w:r>
      <w:r w:rsidR="00440612">
        <w:rPr>
          <w:rFonts w:cs="Arial"/>
          <w:i/>
          <w:szCs w:val="21"/>
        </w:rPr>
        <w:t>Meckenbeuren begangen</w:t>
      </w:r>
      <w:r w:rsidR="00BF7359">
        <w:rPr>
          <w:rFonts w:cs="Arial"/>
          <w:i/>
          <w:szCs w:val="21"/>
        </w:rPr>
        <w:t>.</w:t>
      </w:r>
    </w:p>
    <w:p w14:paraId="58C46B91" w14:textId="77777777" w:rsidR="00F94AA3" w:rsidRPr="002A44CF" w:rsidRDefault="00F94AA3" w:rsidP="004453FE">
      <w:pPr>
        <w:pStyle w:val="TabellenInhalt"/>
        <w:rPr>
          <w:rFonts w:cs="Arial"/>
          <w:iCs/>
          <w:szCs w:val="21"/>
        </w:rPr>
      </w:pPr>
    </w:p>
    <w:p w14:paraId="0AC9C0AF" w14:textId="05297D8C" w:rsidR="00661A94" w:rsidRDefault="00BB18B9" w:rsidP="00661A94">
      <w:pPr>
        <w:pStyle w:val="TabellenInhalt"/>
        <w:rPr>
          <w:rFonts w:cs="Arial"/>
          <w:iCs/>
          <w:szCs w:val="21"/>
        </w:rPr>
      </w:pPr>
      <w:r>
        <w:rPr>
          <w:rFonts w:cs="Arial"/>
          <w:iCs/>
          <w:szCs w:val="21"/>
        </w:rPr>
        <w:t xml:space="preserve">Im </w:t>
      </w:r>
      <w:r w:rsidR="00D64531">
        <w:rPr>
          <w:rFonts w:cs="Arial"/>
          <w:iCs/>
          <w:szCs w:val="21"/>
        </w:rPr>
        <w:t xml:space="preserve">März </w:t>
      </w:r>
      <w:r>
        <w:rPr>
          <w:rFonts w:cs="Arial"/>
          <w:iCs/>
          <w:szCs w:val="21"/>
        </w:rPr>
        <w:t xml:space="preserve">2021 hat die </w:t>
      </w:r>
      <w:r w:rsidRPr="00EA1124">
        <w:rPr>
          <w:rFonts w:cs="Arial"/>
          <w:iCs/>
          <w:szCs w:val="21"/>
        </w:rPr>
        <w:t>Zeppelin Vermögensverwaltungsgesellschaft</w:t>
      </w:r>
      <w:r>
        <w:rPr>
          <w:rFonts w:cs="Arial"/>
          <w:iCs/>
          <w:szCs w:val="21"/>
        </w:rPr>
        <w:t xml:space="preserve"> </w:t>
      </w:r>
      <w:r w:rsidR="00C4124A">
        <w:rPr>
          <w:rFonts w:cs="Arial"/>
          <w:iCs/>
          <w:szCs w:val="21"/>
        </w:rPr>
        <w:t xml:space="preserve">(ZVG) </w:t>
      </w:r>
      <w:r>
        <w:rPr>
          <w:rFonts w:cs="Arial"/>
          <w:iCs/>
          <w:szCs w:val="21"/>
        </w:rPr>
        <w:t xml:space="preserve">das Grundstück der Alten Schmiede in Meckenbeuren erworben. </w:t>
      </w:r>
      <w:r w:rsidR="00EF56C6">
        <w:rPr>
          <w:rFonts w:cs="Arial"/>
          <w:iCs/>
          <w:szCs w:val="21"/>
        </w:rPr>
        <w:t>Dort, im</w:t>
      </w:r>
      <w:r>
        <w:rPr>
          <w:rFonts w:cs="Arial"/>
          <w:iCs/>
          <w:szCs w:val="21"/>
        </w:rPr>
        <w:t xml:space="preserve"> </w:t>
      </w:r>
      <w:r w:rsidR="00440612">
        <w:rPr>
          <w:rFonts w:cs="Arial"/>
          <w:iCs/>
          <w:szCs w:val="21"/>
        </w:rPr>
        <w:t xml:space="preserve">nördlichen Eingangsbereich </w:t>
      </w:r>
      <w:r>
        <w:rPr>
          <w:rFonts w:cs="Arial"/>
          <w:iCs/>
          <w:szCs w:val="21"/>
        </w:rPr>
        <w:t xml:space="preserve">der </w:t>
      </w:r>
      <w:r w:rsidR="00B63D70">
        <w:rPr>
          <w:rFonts w:cs="Arial"/>
          <w:iCs/>
          <w:szCs w:val="21"/>
        </w:rPr>
        <w:t>Gemeinde</w:t>
      </w:r>
      <w:r w:rsidR="005C3A3F">
        <w:rPr>
          <w:rFonts w:cs="Arial"/>
          <w:iCs/>
          <w:szCs w:val="21"/>
        </w:rPr>
        <w:t xml:space="preserve"> </w:t>
      </w:r>
      <w:r>
        <w:rPr>
          <w:rFonts w:cs="Arial"/>
          <w:iCs/>
          <w:szCs w:val="21"/>
        </w:rPr>
        <w:t xml:space="preserve">setzt die </w:t>
      </w:r>
      <w:r w:rsidR="00440612">
        <w:rPr>
          <w:rFonts w:cs="Arial"/>
          <w:iCs/>
          <w:szCs w:val="21"/>
        </w:rPr>
        <w:t xml:space="preserve">ZVG mit dem </w:t>
      </w:r>
      <w:r>
        <w:rPr>
          <w:rFonts w:cs="Arial"/>
          <w:iCs/>
          <w:szCs w:val="21"/>
        </w:rPr>
        <w:t xml:space="preserve">Konstanzer </w:t>
      </w:r>
      <w:r w:rsidR="00440612">
        <w:rPr>
          <w:rFonts w:cs="Arial"/>
          <w:iCs/>
          <w:szCs w:val="21"/>
        </w:rPr>
        <w:t xml:space="preserve">Generalunternehmen </w:t>
      </w:r>
      <w:r>
        <w:rPr>
          <w:rFonts w:cs="Arial"/>
          <w:iCs/>
          <w:szCs w:val="21"/>
        </w:rPr>
        <w:t xml:space="preserve">i+RB Industrie- &amp; Gewerbebau in den nächsten Jahren </w:t>
      </w:r>
      <w:r w:rsidR="00EA1124">
        <w:rPr>
          <w:rFonts w:cs="Arial"/>
          <w:iCs/>
          <w:szCs w:val="21"/>
        </w:rPr>
        <w:t>zwei Baukörper</w:t>
      </w:r>
      <w:r w:rsidR="003E6B6A">
        <w:rPr>
          <w:rFonts w:cs="Arial"/>
          <w:iCs/>
          <w:szCs w:val="21"/>
        </w:rPr>
        <w:t xml:space="preserve"> mit</w:t>
      </w:r>
      <w:r>
        <w:rPr>
          <w:rFonts w:cs="Arial"/>
          <w:iCs/>
          <w:szCs w:val="21"/>
        </w:rPr>
        <w:t xml:space="preserve"> insgesamt </w:t>
      </w:r>
      <w:r w:rsidR="00D64531">
        <w:rPr>
          <w:rFonts w:cs="Arial"/>
          <w:iCs/>
          <w:szCs w:val="21"/>
        </w:rPr>
        <w:t xml:space="preserve">25 </w:t>
      </w:r>
      <w:r w:rsidR="00B63D70">
        <w:rPr>
          <w:rFonts w:cs="Arial"/>
          <w:iCs/>
          <w:szCs w:val="21"/>
        </w:rPr>
        <w:t>klassischen Mietw</w:t>
      </w:r>
      <w:r>
        <w:rPr>
          <w:rFonts w:cs="Arial"/>
          <w:iCs/>
          <w:szCs w:val="21"/>
        </w:rPr>
        <w:t xml:space="preserve">ohneinheiten </w:t>
      </w:r>
      <w:r w:rsidR="00D64531">
        <w:rPr>
          <w:rFonts w:cs="Arial"/>
          <w:iCs/>
          <w:szCs w:val="21"/>
        </w:rPr>
        <w:t xml:space="preserve">sowie 52 Apartments für </w:t>
      </w:r>
      <w:r w:rsidR="003E6B6A">
        <w:rPr>
          <w:rFonts w:cs="Arial"/>
          <w:iCs/>
          <w:szCs w:val="21"/>
        </w:rPr>
        <w:t>„</w:t>
      </w:r>
      <w:r w:rsidR="00D64531">
        <w:rPr>
          <w:rFonts w:cs="Arial"/>
          <w:iCs/>
          <w:szCs w:val="21"/>
        </w:rPr>
        <w:t>Wohnen auf Zeit</w:t>
      </w:r>
      <w:r w:rsidR="003E6B6A">
        <w:rPr>
          <w:rFonts w:cs="Arial"/>
          <w:iCs/>
          <w:szCs w:val="21"/>
        </w:rPr>
        <w:t>“</w:t>
      </w:r>
      <w:r w:rsidR="00D64531">
        <w:rPr>
          <w:rFonts w:cs="Arial"/>
          <w:iCs/>
          <w:szCs w:val="21"/>
        </w:rPr>
        <w:t xml:space="preserve"> </w:t>
      </w:r>
      <w:r w:rsidR="00EA1124">
        <w:rPr>
          <w:rFonts w:cs="Arial"/>
          <w:iCs/>
          <w:szCs w:val="21"/>
        </w:rPr>
        <w:t xml:space="preserve">um. </w:t>
      </w:r>
      <w:r w:rsidR="0015625E">
        <w:rPr>
          <w:rFonts w:cs="Arial"/>
          <w:iCs/>
          <w:szCs w:val="21"/>
        </w:rPr>
        <w:t xml:space="preserve">Im Frühjahr 2025 </w:t>
      </w:r>
      <w:r w:rsidR="00440612">
        <w:rPr>
          <w:rFonts w:cs="Arial"/>
          <w:iCs/>
          <w:szCs w:val="21"/>
        </w:rPr>
        <w:t>sollen die Einheiten bezugsfertig</w:t>
      </w:r>
      <w:r w:rsidR="0015625E">
        <w:rPr>
          <w:rFonts w:cs="Arial"/>
          <w:iCs/>
          <w:szCs w:val="21"/>
        </w:rPr>
        <w:t xml:space="preserve"> sein. </w:t>
      </w:r>
    </w:p>
    <w:p w14:paraId="6BA250B8" w14:textId="77777777" w:rsidR="00661A94" w:rsidRDefault="00661A94" w:rsidP="00661A94">
      <w:pPr>
        <w:pStyle w:val="TabellenInhalt"/>
        <w:rPr>
          <w:rFonts w:cs="Arial"/>
          <w:iCs/>
          <w:szCs w:val="21"/>
        </w:rPr>
      </w:pPr>
    </w:p>
    <w:p w14:paraId="412F3231" w14:textId="2C8A3FAA" w:rsidR="00661A94" w:rsidRDefault="0015625E" w:rsidP="00661A94">
      <w:pPr>
        <w:pStyle w:val="TabellenInhalt"/>
        <w:rPr>
          <w:rFonts w:cs="Arial"/>
          <w:iCs/>
          <w:szCs w:val="21"/>
        </w:rPr>
      </w:pPr>
      <w:r>
        <w:rPr>
          <w:rFonts w:cs="Arial"/>
          <w:iCs/>
          <w:szCs w:val="21"/>
        </w:rPr>
        <w:t xml:space="preserve">Der Generalübernehmer i+R errichtet die </w:t>
      </w:r>
      <w:r w:rsidR="001D0995">
        <w:rPr>
          <w:rFonts w:cs="Arial"/>
          <w:iCs/>
          <w:szCs w:val="21"/>
        </w:rPr>
        <w:t>zwei Häuser</w:t>
      </w:r>
      <w:r>
        <w:rPr>
          <w:rFonts w:cs="Arial"/>
          <w:iCs/>
          <w:szCs w:val="21"/>
        </w:rPr>
        <w:t xml:space="preserve"> als Massivbauten in Stahlbeton. </w:t>
      </w:r>
      <w:r w:rsidR="00EF56C6">
        <w:rPr>
          <w:rFonts w:cs="Arial"/>
          <w:iCs/>
          <w:szCs w:val="21"/>
        </w:rPr>
        <w:t xml:space="preserve">Das dreigeschossige </w:t>
      </w:r>
      <w:r w:rsidR="001D0995">
        <w:rPr>
          <w:rFonts w:cs="Arial"/>
          <w:iCs/>
          <w:szCs w:val="21"/>
        </w:rPr>
        <w:t>Gebäude</w:t>
      </w:r>
      <w:r w:rsidR="00EF56C6">
        <w:rPr>
          <w:rFonts w:cs="Arial"/>
          <w:iCs/>
          <w:szCs w:val="21"/>
        </w:rPr>
        <w:t xml:space="preserve"> umfasst 25 Einheiten mit 50 bis 100 Quadratmeter Wohnfläche. Im viergeschossigen </w:t>
      </w:r>
      <w:r w:rsidR="00440612">
        <w:rPr>
          <w:rFonts w:cs="Arial"/>
          <w:iCs/>
          <w:szCs w:val="21"/>
        </w:rPr>
        <w:t xml:space="preserve">Hauptgebäude </w:t>
      </w:r>
      <w:r w:rsidR="00DE4E7C">
        <w:rPr>
          <w:rFonts w:cs="Arial"/>
          <w:iCs/>
          <w:szCs w:val="21"/>
        </w:rPr>
        <w:t xml:space="preserve">werden </w:t>
      </w:r>
      <w:r w:rsidR="00EF56C6">
        <w:rPr>
          <w:rFonts w:cs="Arial"/>
          <w:iCs/>
          <w:szCs w:val="21"/>
        </w:rPr>
        <w:t xml:space="preserve">52 </w:t>
      </w:r>
      <w:r w:rsidR="002112EF">
        <w:rPr>
          <w:rFonts w:cs="Arial"/>
          <w:iCs/>
          <w:szCs w:val="21"/>
        </w:rPr>
        <w:t xml:space="preserve">vollmöblierte </w:t>
      </w:r>
      <w:r w:rsidR="00EF56C6">
        <w:rPr>
          <w:rFonts w:cs="Arial"/>
          <w:iCs/>
          <w:szCs w:val="21"/>
        </w:rPr>
        <w:t xml:space="preserve">Appartements (40 bis 60 Quadratmeter) </w:t>
      </w:r>
      <w:r w:rsidR="00DE4E7C">
        <w:rPr>
          <w:rFonts w:cs="Arial"/>
          <w:iCs/>
          <w:szCs w:val="21"/>
        </w:rPr>
        <w:t>etabliert</w:t>
      </w:r>
      <w:r w:rsidR="00EF56C6">
        <w:rPr>
          <w:rFonts w:cs="Arial"/>
          <w:iCs/>
          <w:szCs w:val="21"/>
        </w:rPr>
        <w:t>. Erschlossen wird das Areal über eine gemeinsame Tiefgarage</w:t>
      </w:r>
      <w:r w:rsidR="00AA1BA0">
        <w:rPr>
          <w:rFonts w:cs="Arial"/>
          <w:iCs/>
          <w:szCs w:val="21"/>
        </w:rPr>
        <w:t xml:space="preserve">. </w:t>
      </w:r>
      <w:r w:rsidR="00037636">
        <w:rPr>
          <w:rFonts w:cs="Arial"/>
          <w:iCs/>
          <w:szCs w:val="21"/>
        </w:rPr>
        <w:t>Im</w:t>
      </w:r>
      <w:r w:rsidR="003E6B6A">
        <w:rPr>
          <w:rFonts w:cs="Arial"/>
          <w:iCs/>
          <w:szCs w:val="21"/>
        </w:rPr>
        <w:t xml:space="preserve"> Erdgeschoss</w:t>
      </w:r>
      <w:r w:rsidR="00037636">
        <w:rPr>
          <w:rFonts w:cs="Arial"/>
          <w:iCs/>
          <w:szCs w:val="21"/>
        </w:rPr>
        <w:t xml:space="preserve"> des Hauptgebäudes</w:t>
      </w:r>
      <w:r w:rsidR="003E6B6A">
        <w:rPr>
          <w:rFonts w:cs="Arial"/>
          <w:iCs/>
          <w:szCs w:val="21"/>
        </w:rPr>
        <w:t xml:space="preserve"> sind Flächen für Geschäfte und Gastronomie vorgesehen.</w:t>
      </w:r>
    </w:p>
    <w:p w14:paraId="42B12BA8" w14:textId="77777777" w:rsidR="00661A94" w:rsidRDefault="00661A94" w:rsidP="00661A94">
      <w:pPr>
        <w:pStyle w:val="TabellenInhalt"/>
        <w:rPr>
          <w:rFonts w:cs="Arial"/>
          <w:iCs/>
          <w:szCs w:val="21"/>
        </w:rPr>
      </w:pPr>
    </w:p>
    <w:p w14:paraId="686E4EDD" w14:textId="38D8D594" w:rsidR="00661A94" w:rsidRDefault="00661A94" w:rsidP="00661A94">
      <w:pPr>
        <w:pStyle w:val="TabellenInhalt"/>
        <w:rPr>
          <w:rFonts w:cs="Arial"/>
          <w:b/>
          <w:bCs/>
          <w:iCs/>
          <w:szCs w:val="21"/>
        </w:rPr>
      </w:pPr>
      <w:r w:rsidRPr="00BB18B9">
        <w:rPr>
          <w:rFonts w:cs="Arial"/>
          <w:b/>
          <w:bCs/>
          <w:iCs/>
          <w:szCs w:val="21"/>
        </w:rPr>
        <w:t>Wohnen auf Zeit</w:t>
      </w:r>
    </w:p>
    <w:p w14:paraId="6BD10D30" w14:textId="2AF63CCF" w:rsidR="00B85A1A" w:rsidRDefault="005C3A3F" w:rsidP="00430712">
      <w:pPr>
        <w:pStyle w:val="TabellenInhalt"/>
        <w:rPr>
          <w:rFonts w:cs="Arial"/>
          <w:iCs/>
          <w:szCs w:val="21"/>
        </w:rPr>
      </w:pPr>
      <w:r>
        <w:rPr>
          <w:rFonts w:cs="Arial"/>
          <w:iCs/>
          <w:szCs w:val="21"/>
        </w:rPr>
        <w:t>„</w:t>
      </w:r>
      <w:r w:rsidR="003E6B6A">
        <w:rPr>
          <w:rFonts w:cs="Arial"/>
          <w:iCs/>
          <w:szCs w:val="21"/>
        </w:rPr>
        <w:t xml:space="preserve">Eine hohe Wohnqualität ist wichtiger denn je, um Fachkräfte zu gewinnen und auch längerfristig zu halten. </w:t>
      </w:r>
      <w:r w:rsidR="004B75D4">
        <w:rPr>
          <w:rFonts w:cs="Arial"/>
          <w:iCs/>
          <w:szCs w:val="21"/>
        </w:rPr>
        <w:t>D</w:t>
      </w:r>
      <w:r w:rsidR="00440612">
        <w:rPr>
          <w:rFonts w:cs="Arial"/>
          <w:iCs/>
          <w:szCs w:val="21"/>
        </w:rPr>
        <w:t xml:space="preserve">er </w:t>
      </w:r>
      <w:r w:rsidR="003E6B6A">
        <w:rPr>
          <w:rFonts w:cs="Arial"/>
          <w:iCs/>
          <w:szCs w:val="21"/>
        </w:rPr>
        <w:t xml:space="preserve">Standort </w:t>
      </w:r>
      <w:r w:rsidR="00037636">
        <w:rPr>
          <w:rFonts w:cs="Arial"/>
          <w:iCs/>
          <w:szCs w:val="21"/>
        </w:rPr>
        <w:t xml:space="preserve">mit der Nähe zu Tettnang und den wirtschaftlich starken Oberzentren Friedrichshafen und Ravensburg </w:t>
      </w:r>
      <w:r w:rsidR="003E6B6A">
        <w:rPr>
          <w:rFonts w:cs="Arial"/>
          <w:iCs/>
          <w:szCs w:val="21"/>
        </w:rPr>
        <w:t xml:space="preserve">bietet </w:t>
      </w:r>
      <w:r w:rsidR="00756218">
        <w:rPr>
          <w:rFonts w:cs="Arial"/>
          <w:iCs/>
          <w:szCs w:val="21"/>
        </w:rPr>
        <w:t>eine hervorragende Infrastruktur</w:t>
      </w:r>
      <w:r w:rsidR="00037636">
        <w:rPr>
          <w:rFonts w:cs="Arial"/>
          <w:iCs/>
          <w:szCs w:val="21"/>
        </w:rPr>
        <w:t>, d</w:t>
      </w:r>
      <w:r w:rsidR="00430712">
        <w:rPr>
          <w:rFonts w:cs="Arial"/>
          <w:iCs/>
          <w:szCs w:val="21"/>
        </w:rPr>
        <w:t>er Bahnhof mit zahlreichen Geschäften ist fußläufig erreichbar</w:t>
      </w:r>
      <w:r w:rsidR="00037636">
        <w:rPr>
          <w:rFonts w:cs="Arial"/>
          <w:iCs/>
          <w:szCs w:val="21"/>
        </w:rPr>
        <w:t xml:space="preserve"> – entscheidende Kriterien</w:t>
      </w:r>
      <w:r w:rsidR="00430712">
        <w:rPr>
          <w:rFonts w:cs="Arial"/>
          <w:iCs/>
          <w:szCs w:val="21"/>
        </w:rPr>
        <w:t xml:space="preserve"> für </w:t>
      </w:r>
      <w:r w:rsidR="00037636">
        <w:rPr>
          <w:rFonts w:cs="Arial"/>
          <w:iCs/>
          <w:szCs w:val="21"/>
        </w:rPr>
        <w:t>dieses Projekt</w:t>
      </w:r>
      <w:r w:rsidR="00430712">
        <w:rPr>
          <w:rFonts w:cs="Arial"/>
          <w:iCs/>
          <w:szCs w:val="21"/>
        </w:rPr>
        <w:t xml:space="preserve">“, so Jörg Bischof, Geschäftsführer der Luftschiffbau-Zeppelin-Gruppe. </w:t>
      </w:r>
      <w:r w:rsidR="00037636">
        <w:rPr>
          <w:rFonts w:cs="Arial"/>
          <w:iCs/>
          <w:szCs w:val="21"/>
        </w:rPr>
        <w:t>Auch ü</w:t>
      </w:r>
      <w:r w:rsidR="00756218">
        <w:rPr>
          <w:rFonts w:cs="Arial"/>
          <w:iCs/>
          <w:szCs w:val="21"/>
        </w:rPr>
        <w:t xml:space="preserve">ber das öffentliche Verkehrsnetz </w:t>
      </w:r>
      <w:r w:rsidR="00430712">
        <w:rPr>
          <w:rFonts w:cs="Arial"/>
          <w:iCs/>
          <w:szCs w:val="21"/>
        </w:rPr>
        <w:t>und d</w:t>
      </w:r>
      <w:r w:rsidR="00037636">
        <w:rPr>
          <w:rFonts w:cs="Arial"/>
          <w:iCs/>
          <w:szCs w:val="21"/>
        </w:rPr>
        <w:t>en</w:t>
      </w:r>
      <w:r w:rsidR="00430712">
        <w:rPr>
          <w:rFonts w:cs="Arial"/>
          <w:iCs/>
          <w:szCs w:val="21"/>
        </w:rPr>
        <w:t xml:space="preserve"> geplante</w:t>
      </w:r>
      <w:r w:rsidR="00037636">
        <w:rPr>
          <w:rFonts w:cs="Arial"/>
          <w:iCs/>
          <w:szCs w:val="21"/>
        </w:rPr>
        <w:t>n</w:t>
      </w:r>
      <w:r w:rsidR="00430712">
        <w:rPr>
          <w:rFonts w:cs="Arial"/>
          <w:iCs/>
          <w:szCs w:val="21"/>
        </w:rPr>
        <w:t xml:space="preserve"> Radschnellweg</w:t>
      </w:r>
      <w:r w:rsidR="00756218">
        <w:rPr>
          <w:rFonts w:cs="Arial"/>
          <w:iCs/>
          <w:szCs w:val="21"/>
        </w:rPr>
        <w:t xml:space="preserve"> ist das Wohnquartier </w:t>
      </w:r>
      <w:r w:rsidR="00037636">
        <w:rPr>
          <w:rFonts w:cs="Arial"/>
          <w:iCs/>
          <w:szCs w:val="21"/>
        </w:rPr>
        <w:t>bestens</w:t>
      </w:r>
      <w:r w:rsidR="00756218">
        <w:rPr>
          <w:rFonts w:cs="Arial"/>
          <w:iCs/>
          <w:szCs w:val="21"/>
        </w:rPr>
        <w:t xml:space="preserve"> angebunden.</w:t>
      </w:r>
    </w:p>
    <w:p w14:paraId="2E16AAC0" w14:textId="7513CC55" w:rsidR="00440612" w:rsidRDefault="00440612" w:rsidP="00661A94">
      <w:pPr>
        <w:pStyle w:val="TabellenInhalt"/>
        <w:rPr>
          <w:rFonts w:cs="Arial"/>
          <w:iCs/>
          <w:szCs w:val="21"/>
        </w:rPr>
      </w:pPr>
    </w:p>
    <w:p w14:paraId="1E4055C6" w14:textId="3A10BCF0" w:rsidR="00AA1BA0" w:rsidRPr="00AA1BA0" w:rsidRDefault="00AA1BA0" w:rsidP="004453FE">
      <w:pPr>
        <w:pStyle w:val="TabellenInhalt"/>
        <w:rPr>
          <w:rFonts w:cs="Arial"/>
          <w:b/>
          <w:bCs/>
          <w:iCs/>
          <w:szCs w:val="21"/>
        </w:rPr>
      </w:pPr>
      <w:r w:rsidRPr="00AA1BA0">
        <w:rPr>
          <w:rFonts w:cs="Arial"/>
          <w:b/>
          <w:bCs/>
          <w:iCs/>
          <w:szCs w:val="21"/>
        </w:rPr>
        <w:t>Energieeffiziente Bauweise</w:t>
      </w:r>
    </w:p>
    <w:p w14:paraId="2F2D1742" w14:textId="3A5B00C1" w:rsidR="00AA1BA0" w:rsidRDefault="00730158" w:rsidP="004453FE">
      <w:pPr>
        <w:pStyle w:val="TabellenInhalt"/>
        <w:rPr>
          <w:rFonts w:cs="Arial"/>
          <w:iCs/>
          <w:szCs w:val="21"/>
        </w:rPr>
      </w:pPr>
      <w:r>
        <w:rPr>
          <w:rFonts w:cs="Arial"/>
          <w:iCs/>
          <w:szCs w:val="21"/>
        </w:rPr>
        <w:t>Die Energiegewinnung erfolgt über Erdsonden, g</w:t>
      </w:r>
      <w:r w:rsidR="00AA1BA0">
        <w:rPr>
          <w:rFonts w:cs="Arial"/>
          <w:iCs/>
          <w:szCs w:val="21"/>
        </w:rPr>
        <w:t xml:space="preserve">eheizt wird </w:t>
      </w:r>
      <w:r>
        <w:rPr>
          <w:rFonts w:cs="Arial"/>
          <w:iCs/>
          <w:szCs w:val="21"/>
        </w:rPr>
        <w:t>mit</w:t>
      </w:r>
      <w:r w:rsidR="00AA1BA0">
        <w:rPr>
          <w:rFonts w:cs="Arial"/>
          <w:iCs/>
          <w:szCs w:val="21"/>
        </w:rPr>
        <w:t xml:space="preserve"> Wärmepumpen. Die Dächer werden zur Stromversorgung über </w:t>
      </w:r>
      <w:r w:rsidR="0097361B">
        <w:rPr>
          <w:rFonts w:cs="Arial"/>
          <w:iCs/>
          <w:szCs w:val="21"/>
        </w:rPr>
        <w:t xml:space="preserve">PV-Anlagen </w:t>
      </w:r>
      <w:r w:rsidR="00AA1BA0">
        <w:rPr>
          <w:rFonts w:cs="Arial"/>
          <w:iCs/>
          <w:szCs w:val="21"/>
        </w:rPr>
        <w:t>genutzt</w:t>
      </w:r>
      <w:r>
        <w:rPr>
          <w:rFonts w:cs="Arial"/>
          <w:iCs/>
          <w:szCs w:val="21"/>
        </w:rPr>
        <w:t xml:space="preserve"> und zusätzlich begrünt.</w:t>
      </w:r>
      <w:r w:rsidR="00D27E8B" w:rsidRPr="00D27E8B">
        <w:rPr>
          <w:rFonts w:cs="Arial"/>
          <w:iCs/>
          <w:szCs w:val="21"/>
        </w:rPr>
        <w:t xml:space="preserve"> </w:t>
      </w:r>
      <w:r w:rsidR="002112EF">
        <w:rPr>
          <w:rFonts w:cs="Arial"/>
          <w:iCs/>
          <w:szCs w:val="21"/>
        </w:rPr>
        <w:t>„</w:t>
      </w:r>
      <w:r w:rsidR="003E6B6A">
        <w:rPr>
          <w:rFonts w:cs="Arial"/>
          <w:iCs/>
          <w:szCs w:val="21"/>
        </w:rPr>
        <w:t xml:space="preserve">Bei der energetischen Umsetzung haben wir uns am </w:t>
      </w:r>
      <w:r w:rsidR="003E6B6A" w:rsidRPr="009E676A">
        <w:rPr>
          <w:rFonts w:cs="Arial"/>
          <w:iCs/>
          <w:szCs w:val="21"/>
        </w:rPr>
        <w:t xml:space="preserve">KFW-40-Standard </w:t>
      </w:r>
      <w:r w:rsidR="003E6B6A">
        <w:rPr>
          <w:rFonts w:cs="Arial"/>
          <w:iCs/>
          <w:szCs w:val="21"/>
        </w:rPr>
        <w:t>orientiert</w:t>
      </w:r>
      <w:r w:rsidR="003E6B6A" w:rsidRPr="009E676A">
        <w:rPr>
          <w:rFonts w:cs="Arial"/>
          <w:iCs/>
          <w:szCs w:val="21"/>
        </w:rPr>
        <w:t xml:space="preserve">. Das heißt, </w:t>
      </w:r>
      <w:r w:rsidR="003E6B6A">
        <w:rPr>
          <w:rFonts w:cs="Arial"/>
          <w:iCs/>
          <w:szCs w:val="21"/>
        </w:rPr>
        <w:t>die beiden Häuser</w:t>
      </w:r>
      <w:r w:rsidR="003E6B6A" w:rsidRPr="009E676A">
        <w:rPr>
          <w:rFonts w:cs="Arial"/>
          <w:iCs/>
          <w:szCs w:val="21"/>
        </w:rPr>
        <w:t xml:space="preserve"> sind hoch</w:t>
      </w:r>
      <w:r w:rsidR="003E6B6A">
        <w:rPr>
          <w:rFonts w:cs="Arial"/>
          <w:iCs/>
          <w:szCs w:val="21"/>
        </w:rPr>
        <w:t xml:space="preserve"> energieeffizient</w:t>
      </w:r>
      <w:r w:rsidR="002112EF">
        <w:rPr>
          <w:rFonts w:cs="Arial"/>
          <w:iCs/>
          <w:szCs w:val="21"/>
        </w:rPr>
        <w:t xml:space="preserve">“, </w:t>
      </w:r>
      <w:r w:rsidR="00037636">
        <w:rPr>
          <w:rFonts w:cs="Arial"/>
          <w:iCs/>
          <w:szCs w:val="21"/>
        </w:rPr>
        <w:t>erklärt</w:t>
      </w:r>
      <w:r w:rsidR="003E6B6A" w:rsidRPr="004B75D4">
        <w:rPr>
          <w:rFonts w:cs="Arial"/>
          <w:iCs/>
          <w:szCs w:val="21"/>
        </w:rPr>
        <w:t xml:space="preserve"> </w:t>
      </w:r>
      <w:r w:rsidR="003E6B6A">
        <w:rPr>
          <w:rFonts w:cs="Arial"/>
          <w:iCs/>
          <w:szCs w:val="21"/>
        </w:rPr>
        <w:t>i+R Geschäftsbereichsleiter Markus Burtscher.</w:t>
      </w:r>
      <w:r w:rsidR="002112EF">
        <w:rPr>
          <w:rFonts w:cs="Arial"/>
          <w:iCs/>
          <w:szCs w:val="21"/>
        </w:rPr>
        <w:t xml:space="preserve"> </w:t>
      </w:r>
      <w:r w:rsidR="0097361B">
        <w:rPr>
          <w:rFonts w:cs="Arial"/>
          <w:iCs/>
          <w:szCs w:val="21"/>
        </w:rPr>
        <w:t xml:space="preserve">In den Tiefgaragen sind Ladestationen für E-Autos geplant. Die Außenanlagen verfügen über großzügige Grünflächen und einen Spielplatz. </w:t>
      </w:r>
      <w:r w:rsidR="00D27E8B">
        <w:rPr>
          <w:rFonts w:cs="Arial"/>
          <w:iCs/>
          <w:szCs w:val="21"/>
        </w:rPr>
        <w:t>Die ausführenden Partnerbetriebe stammen aus Meckenbeuren und dem nahen Umkreis</w:t>
      </w:r>
      <w:r w:rsidR="003E6B6A">
        <w:rPr>
          <w:rFonts w:cs="Arial"/>
          <w:iCs/>
          <w:szCs w:val="21"/>
        </w:rPr>
        <w:t>.</w:t>
      </w:r>
      <w:r w:rsidR="004B75D4">
        <w:rPr>
          <w:rFonts w:cs="Arial"/>
          <w:iCs/>
          <w:szCs w:val="21"/>
        </w:rPr>
        <w:t xml:space="preserve"> </w:t>
      </w:r>
    </w:p>
    <w:p w14:paraId="14E62C34" w14:textId="5D3A7439" w:rsidR="00730158" w:rsidRDefault="00730158" w:rsidP="004453FE">
      <w:pPr>
        <w:pStyle w:val="TabellenInhalt"/>
        <w:rPr>
          <w:rFonts w:cs="Arial"/>
          <w:iCs/>
          <w:szCs w:val="21"/>
        </w:rPr>
      </w:pPr>
    </w:p>
    <w:p w14:paraId="4ED72A7A" w14:textId="77777777" w:rsidR="00BB18B9" w:rsidRPr="00810330" w:rsidRDefault="00BB18B9" w:rsidP="004453FE">
      <w:pPr>
        <w:pStyle w:val="TabellenInhalt"/>
        <w:rPr>
          <w:rFonts w:cs="Arial"/>
          <w:iCs/>
          <w:szCs w:val="21"/>
        </w:rPr>
      </w:pPr>
    </w:p>
    <w:p w14:paraId="25F2DEAF" w14:textId="7D5D7658" w:rsidR="00CC7D7A" w:rsidRDefault="00A94D4E" w:rsidP="004453FE">
      <w:pPr>
        <w:pStyle w:val="TabellenInhalt"/>
        <w:rPr>
          <w:rFonts w:cs="Arial"/>
          <w:b/>
          <w:szCs w:val="21"/>
          <w:lang w:val="de-AT"/>
        </w:rPr>
      </w:pPr>
      <w:r w:rsidRPr="00F612CA">
        <w:rPr>
          <w:rFonts w:cs="Arial"/>
          <w:b/>
          <w:szCs w:val="21"/>
          <w:lang w:val="de-AT"/>
        </w:rPr>
        <w:t>Infos</w:t>
      </w:r>
      <w:r w:rsidR="00181653" w:rsidRPr="00F612CA">
        <w:rPr>
          <w:rFonts w:cs="Arial"/>
          <w:b/>
          <w:szCs w:val="21"/>
          <w:lang w:val="de-AT"/>
        </w:rPr>
        <w:t>:</w:t>
      </w:r>
      <w:r w:rsidR="0069237C" w:rsidRPr="00F612CA">
        <w:rPr>
          <w:rFonts w:cs="Arial"/>
          <w:b/>
          <w:szCs w:val="21"/>
          <w:lang w:val="de-AT"/>
        </w:rPr>
        <w:t xml:space="preserve"> </w:t>
      </w:r>
      <w:hyperlink r:id="rId10" w:history="1">
        <w:r w:rsidR="00A2475E" w:rsidRPr="00BB34CA">
          <w:rPr>
            <w:rStyle w:val="Hyperlink"/>
            <w:rFonts w:cs="Arial"/>
            <w:b/>
            <w:szCs w:val="21"/>
            <w:lang w:val="de-AT"/>
          </w:rPr>
          <w:t>www.ir-industrie-gewerbebau.com</w:t>
        </w:r>
      </w:hyperlink>
    </w:p>
    <w:p w14:paraId="3F77FC0E" w14:textId="77777777" w:rsidR="002A585A" w:rsidRDefault="002A585A" w:rsidP="002A585A">
      <w:pPr>
        <w:pStyle w:val="TabellenInhalt"/>
        <w:rPr>
          <w:rFonts w:cs="Arial"/>
          <w:szCs w:val="21"/>
        </w:rPr>
      </w:pPr>
    </w:p>
    <w:p w14:paraId="547F1434" w14:textId="08635E02" w:rsidR="00F65FD0" w:rsidRPr="004453FE" w:rsidRDefault="008B292B" w:rsidP="004453FE">
      <w:pPr>
        <w:spacing w:line="289" w:lineRule="atLeast"/>
        <w:rPr>
          <w:rFonts w:ascii="Arial" w:hAnsi="Arial" w:cs="Arial"/>
          <w:b/>
          <w:bCs/>
          <w:kern w:val="1"/>
          <w:sz w:val="21"/>
          <w:szCs w:val="21"/>
        </w:rPr>
      </w:pPr>
      <w:r w:rsidRPr="004453FE">
        <w:rPr>
          <w:rFonts w:ascii="Arial" w:hAnsi="Arial" w:cs="Arial"/>
          <w:b/>
          <w:bCs/>
          <w:kern w:val="1"/>
          <w:sz w:val="21"/>
          <w:szCs w:val="21"/>
        </w:rPr>
        <w:t>Factbox:</w:t>
      </w:r>
      <w:r w:rsidRPr="004453FE">
        <w:rPr>
          <w:rFonts w:ascii="Arial" w:hAnsi="Arial" w:cs="Arial"/>
          <w:b/>
          <w:bCs/>
          <w:kern w:val="1"/>
          <w:sz w:val="21"/>
          <w:szCs w:val="21"/>
        </w:rPr>
        <w:br/>
      </w:r>
      <w:r w:rsidR="00020C92">
        <w:rPr>
          <w:rFonts w:ascii="Arial" w:hAnsi="Arial" w:cs="Arial"/>
          <w:b/>
          <w:bCs/>
          <w:kern w:val="1"/>
          <w:sz w:val="21"/>
          <w:szCs w:val="21"/>
        </w:rPr>
        <w:t>Alte Schmiede Meckenbeuren</w:t>
      </w:r>
    </w:p>
    <w:p w14:paraId="2E78B0C3" w14:textId="77777777" w:rsidR="00225039" w:rsidRPr="004453FE" w:rsidRDefault="00225039" w:rsidP="00225039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 xml:space="preserve">Bauherr: </w:t>
      </w:r>
      <w:r>
        <w:rPr>
          <w:rFonts w:ascii="Arial" w:hAnsi="Arial" w:cs="Arial"/>
          <w:bCs/>
          <w:kern w:val="1"/>
          <w:sz w:val="21"/>
          <w:szCs w:val="21"/>
        </w:rPr>
        <w:t>Zeppelin Vermögensverwaltungsgesellschaft mbH</w:t>
      </w:r>
    </w:p>
    <w:p w14:paraId="16772C06" w14:textId="52496424" w:rsidR="00106A1D" w:rsidRPr="004453FE" w:rsidRDefault="00020C92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Generalübernehmer</w:t>
      </w:r>
      <w:r w:rsidR="00106A1D" w:rsidRPr="004453FE">
        <w:rPr>
          <w:rFonts w:ascii="Arial" w:hAnsi="Arial" w:cs="Arial"/>
          <w:bCs/>
          <w:kern w:val="1"/>
          <w:sz w:val="21"/>
          <w:szCs w:val="21"/>
        </w:rPr>
        <w:t>: i+R</w:t>
      </w:r>
      <w:r w:rsidR="00A2475E">
        <w:rPr>
          <w:rFonts w:ascii="Arial" w:hAnsi="Arial" w:cs="Arial"/>
          <w:bCs/>
          <w:kern w:val="1"/>
          <w:sz w:val="21"/>
          <w:szCs w:val="21"/>
        </w:rPr>
        <w:t>B</w:t>
      </w:r>
      <w:r w:rsidR="00106A1D" w:rsidRPr="004453FE">
        <w:rPr>
          <w:rFonts w:ascii="Arial" w:hAnsi="Arial" w:cs="Arial"/>
          <w:bCs/>
          <w:kern w:val="1"/>
          <w:sz w:val="21"/>
          <w:szCs w:val="21"/>
        </w:rPr>
        <w:t xml:space="preserve"> Industrie- </w:t>
      </w:r>
      <w:r w:rsidR="00E044DF" w:rsidRPr="004453FE">
        <w:rPr>
          <w:rFonts w:ascii="Arial" w:hAnsi="Arial" w:cs="Arial"/>
          <w:bCs/>
          <w:kern w:val="1"/>
          <w:sz w:val="21"/>
          <w:szCs w:val="21"/>
        </w:rPr>
        <w:t>&amp;</w:t>
      </w:r>
      <w:r w:rsidR="00106A1D" w:rsidRPr="004453FE">
        <w:rPr>
          <w:rFonts w:ascii="Arial" w:hAnsi="Arial" w:cs="Arial"/>
          <w:bCs/>
          <w:kern w:val="1"/>
          <w:sz w:val="21"/>
          <w:szCs w:val="21"/>
        </w:rPr>
        <w:t xml:space="preserve"> Gewerbebau</w:t>
      </w:r>
      <w:r w:rsidR="00A2475E">
        <w:rPr>
          <w:rFonts w:ascii="Arial" w:hAnsi="Arial" w:cs="Arial"/>
          <w:bCs/>
          <w:kern w:val="1"/>
          <w:sz w:val="21"/>
          <w:szCs w:val="21"/>
        </w:rPr>
        <w:t xml:space="preserve"> GmbH</w:t>
      </w:r>
      <w:r w:rsidR="00DE0B56">
        <w:rPr>
          <w:rFonts w:ascii="Arial" w:hAnsi="Arial" w:cs="Arial"/>
          <w:bCs/>
          <w:kern w:val="1"/>
          <w:sz w:val="21"/>
          <w:szCs w:val="21"/>
        </w:rPr>
        <w:t>, Konstanz</w:t>
      </w:r>
    </w:p>
    <w:p w14:paraId="6894CBC9" w14:textId="7018D2C8" w:rsidR="007F732C" w:rsidRPr="004453FE" w:rsidRDefault="007F732C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 xml:space="preserve">Architektur: </w:t>
      </w:r>
      <w:r w:rsidR="00020C92">
        <w:rPr>
          <w:rFonts w:ascii="Arial" w:hAnsi="Arial" w:cs="Arial"/>
          <w:bCs/>
          <w:kern w:val="1"/>
          <w:sz w:val="21"/>
          <w:szCs w:val="21"/>
        </w:rPr>
        <w:t>Plösser Architekten GmbH, Friedrichshafen</w:t>
      </w:r>
    </w:p>
    <w:p w14:paraId="0BE2E9B5" w14:textId="77777777" w:rsidR="00020C92" w:rsidRDefault="00020C92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 xml:space="preserve">Errichtung von zwei Baukörpern: </w:t>
      </w:r>
    </w:p>
    <w:p w14:paraId="350D878E" w14:textId="72DAA718" w:rsidR="00020C92" w:rsidRDefault="00020C92" w:rsidP="00020C92">
      <w:pPr>
        <w:pStyle w:val="Listenabsatz"/>
        <w:numPr>
          <w:ilvl w:val="1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Wohnhaus (3 OG) mit 25 Wohnungen (50 – 100 m</w:t>
      </w:r>
      <w:r w:rsidRPr="00020C92">
        <w:rPr>
          <w:rFonts w:ascii="Arial" w:hAnsi="Arial" w:cs="Arial"/>
          <w:bCs/>
          <w:kern w:val="1"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kern w:val="1"/>
          <w:sz w:val="21"/>
          <w:szCs w:val="21"/>
        </w:rPr>
        <w:t>)</w:t>
      </w:r>
    </w:p>
    <w:p w14:paraId="65F222F2" w14:textId="1BA15452" w:rsidR="00020C92" w:rsidRDefault="00020C92" w:rsidP="00020C92">
      <w:pPr>
        <w:pStyle w:val="Listenabsatz"/>
        <w:numPr>
          <w:ilvl w:val="1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Bau (4 OG) mit 52 Appartements für „Wohnen auf Zeit“ (40 – 60 m</w:t>
      </w:r>
      <w:r w:rsidRPr="00020C92">
        <w:rPr>
          <w:rFonts w:ascii="Arial" w:hAnsi="Arial" w:cs="Arial"/>
          <w:bCs/>
          <w:kern w:val="1"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kern w:val="1"/>
          <w:sz w:val="21"/>
          <w:szCs w:val="21"/>
        </w:rPr>
        <w:t>)</w:t>
      </w:r>
    </w:p>
    <w:p w14:paraId="685D21A7" w14:textId="1A88FCDC" w:rsidR="00140989" w:rsidRDefault="00020C92" w:rsidP="00020C92">
      <w:pPr>
        <w:pStyle w:val="Listenabsatz"/>
        <w:numPr>
          <w:ilvl w:val="1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Gewerbeflächen (EG), Tiefgarage</w:t>
      </w:r>
    </w:p>
    <w:p w14:paraId="17250D0F" w14:textId="72E2376E" w:rsidR="00020C92" w:rsidRDefault="00020C92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 xml:space="preserve">Grundstücksgröße: </w:t>
      </w:r>
      <w:r w:rsidR="00F47EBA">
        <w:rPr>
          <w:rFonts w:ascii="Arial" w:hAnsi="Arial" w:cs="Arial"/>
          <w:bCs/>
          <w:kern w:val="1"/>
          <w:sz w:val="21"/>
          <w:szCs w:val="21"/>
        </w:rPr>
        <w:t>5.689</w:t>
      </w:r>
      <w:r>
        <w:rPr>
          <w:rFonts w:ascii="Arial" w:hAnsi="Arial" w:cs="Arial"/>
          <w:bCs/>
          <w:kern w:val="1"/>
          <w:sz w:val="21"/>
          <w:szCs w:val="21"/>
        </w:rPr>
        <w:t xml:space="preserve"> m</w:t>
      </w:r>
      <w:r w:rsidRPr="00020C92">
        <w:rPr>
          <w:rFonts w:ascii="Arial" w:hAnsi="Arial" w:cs="Arial"/>
          <w:bCs/>
          <w:kern w:val="1"/>
          <w:sz w:val="21"/>
          <w:szCs w:val="21"/>
          <w:vertAlign w:val="superscript"/>
        </w:rPr>
        <w:t>2</w:t>
      </w:r>
    </w:p>
    <w:p w14:paraId="3A60F6FC" w14:textId="01AC9441" w:rsidR="00F25FB2" w:rsidRDefault="00F25FB2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 xml:space="preserve">Bauweise: </w:t>
      </w:r>
      <w:r w:rsidR="00020C92">
        <w:rPr>
          <w:rFonts w:ascii="Arial" w:hAnsi="Arial" w:cs="Arial"/>
          <w:bCs/>
          <w:kern w:val="1"/>
          <w:sz w:val="21"/>
          <w:szCs w:val="21"/>
        </w:rPr>
        <w:t>Massivbau in Stahlbeton</w:t>
      </w:r>
    </w:p>
    <w:p w14:paraId="08C228A4" w14:textId="358CFD0D" w:rsidR="00F25FB2" w:rsidRDefault="00F25FB2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 xml:space="preserve">Energieversorgung: </w:t>
      </w:r>
      <w:r w:rsidR="00020C92">
        <w:rPr>
          <w:rFonts w:ascii="Arial" w:hAnsi="Arial" w:cs="Arial"/>
          <w:bCs/>
          <w:kern w:val="1"/>
          <w:sz w:val="21"/>
          <w:szCs w:val="21"/>
        </w:rPr>
        <w:t>Geothermie, Wärmepumpen, Dachbegrünung, PV-Anlage</w:t>
      </w:r>
    </w:p>
    <w:p w14:paraId="6CE22120" w14:textId="73408E44" w:rsidR="003144FF" w:rsidRPr="004453FE" w:rsidRDefault="00F25FB2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Auftragsvolumen</w:t>
      </w:r>
      <w:r w:rsidR="00943A99" w:rsidRPr="004453FE">
        <w:rPr>
          <w:rFonts w:ascii="Arial" w:hAnsi="Arial" w:cs="Arial"/>
          <w:bCs/>
          <w:kern w:val="1"/>
          <w:sz w:val="21"/>
          <w:szCs w:val="21"/>
        </w:rPr>
        <w:t xml:space="preserve">: </w:t>
      </w:r>
      <w:r w:rsidR="003E6B6A">
        <w:rPr>
          <w:rFonts w:ascii="Arial" w:hAnsi="Arial" w:cs="Arial"/>
          <w:bCs/>
          <w:kern w:val="1"/>
          <w:sz w:val="21"/>
          <w:szCs w:val="21"/>
        </w:rPr>
        <w:t>rund 23</w:t>
      </w:r>
      <w:r w:rsidR="003144FF" w:rsidRPr="004453FE">
        <w:rPr>
          <w:rFonts w:ascii="Arial" w:hAnsi="Arial" w:cs="Arial"/>
          <w:bCs/>
          <w:kern w:val="1"/>
          <w:sz w:val="21"/>
          <w:szCs w:val="21"/>
        </w:rPr>
        <w:t xml:space="preserve"> Millionen </w:t>
      </w:r>
      <w:r w:rsidR="00376D6C" w:rsidRPr="004453FE">
        <w:rPr>
          <w:rFonts w:ascii="Arial" w:hAnsi="Arial" w:cs="Arial"/>
          <w:bCs/>
          <w:kern w:val="1"/>
          <w:sz w:val="21"/>
          <w:szCs w:val="21"/>
        </w:rPr>
        <w:t>Euro</w:t>
      </w:r>
    </w:p>
    <w:p w14:paraId="006D1375" w14:textId="21733C08" w:rsidR="00F25FB2" w:rsidRDefault="00120165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4453FE">
        <w:rPr>
          <w:rFonts w:ascii="Arial" w:hAnsi="Arial" w:cs="Arial"/>
          <w:bCs/>
          <w:color w:val="000000"/>
          <w:kern w:val="1"/>
          <w:sz w:val="21"/>
          <w:szCs w:val="21"/>
        </w:rPr>
        <w:t>Bau</w:t>
      </w:r>
      <w:r w:rsidR="00F25FB2">
        <w:rPr>
          <w:rFonts w:ascii="Arial" w:hAnsi="Arial" w:cs="Arial"/>
          <w:bCs/>
          <w:color w:val="000000"/>
          <w:kern w:val="1"/>
          <w:sz w:val="21"/>
          <w:szCs w:val="21"/>
        </w:rPr>
        <w:t>start</w:t>
      </w:r>
      <w:r w:rsidR="002A0BF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: </w:t>
      </w:r>
      <w:r w:rsidR="00247FCF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November </w:t>
      </w:r>
      <w:r w:rsidR="004B444D" w:rsidRPr="004453FE">
        <w:rPr>
          <w:rFonts w:ascii="Arial" w:hAnsi="Arial" w:cs="Arial"/>
          <w:bCs/>
          <w:color w:val="000000"/>
          <w:kern w:val="1"/>
          <w:sz w:val="21"/>
          <w:szCs w:val="21"/>
        </w:rPr>
        <w:t>202</w:t>
      </w:r>
      <w:r w:rsidR="00F25FB2">
        <w:rPr>
          <w:rFonts w:ascii="Arial" w:hAnsi="Arial" w:cs="Arial"/>
          <w:bCs/>
          <w:color w:val="000000"/>
          <w:kern w:val="1"/>
          <w:sz w:val="21"/>
          <w:szCs w:val="21"/>
        </w:rPr>
        <w:t>2</w:t>
      </w:r>
    </w:p>
    <w:p w14:paraId="3A1DBD70" w14:textId="58B3EDFD" w:rsidR="00106A1D" w:rsidRPr="004453FE" w:rsidRDefault="00423D7C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g</w:t>
      </w:r>
      <w:r w:rsidR="00F25FB2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eplante Fertigstellung: </w:t>
      </w:r>
      <w:r w:rsidR="00020C92">
        <w:rPr>
          <w:rFonts w:ascii="Arial" w:hAnsi="Arial" w:cs="Arial"/>
          <w:bCs/>
          <w:color w:val="000000"/>
          <w:kern w:val="1"/>
          <w:sz w:val="21"/>
          <w:szCs w:val="21"/>
        </w:rPr>
        <w:t>Frühjahr</w:t>
      </w:r>
      <w:r w:rsidR="00247FCF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2A0BFC">
        <w:rPr>
          <w:rFonts w:ascii="Arial" w:hAnsi="Arial" w:cs="Arial"/>
          <w:bCs/>
          <w:color w:val="000000"/>
          <w:kern w:val="1"/>
          <w:sz w:val="21"/>
          <w:szCs w:val="21"/>
        </w:rPr>
        <w:t>202</w:t>
      </w:r>
      <w:r w:rsidR="00020C92">
        <w:rPr>
          <w:rFonts w:ascii="Arial" w:hAnsi="Arial" w:cs="Arial"/>
          <w:bCs/>
          <w:color w:val="000000"/>
          <w:kern w:val="1"/>
          <w:sz w:val="21"/>
          <w:szCs w:val="21"/>
        </w:rPr>
        <w:t>5</w:t>
      </w:r>
    </w:p>
    <w:p w14:paraId="24851676" w14:textId="77777777" w:rsidR="002A44CF" w:rsidRDefault="002A44CF" w:rsidP="002A44CF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20BB607F" w14:textId="77777777" w:rsidR="002A44CF" w:rsidRDefault="002A44CF" w:rsidP="002A44CF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4F71A162" w14:textId="77777777" w:rsidR="002A44CF" w:rsidRDefault="002A44CF" w:rsidP="002A44CF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686E8EBB" w14:textId="437BB7F3" w:rsidR="00455D23" w:rsidRPr="004453FE" w:rsidRDefault="00CA40E0" w:rsidP="004453FE">
      <w:pPr>
        <w:pStyle w:val="berschrift"/>
        <w:rPr>
          <w:rFonts w:cs="Arial"/>
          <w:color w:val="000000"/>
          <w:kern w:val="1"/>
          <w:szCs w:val="21"/>
        </w:rPr>
      </w:pPr>
      <w:r w:rsidRPr="004453FE">
        <w:rPr>
          <w:rFonts w:cs="Arial"/>
          <w:color w:val="000000"/>
          <w:kern w:val="1"/>
          <w:szCs w:val="21"/>
        </w:rPr>
        <w:t>Bildtexte:</w:t>
      </w:r>
    </w:p>
    <w:p w14:paraId="70F6E85E" w14:textId="4FFB4DDF" w:rsidR="00C900F8" w:rsidRDefault="001E19DD" w:rsidP="002B10CF">
      <w:pPr>
        <w:spacing w:line="289" w:lineRule="atLeast"/>
        <w:rPr>
          <w:rFonts w:ascii="Arial" w:hAnsi="Arial" w:cs="Arial"/>
          <w:b/>
          <w:bCs/>
          <w:sz w:val="21"/>
          <w:szCs w:val="21"/>
          <w:lang w:bidi="de-DE"/>
        </w:rPr>
      </w:pPr>
      <w:bookmarkStart w:id="0" w:name="_Hlk108074255"/>
      <w:r w:rsidRPr="00EC57F7">
        <w:rPr>
          <w:rFonts w:ascii="Arial" w:hAnsi="Arial" w:cs="Arial"/>
          <w:b/>
          <w:bCs/>
          <w:sz w:val="21"/>
          <w:szCs w:val="21"/>
          <w:lang w:bidi="de-DE"/>
        </w:rPr>
        <w:t>i+R-</w:t>
      </w:r>
      <w:r w:rsidR="00020C92">
        <w:rPr>
          <w:rFonts w:ascii="Arial" w:hAnsi="Arial" w:cs="Arial"/>
          <w:b/>
          <w:bCs/>
          <w:sz w:val="21"/>
          <w:szCs w:val="21"/>
          <w:lang w:bidi="de-DE"/>
        </w:rPr>
        <w:t>Alte-Schmiede</w:t>
      </w:r>
      <w:r w:rsidRPr="00EC57F7">
        <w:rPr>
          <w:rFonts w:ascii="Arial" w:hAnsi="Arial" w:cs="Arial"/>
          <w:b/>
          <w:bCs/>
          <w:sz w:val="21"/>
          <w:szCs w:val="21"/>
          <w:lang w:bidi="de-DE"/>
        </w:rPr>
        <w:t>-</w:t>
      </w:r>
      <w:r>
        <w:rPr>
          <w:rFonts w:ascii="Arial" w:hAnsi="Arial" w:cs="Arial"/>
          <w:b/>
          <w:bCs/>
          <w:sz w:val="21"/>
          <w:szCs w:val="21"/>
          <w:lang w:bidi="de-DE"/>
        </w:rPr>
        <w:t>Spatenstich-Gruppe</w:t>
      </w:r>
      <w:r w:rsidR="00C900F8">
        <w:rPr>
          <w:rFonts w:ascii="Arial" w:hAnsi="Arial" w:cs="Arial"/>
          <w:b/>
          <w:bCs/>
          <w:sz w:val="21"/>
          <w:szCs w:val="21"/>
          <w:lang w:bidi="de-DE"/>
        </w:rPr>
        <w:t>-1</w:t>
      </w:r>
      <w:r>
        <w:rPr>
          <w:rFonts w:ascii="Arial" w:hAnsi="Arial" w:cs="Arial"/>
          <w:b/>
          <w:bCs/>
          <w:sz w:val="21"/>
          <w:szCs w:val="21"/>
          <w:lang w:bidi="de-DE"/>
        </w:rPr>
        <w:t>.jpg</w:t>
      </w:r>
      <w:r w:rsidR="00C900F8" w:rsidRPr="00C900F8">
        <w:rPr>
          <w:rFonts w:ascii="Arial" w:hAnsi="Arial" w:cs="Arial"/>
          <w:sz w:val="21"/>
          <w:szCs w:val="21"/>
          <w:lang w:bidi="de-DE"/>
        </w:rPr>
        <w:t xml:space="preserve"> und</w:t>
      </w:r>
    </w:p>
    <w:p w14:paraId="72B6328E" w14:textId="27492517" w:rsidR="001E19DD" w:rsidRDefault="00C900F8" w:rsidP="002B10CF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EC57F7">
        <w:rPr>
          <w:rFonts w:ascii="Arial" w:hAnsi="Arial" w:cs="Arial"/>
          <w:b/>
          <w:bCs/>
          <w:sz w:val="21"/>
          <w:szCs w:val="21"/>
          <w:lang w:bidi="de-DE"/>
        </w:rPr>
        <w:t>i+R-</w:t>
      </w:r>
      <w:r>
        <w:rPr>
          <w:rFonts w:ascii="Arial" w:hAnsi="Arial" w:cs="Arial"/>
          <w:b/>
          <w:bCs/>
          <w:sz w:val="21"/>
          <w:szCs w:val="21"/>
          <w:lang w:bidi="de-DE"/>
        </w:rPr>
        <w:t>Alte-Schmiede</w:t>
      </w:r>
      <w:r w:rsidRPr="00EC57F7">
        <w:rPr>
          <w:rFonts w:ascii="Arial" w:hAnsi="Arial" w:cs="Arial"/>
          <w:b/>
          <w:bCs/>
          <w:sz w:val="21"/>
          <w:szCs w:val="21"/>
          <w:lang w:bidi="de-DE"/>
        </w:rPr>
        <w:t>-</w:t>
      </w:r>
      <w:r>
        <w:rPr>
          <w:rFonts w:ascii="Arial" w:hAnsi="Arial" w:cs="Arial"/>
          <w:b/>
          <w:bCs/>
          <w:sz w:val="21"/>
          <w:szCs w:val="21"/>
          <w:lang w:bidi="de-DE"/>
        </w:rPr>
        <w:t xml:space="preserve">Spatenstich-Gruppe-2.jpg: </w:t>
      </w:r>
      <w:r w:rsidRPr="00C900F8">
        <w:rPr>
          <w:rFonts w:ascii="Arial" w:hAnsi="Arial" w:cs="Arial"/>
          <w:sz w:val="21"/>
          <w:szCs w:val="21"/>
          <w:lang w:bidi="de-DE"/>
        </w:rPr>
        <w:t xml:space="preserve">Gemeinsamer Spatenstich zum Baustart für das Wohnbauprojekt am Alte-Schmiede-Platz in Meckenbeuren </w:t>
      </w:r>
      <w:r w:rsidR="00931ED4" w:rsidRPr="00931ED4">
        <w:rPr>
          <w:rFonts w:ascii="Arial" w:hAnsi="Arial" w:cs="Arial"/>
          <w:sz w:val="21"/>
          <w:szCs w:val="21"/>
          <w:lang w:bidi="de-DE"/>
        </w:rPr>
        <w:t xml:space="preserve">(Foto: </w:t>
      </w:r>
      <w:r w:rsidR="00020C92">
        <w:rPr>
          <w:rFonts w:ascii="Arial" w:hAnsi="Arial" w:cs="Arial"/>
          <w:sz w:val="21"/>
          <w:szCs w:val="21"/>
          <w:lang w:bidi="de-DE"/>
        </w:rPr>
        <w:t>Anja Köhler</w:t>
      </w:r>
      <w:r w:rsidR="00931ED4" w:rsidRPr="00931ED4">
        <w:rPr>
          <w:rFonts w:ascii="Arial" w:hAnsi="Arial" w:cs="Arial"/>
          <w:sz w:val="21"/>
          <w:szCs w:val="21"/>
          <w:lang w:bidi="de-DE"/>
        </w:rPr>
        <w:t>)</w:t>
      </w:r>
    </w:p>
    <w:p w14:paraId="52BE778F" w14:textId="77777777" w:rsidR="001E19DD" w:rsidRPr="00247FCF" w:rsidRDefault="001E19DD" w:rsidP="001E19DD">
      <w:pPr>
        <w:spacing w:line="289" w:lineRule="atLeast"/>
        <w:rPr>
          <w:rFonts w:ascii="Arial" w:hAnsi="Arial" w:cs="Arial"/>
          <w:iCs/>
          <w:kern w:val="1"/>
          <w:sz w:val="21"/>
          <w:szCs w:val="21"/>
          <w:highlight w:val="yellow"/>
        </w:rPr>
      </w:pPr>
    </w:p>
    <w:p w14:paraId="0F4D238E" w14:textId="754C0966" w:rsidR="002A44CF" w:rsidRDefault="002A44CF" w:rsidP="002A44CF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EC57F7">
        <w:rPr>
          <w:rFonts w:ascii="Arial" w:hAnsi="Arial" w:cs="Arial"/>
          <w:b/>
          <w:bCs/>
          <w:sz w:val="21"/>
          <w:szCs w:val="21"/>
          <w:lang w:bidi="de-DE"/>
        </w:rPr>
        <w:t>i+R-</w:t>
      </w:r>
      <w:r w:rsidR="00810330">
        <w:rPr>
          <w:rFonts w:ascii="Arial" w:hAnsi="Arial" w:cs="Arial"/>
          <w:b/>
          <w:bCs/>
          <w:sz w:val="21"/>
          <w:szCs w:val="21"/>
          <w:lang w:bidi="de-DE"/>
        </w:rPr>
        <w:t>Alte-Schmiede</w:t>
      </w:r>
      <w:r w:rsidRPr="00EC57F7">
        <w:rPr>
          <w:rFonts w:ascii="Arial" w:hAnsi="Arial" w:cs="Arial"/>
          <w:b/>
          <w:bCs/>
          <w:sz w:val="21"/>
          <w:szCs w:val="21"/>
          <w:lang w:bidi="de-DE"/>
        </w:rPr>
        <w:t>-</w:t>
      </w:r>
      <w:r w:rsidR="00A91D87">
        <w:rPr>
          <w:rFonts w:ascii="Arial" w:hAnsi="Arial" w:cs="Arial"/>
          <w:b/>
          <w:bCs/>
          <w:sz w:val="21"/>
          <w:szCs w:val="21"/>
          <w:lang w:bidi="de-DE"/>
        </w:rPr>
        <w:t>Spatenstich</w:t>
      </w:r>
      <w:r w:rsidR="00810330">
        <w:rPr>
          <w:rFonts w:ascii="Arial" w:hAnsi="Arial" w:cs="Arial"/>
          <w:b/>
          <w:bCs/>
          <w:sz w:val="21"/>
          <w:szCs w:val="21"/>
          <w:lang w:bidi="de-DE"/>
        </w:rPr>
        <w:t>.j</w:t>
      </w:r>
      <w:r>
        <w:rPr>
          <w:rFonts w:ascii="Arial" w:hAnsi="Arial" w:cs="Arial"/>
          <w:b/>
          <w:bCs/>
          <w:sz w:val="21"/>
          <w:szCs w:val="21"/>
          <w:lang w:bidi="de-DE"/>
        </w:rPr>
        <w:t>pg:</w:t>
      </w:r>
      <w:r w:rsidRPr="001E19DD">
        <w:rPr>
          <w:rFonts w:ascii="Arial" w:hAnsi="Arial" w:cs="Arial"/>
          <w:sz w:val="21"/>
          <w:szCs w:val="21"/>
          <w:lang w:bidi="de-DE"/>
        </w:rPr>
        <w:t xml:space="preserve"> </w:t>
      </w:r>
      <w:r w:rsidR="001E19DD" w:rsidRPr="001E19DD">
        <w:rPr>
          <w:rFonts w:ascii="Arial" w:hAnsi="Arial" w:cs="Arial"/>
          <w:sz w:val="21"/>
          <w:szCs w:val="21"/>
          <w:lang w:bidi="de-DE"/>
        </w:rPr>
        <w:t xml:space="preserve">i+R errichtet </w:t>
      </w:r>
      <w:r w:rsidR="00810330">
        <w:rPr>
          <w:rFonts w:ascii="Arial" w:hAnsi="Arial" w:cs="Arial"/>
          <w:sz w:val="21"/>
          <w:szCs w:val="21"/>
          <w:lang w:bidi="de-DE"/>
        </w:rPr>
        <w:t xml:space="preserve">für die Zeppelin </w:t>
      </w:r>
      <w:r w:rsidR="00810330">
        <w:rPr>
          <w:rFonts w:ascii="Arial" w:hAnsi="Arial" w:cs="Arial"/>
          <w:bCs/>
          <w:kern w:val="1"/>
          <w:sz w:val="21"/>
          <w:szCs w:val="21"/>
        </w:rPr>
        <w:t xml:space="preserve">Vermögensverwaltungsgesellschaft </w:t>
      </w:r>
      <w:r w:rsidR="001E19DD" w:rsidRPr="001E19DD">
        <w:rPr>
          <w:rFonts w:ascii="Arial" w:hAnsi="Arial" w:cs="Arial"/>
          <w:sz w:val="21"/>
          <w:szCs w:val="21"/>
          <w:lang w:bidi="de-DE"/>
        </w:rPr>
        <w:t xml:space="preserve">bis </w:t>
      </w:r>
      <w:r w:rsidR="00810330">
        <w:rPr>
          <w:rFonts w:ascii="Arial" w:hAnsi="Arial" w:cs="Arial"/>
          <w:sz w:val="21"/>
          <w:szCs w:val="21"/>
          <w:lang w:bidi="de-DE"/>
        </w:rPr>
        <w:t>zum Frühjahr</w:t>
      </w:r>
      <w:r w:rsidR="001E19DD" w:rsidRPr="001E19DD">
        <w:rPr>
          <w:rFonts w:ascii="Arial" w:hAnsi="Arial" w:cs="Arial"/>
          <w:sz w:val="21"/>
          <w:szCs w:val="21"/>
          <w:lang w:bidi="de-DE"/>
        </w:rPr>
        <w:t xml:space="preserve"> 202</w:t>
      </w:r>
      <w:r w:rsidR="00810330">
        <w:rPr>
          <w:rFonts w:ascii="Arial" w:hAnsi="Arial" w:cs="Arial"/>
          <w:sz w:val="21"/>
          <w:szCs w:val="21"/>
          <w:lang w:bidi="de-DE"/>
        </w:rPr>
        <w:t>5</w:t>
      </w:r>
      <w:r w:rsidR="001E19DD">
        <w:rPr>
          <w:rFonts w:ascii="Arial" w:hAnsi="Arial" w:cs="Arial"/>
          <w:b/>
          <w:bCs/>
          <w:sz w:val="21"/>
          <w:szCs w:val="21"/>
          <w:lang w:bidi="de-DE"/>
        </w:rPr>
        <w:t xml:space="preserve"> </w:t>
      </w:r>
      <w:r w:rsidR="00810330">
        <w:rPr>
          <w:rFonts w:ascii="Arial" w:hAnsi="Arial" w:cs="Arial"/>
          <w:sz w:val="21"/>
          <w:szCs w:val="21"/>
          <w:lang w:bidi="de-DE"/>
        </w:rPr>
        <w:t>zwei Baukörper mit insgesamt 77 Wohneinheiten in Meckenbeuren.</w:t>
      </w:r>
      <w:r>
        <w:rPr>
          <w:rFonts w:ascii="Arial" w:hAnsi="Arial" w:cs="Arial"/>
          <w:sz w:val="21"/>
          <w:szCs w:val="21"/>
          <w:lang w:bidi="de-DE"/>
        </w:rPr>
        <w:t xml:space="preserve"> (Foto:</w:t>
      </w:r>
      <w:r w:rsidR="008865B2">
        <w:rPr>
          <w:rFonts w:ascii="Arial" w:hAnsi="Arial" w:cs="Arial"/>
          <w:sz w:val="21"/>
          <w:szCs w:val="21"/>
          <w:lang w:bidi="de-DE"/>
        </w:rPr>
        <w:t xml:space="preserve"> </w:t>
      </w:r>
      <w:r w:rsidR="00810330">
        <w:rPr>
          <w:rFonts w:ascii="Arial" w:hAnsi="Arial" w:cs="Arial"/>
          <w:sz w:val="21"/>
          <w:szCs w:val="21"/>
          <w:lang w:bidi="de-DE"/>
        </w:rPr>
        <w:t>Anja Köhler</w:t>
      </w:r>
      <w:r>
        <w:rPr>
          <w:rFonts w:ascii="Arial" w:hAnsi="Arial" w:cs="Arial"/>
          <w:sz w:val="21"/>
          <w:szCs w:val="21"/>
          <w:lang w:bidi="de-DE"/>
        </w:rPr>
        <w:t>)</w:t>
      </w:r>
    </w:p>
    <w:p w14:paraId="1638F42B" w14:textId="77777777" w:rsidR="002A44CF" w:rsidRPr="00247FCF" w:rsidRDefault="002A44CF" w:rsidP="002A44CF">
      <w:pPr>
        <w:spacing w:line="289" w:lineRule="atLeast"/>
        <w:rPr>
          <w:rFonts w:ascii="Arial" w:hAnsi="Arial" w:cs="Arial"/>
          <w:iCs/>
          <w:kern w:val="1"/>
          <w:sz w:val="21"/>
          <w:szCs w:val="21"/>
          <w:highlight w:val="yellow"/>
        </w:rPr>
      </w:pPr>
    </w:p>
    <w:p w14:paraId="6893D0C1" w14:textId="3E6D0B5D" w:rsidR="004453FE" w:rsidRPr="00A93C0B" w:rsidRDefault="001D0995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 w:rsidRPr="001D0995">
        <w:rPr>
          <w:rFonts w:ascii="Arial" w:hAnsi="Arial" w:cs="Arial"/>
          <w:b/>
          <w:bCs/>
          <w:sz w:val="21"/>
          <w:szCs w:val="21"/>
          <w:lang w:bidi="de-DE"/>
        </w:rPr>
        <w:t>i+R-Alte-Schmiede-Haus-2-Außenperspektive-NO.jpg</w:t>
      </w:r>
      <w:r>
        <w:rPr>
          <w:rFonts w:ascii="Arial" w:hAnsi="Arial" w:cs="Arial"/>
          <w:b/>
          <w:bCs/>
          <w:sz w:val="21"/>
          <w:szCs w:val="21"/>
          <w:lang w:bidi="de-DE"/>
        </w:rPr>
        <w:t>:</w:t>
      </w:r>
      <w:r w:rsidR="00EC57F7">
        <w:rPr>
          <w:rFonts w:ascii="Arial" w:hAnsi="Arial" w:cs="Arial"/>
          <w:b/>
          <w:bCs/>
          <w:sz w:val="21"/>
          <w:szCs w:val="21"/>
          <w:lang w:bidi="de-DE"/>
        </w:rPr>
        <w:t xml:space="preserve"> </w:t>
      </w:r>
      <w:r>
        <w:rPr>
          <w:rFonts w:ascii="Arial" w:hAnsi="Arial" w:cs="Arial"/>
          <w:sz w:val="21"/>
          <w:szCs w:val="21"/>
          <w:lang w:bidi="de-DE"/>
        </w:rPr>
        <w:t xml:space="preserve">Auf dem Areal der Alten Schmiede in </w:t>
      </w:r>
      <w:r w:rsidRPr="00A93C0B">
        <w:rPr>
          <w:rFonts w:ascii="Arial" w:hAnsi="Arial" w:cs="Arial"/>
          <w:sz w:val="21"/>
          <w:szCs w:val="21"/>
          <w:lang w:bidi="de-DE"/>
        </w:rPr>
        <w:t xml:space="preserve">Meckenbeuren </w:t>
      </w:r>
      <w:r w:rsidR="00A93C0B">
        <w:rPr>
          <w:rFonts w:ascii="Arial" w:hAnsi="Arial" w:cs="Arial"/>
          <w:sz w:val="21"/>
          <w:szCs w:val="21"/>
          <w:lang w:bidi="de-DE"/>
        </w:rPr>
        <w:t>realisiert i+R</w:t>
      </w:r>
      <w:r w:rsidRPr="00A93C0B">
        <w:rPr>
          <w:rFonts w:ascii="Arial" w:hAnsi="Arial" w:cs="Arial"/>
          <w:sz w:val="21"/>
          <w:szCs w:val="21"/>
          <w:lang w:bidi="de-DE"/>
        </w:rPr>
        <w:t xml:space="preserve"> bis zum Frühjahr 2025 ein neues Wohnquartier</w:t>
      </w:r>
      <w:r w:rsidR="00EC57F7" w:rsidRPr="00A93C0B">
        <w:rPr>
          <w:rFonts w:ascii="Arial" w:hAnsi="Arial" w:cs="Arial"/>
          <w:sz w:val="21"/>
          <w:szCs w:val="21"/>
          <w:lang w:bidi="de-DE"/>
        </w:rPr>
        <w:t>. (Visualisierung:</w:t>
      </w:r>
      <w:r w:rsidR="0007099D" w:rsidRPr="00A93C0B">
        <w:rPr>
          <w:rFonts w:ascii="Arial" w:hAnsi="Arial" w:cs="Arial"/>
          <w:sz w:val="21"/>
          <w:szCs w:val="21"/>
          <w:lang w:bidi="de-DE"/>
        </w:rPr>
        <w:t xml:space="preserve"> </w:t>
      </w:r>
      <w:r w:rsidRPr="00A93C0B">
        <w:rPr>
          <w:rFonts w:ascii="Arial" w:hAnsi="Arial" w:cs="Arial"/>
          <w:sz w:val="21"/>
          <w:szCs w:val="21"/>
          <w:lang w:bidi="de-DE"/>
        </w:rPr>
        <w:t>Plösser Architekten</w:t>
      </w:r>
      <w:r w:rsidR="0007099D" w:rsidRPr="00A93C0B">
        <w:rPr>
          <w:rFonts w:ascii="Arial" w:hAnsi="Arial" w:cs="Arial"/>
          <w:sz w:val="21"/>
          <w:szCs w:val="21"/>
          <w:lang w:bidi="de-DE"/>
        </w:rPr>
        <w:t>)</w:t>
      </w:r>
    </w:p>
    <w:bookmarkEnd w:id="0"/>
    <w:p w14:paraId="4C3089D7" w14:textId="0B453D58" w:rsidR="00D62706" w:rsidRPr="00247FCF" w:rsidRDefault="00D62706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7CA72A49" w14:textId="1E78004F" w:rsidR="00D62706" w:rsidRDefault="001D0995" w:rsidP="00D62706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1D0995">
        <w:rPr>
          <w:rFonts w:ascii="Arial" w:hAnsi="Arial" w:cs="Arial"/>
          <w:b/>
          <w:bCs/>
          <w:sz w:val="21"/>
          <w:szCs w:val="21"/>
          <w:lang w:bidi="de-DE"/>
        </w:rPr>
        <w:t>i+R-Alte-Schmiede-Haus-2-Außenperspektive-S</w:t>
      </w:r>
      <w:r w:rsidR="002A44CF">
        <w:rPr>
          <w:rFonts w:ascii="Arial" w:hAnsi="Arial" w:cs="Arial"/>
          <w:b/>
          <w:bCs/>
          <w:sz w:val="21"/>
          <w:szCs w:val="21"/>
          <w:lang w:bidi="de-DE"/>
        </w:rPr>
        <w:t>.jpg:</w:t>
      </w:r>
      <w:r w:rsidR="00D62706" w:rsidRPr="002A44CF">
        <w:rPr>
          <w:rFonts w:ascii="Arial" w:hAnsi="Arial" w:cs="Arial"/>
          <w:sz w:val="21"/>
          <w:szCs w:val="21"/>
          <w:lang w:bidi="de-DE"/>
        </w:rPr>
        <w:t xml:space="preserve"> </w:t>
      </w:r>
      <w:r>
        <w:rPr>
          <w:rFonts w:ascii="Arial" w:hAnsi="Arial" w:cs="Arial"/>
          <w:sz w:val="21"/>
          <w:szCs w:val="21"/>
          <w:lang w:bidi="de-DE"/>
        </w:rPr>
        <w:t>Für die Zeppelin Vermögensverwaltungsgesellschaft setzt i+R zwei Bauten mit insgesamt 77 Wohnungen in Meckenbeuren um</w:t>
      </w:r>
      <w:r w:rsidR="00E47EC2">
        <w:rPr>
          <w:rFonts w:ascii="Arial" w:hAnsi="Arial" w:cs="Arial"/>
          <w:sz w:val="21"/>
          <w:szCs w:val="21"/>
          <w:lang w:bidi="de-DE"/>
        </w:rPr>
        <w:t>.</w:t>
      </w:r>
      <w:r w:rsidR="002A44CF" w:rsidRPr="002A44CF">
        <w:rPr>
          <w:rFonts w:ascii="Arial" w:hAnsi="Arial" w:cs="Arial"/>
          <w:sz w:val="21"/>
          <w:szCs w:val="21"/>
          <w:lang w:bidi="de-DE"/>
        </w:rPr>
        <w:t xml:space="preserve"> </w:t>
      </w:r>
      <w:r w:rsidR="00423D7C" w:rsidRPr="002A44CF">
        <w:rPr>
          <w:rFonts w:ascii="Arial" w:hAnsi="Arial" w:cs="Arial"/>
          <w:sz w:val="21"/>
          <w:szCs w:val="21"/>
          <w:lang w:bidi="de-DE"/>
        </w:rPr>
        <w:t>(Visualisierung:</w:t>
      </w:r>
      <w:r w:rsidR="0007099D">
        <w:rPr>
          <w:rFonts w:ascii="Arial" w:hAnsi="Arial" w:cs="Arial"/>
          <w:sz w:val="21"/>
          <w:szCs w:val="21"/>
          <w:lang w:bidi="de-DE"/>
        </w:rPr>
        <w:t xml:space="preserve"> </w:t>
      </w:r>
      <w:r>
        <w:rPr>
          <w:rFonts w:ascii="Arial" w:hAnsi="Arial" w:cs="Arial"/>
          <w:sz w:val="21"/>
          <w:szCs w:val="21"/>
          <w:lang w:bidi="de-DE"/>
        </w:rPr>
        <w:t>Plösser Architekten)</w:t>
      </w:r>
    </w:p>
    <w:p w14:paraId="37FDD0CD" w14:textId="1F401607" w:rsidR="001D0995" w:rsidRDefault="001D0995" w:rsidP="00D62706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</w:p>
    <w:p w14:paraId="7899BDF1" w14:textId="7CB0A78B" w:rsidR="001D0995" w:rsidRDefault="001D0995" w:rsidP="00D62706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1D0995">
        <w:rPr>
          <w:rFonts w:ascii="Arial" w:hAnsi="Arial" w:cs="Arial"/>
          <w:b/>
          <w:bCs/>
          <w:sz w:val="21"/>
          <w:szCs w:val="21"/>
          <w:lang w:bidi="de-DE"/>
        </w:rPr>
        <w:t>i+R-Alte-Schmiede-Haus-1-Außenperspektive.jpg:</w:t>
      </w:r>
      <w:r>
        <w:rPr>
          <w:rFonts w:ascii="Arial" w:hAnsi="Arial" w:cs="Arial"/>
          <w:sz w:val="21"/>
          <w:szCs w:val="21"/>
          <w:lang w:bidi="de-DE"/>
        </w:rPr>
        <w:t xml:space="preserve"> Der dreigeschossige Bau umfasst 25 Wohnungen mit 50 bis 100 Quadratmetern Größe. </w:t>
      </w:r>
      <w:r w:rsidRPr="002A44CF">
        <w:rPr>
          <w:rFonts w:ascii="Arial" w:hAnsi="Arial" w:cs="Arial"/>
          <w:sz w:val="21"/>
          <w:szCs w:val="21"/>
          <w:lang w:bidi="de-DE"/>
        </w:rPr>
        <w:t>(Visualisierung:</w:t>
      </w:r>
      <w:r>
        <w:rPr>
          <w:rFonts w:ascii="Arial" w:hAnsi="Arial" w:cs="Arial"/>
          <w:sz w:val="21"/>
          <w:szCs w:val="21"/>
          <w:lang w:bidi="de-DE"/>
        </w:rPr>
        <w:t xml:space="preserve"> Plösser Architekten)</w:t>
      </w:r>
    </w:p>
    <w:p w14:paraId="1D5FBDF3" w14:textId="7D06E4CC" w:rsidR="001D0995" w:rsidRDefault="001D0995" w:rsidP="00D62706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</w:p>
    <w:p w14:paraId="0C8457EE" w14:textId="20187F53" w:rsidR="001D0995" w:rsidRPr="004453FE" w:rsidRDefault="001D0995" w:rsidP="00D62706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1D0995">
        <w:rPr>
          <w:rFonts w:ascii="Arial" w:hAnsi="Arial" w:cs="Arial"/>
          <w:b/>
          <w:bCs/>
          <w:sz w:val="21"/>
          <w:szCs w:val="21"/>
          <w:lang w:bidi="de-DE"/>
        </w:rPr>
        <w:t>i+R-Alte-Schmiede-Haus-1-Innenperspektive.jpg:</w:t>
      </w:r>
      <w:r>
        <w:rPr>
          <w:rFonts w:ascii="Arial" w:hAnsi="Arial" w:cs="Arial"/>
          <w:sz w:val="21"/>
          <w:szCs w:val="21"/>
          <w:lang w:bidi="de-DE"/>
        </w:rPr>
        <w:t xml:space="preserve"> Künftige Bewohner:innen des Wohnquartiers in Meckenbeuren profitieren von der hoch</w:t>
      </w:r>
      <w:r w:rsidR="00306719">
        <w:rPr>
          <w:rFonts w:ascii="Arial" w:hAnsi="Arial" w:cs="Arial"/>
          <w:sz w:val="21"/>
          <w:szCs w:val="21"/>
          <w:lang w:bidi="de-DE"/>
        </w:rPr>
        <w:t xml:space="preserve"> </w:t>
      </w:r>
      <w:r>
        <w:rPr>
          <w:rFonts w:ascii="Arial" w:hAnsi="Arial" w:cs="Arial"/>
          <w:sz w:val="21"/>
          <w:szCs w:val="21"/>
          <w:lang w:bidi="de-DE"/>
        </w:rPr>
        <w:t xml:space="preserve">energieeffizienten Bauweise. </w:t>
      </w:r>
      <w:r w:rsidRPr="002A44CF">
        <w:rPr>
          <w:rFonts w:ascii="Arial" w:hAnsi="Arial" w:cs="Arial"/>
          <w:sz w:val="21"/>
          <w:szCs w:val="21"/>
          <w:lang w:bidi="de-DE"/>
        </w:rPr>
        <w:t>(Visualisierung:</w:t>
      </w:r>
      <w:r>
        <w:rPr>
          <w:rFonts w:ascii="Arial" w:hAnsi="Arial" w:cs="Arial"/>
          <w:sz w:val="21"/>
          <w:szCs w:val="21"/>
          <w:lang w:bidi="de-DE"/>
        </w:rPr>
        <w:t xml:space="preserve"> Plösser Architekten)</w:t>
      </w:r>
    </w:p>
    <w:p w14:paraId="7C1FFF18" w14:textId="77777777" w:rsidR="00D62706" w:rsidRDefault="00D62706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05EEFE36" w14:textId="5358BBC6" w:rsidR="004F4143" w:rsidRDefault="004F4143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 w:rsidRPr="00423D7C">
        <w:rPr>
          <w:rFonts w:ascii="Arial" w:hAnsi="Arial" w:cs="Arial"/>
          <w:iCs/>
          <w:kern w:val="1"/>
          <w:sz w:val="21"/>
          <w:szCs w:val="21"/>
        </w:rPr>
        <w:t xml:space="preserve">Abdruck honorarfrei zur </w:t>
      </w:r>
      <w:r w:rsidR="000578EC" w:rsidRPr="00423D7C">
        <w:rPr>
          <w:rFonts w:ascii="Arial" w:hAnsi="Arial" w:cs="Arial"/>
          <w:iCs/>
          <w:kern w:val="1"/>
          <w:sz w:val="21"/>
          <w:szCs w:val="21"/>
        </w:rPr>
        <w:t xml:space="preserve">redaktionellen </w:t>
      </w:r>
      <w:r w:rsidRPr="00423D7C">
        <w:rPr>
          <w:rFonts w:ascii="Arial" w:hAnsi="Arial" w:cs="Arial"/>
          <w:iCs/>
          <w:kern w:val="1"/>
          <w:sz w:val="21"/>
          <w:szCs w:val="21"/>
        </w:rPr>
        <w:t>Berichterstattung über i+R</w:t>
      </w:r>
      <w:r w:rsidRPr="002F1D1D">
        <w:rPr>
          <w:rFonts w:ascii="Arial" w:hAnsi="Arial" w:cs="Arial"/>
          <w:iCs/>
          <w:kern w:val="1"/>
          <w:sz w:val="21"/>
          <w:szCs w:val="21"/>
        </w:rPr>
        <w:t>. Angabe des Bildnachweises ist Voraussetzung.</w:t>
      </w:r>
    </w:p>
    <w:p w14:paraId="4962A63C" w14:textId="75ED7388" w:rsidR="004F4143" w:rsidRDefault="004F4143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040EF486" w14:textId="77777777" w:rsidR="00CA40E0" w:rsidRPr="004453FE" w:rsidRDefault="00CA40E0" w:rsidP="004453FE">
      <w:pPr>
        <w:pStyle w:val="berschrift"/>
        <w:rPr>
          <w:rFonts w:cs="Arial"/>
          <w:b w:val="0"/>
          <w:kern w:val="1"/>
          <w:szCs w:val="21"/>
        </w:rPr>
      </w:pPr>
      <w:r w:rsidRPr="004453FE">
        <w:rPr>
          <w:rFonts w:cs="Arial"/>
          <w:kern w:val="1"/>
          <w:szCs w:val="21"/>
        </w:rPr>
        <w:t>Rückfragehinweis für die Redaktionen:</w:t>
      </w:r>
    </w:p>
    <w:p w14:paraId="34658931" w14:textId="3A3D1687" w:rsidR="00376D6C" w:rsidRPr="00D64531" w:rsidRDefault="00CA40E0" w:rsidP="004453FE">
      <w:pPr>
        <w:pStyle w:val="berschrift"/>
        <w:rPr>
          <w:rStyle w:val="Hyperlink"/>
          <w:rFonts w:cs="Arial"/>
          <w:b w:val="0"/>
          <w:kern w:val="1"/>
          <w:szCs w:val="21"/>
        </w:rPr>
      </w:pPr>
      <w:r w:rsidRPr="00D64531">
        <w:rPr>
          <w:rFonts w:cs="Arial"/>
          <w:b w:val="0"/>
          <w:kern w:val="1"/>
          <w:szCs w:val="21"/>
        </w:rPr>
        <w:t>i+</w:t>
      </w:r>
      <w:r w:rsidR="00D83C7D" w:rsidRPr="00D64531">
        <w:rPr>
          <w:rFonts w:cs="Arial"/>
          <w:b w:val="0"/>
          <w:kern w:val="1"/>
          <w:szCs w:val="21"/>
        </w:rPr>
        <w:t xml:space="preserve">R, </w:t>
      </w:r>
      <w:r w:rsidR="00A2475E" w:rsidRPr="00D64531">
        <w:rPr>
          <w:rFonts w:cs="Arial"/>
          <w:b w:val="0"/>
          <w:kern w:val="1"/>
          <w:szCs w:val="21"/>
        </w:rPr>
        <w:t>Nina Veith</w:t>
      </w:r>
      <w:r w:rsidRPr="00D64531">
        <w:rPr>
          <w:rFonts w:cs="Arial"/>
          <w:b w:val="0"/>
          <w:kern w:val="1"/>
          <w:szCs w:val="21"/>
        </w:rPr>
        <w:t xml:space="preserve">, </w:t>
      </w:r>
      <w:r w:rsidR="00F45F5A" w:rsidRPr="00D64531">
        <w:rPr>
          <w:rFonts w:cs="Arial"/>
          <w:b w:val="0"/>
          <w:kern w:val="1"/>
          <w:szCs w:val="21"/>
        </w:rPr>
        <w:t>+</w:t>
      </w:r>
      <w:r w:rsidRPr="00D64531">
        <w:rPr>
          <w:rFonts w:cs="Arial"/>
          <w:b w:val="0"/>
          <w:kern w:val="1"/>
          <w:szCs w:val="21"/>
        </w:rPr>
        <w:t>43/</w:t>
      </w:r>
      <w:r w:rsidR="00C72274" w:rsidRPr="00D64531">
        <w:rPr>
          <w:rFonts w:cs="Arial"/>
          <w:b w:val="0"/>
          <w:kern w:val="1"/>
          <w:szCs w:val="21"/>
        </w:rPr>
        <w:t>5574/6888-2</w:t>
      </w:r>
      <w:r w:rsidR="00A2475E" w:rsidRPr="00D64531">
        <w:rPr>
          <w:rFonts w:cs="Arial"/>
          <w:b w:val="0"/>
          <w:kern w:val="1"/>
          <w:szCs w:val="21"/>
        </w:rPr>
        <w:t>836</w:t>
      </w:r>
      <w:r w:rsidRPr="00D64531">
        <w:rPr>
          <w:rFonts w:cs="Arial"/>
          <w:b w:val="0"/>
          <w:kern w:val="1"/>
          <w:szCs w:val="21"/>
        </w:rPr>
        <w:t xml:space="preserve">, </w:t>
      </w:r>
      <w:hyperlink r:id="rId11" w:history="1">
        <w:r w:rsidR="00A2475E" w:rsidRPr="00D64531">
          <w:rPr>
            <w:rStyle w:val="Hyperlink"/>
            <w:rFonts w:cs="Arial"/>
            <w:b w:val="0"/>
            <w:kern w:val="1"/>
            <w:szCs w:val="21"/>
          </w:rPr>
          <w:t>n.veith@ir-gruppe.com</w:t>
        </w:r>
      </w:hyperlink>
      <w:r w:rsidR="00A2475E" w:rsidRPr="00D64531">
        <w:rPr>
          <w:rFonts w:cs="Arial"/>
          <w:b w:val="0"/>
          <w:kern w:val="1"/>
          <w:szCs w:val="21"/>
        </w:rPr>
        <w:t xml:space="preserve"> </w:t>
      </w:r>
    </w:p>
    <w:p w14:paraId="7DF1123E" w14:textId="03657C94" w:rsidR="00F45F5A" w:rsidRPr="00FA03E9" w:rsidRDefault="00376D6C" w:rsidP="00FA03E9">
      <w:pPr>
        <w:spacing w:line="289" w:lineRule="atLeast"/>
        <w:rPr>
          <w:rFonts w:ascii="Arial" w:eastAsia="Lucida Sans Unicode" w:hAnsi="Arial" w:cs="Arial"/>
          <w:kern w:val="1"/>
          <w:sz w:val="21"/>
          <w:szCs w:val="21"/>
          <w:lang w:bidi="de-DE"/>
        </w:rPr>
      </w:pPr>
      <w:r w:rsidRPr="004453FE">
        <w:rPr>
          <w:rFonts w:ascii="Arial" w:eastAsia="Lucida Sans Unicode" w:hAnsi="Arial" w:cs="Arial"/>
          <w:kern w:val="1"/>
          <w:sz w:val="21"/>
          <w:szCs w:val="21"/>
          <w:lang w:bidi="de-DE"/>
        </w:rPr>
        <w:t xml:space="preserve">Pzwei. Pressearbeit, </w:t>
      </w:r>
      <w:r w:rsidR="00810330">
        <w:rPr>
          <w:rFonts w:ascii="Arial" w:eastAsia="Lucida Sans Unicode" w:hAnsi="Arial" w:cs="Arial"/>
          <w:kern w:val="1"/>
          <w:sz w:val="21"/>
          <w:szCs w:val="21"/>
          <w:lang w:bidi="de-DE"/>
        </w:rPr>
        <w:t>Daniela Kaulfus</w:t>
      </w:r>
      <w:r w:rsidR="00F45F5A">
        <w:rPr>
          <w:rFonts w:ascii="Arial" w:eastAsia="Lucida Sans Unicode" w:hAnsi="Arial" w:cs="Arial"/>
          <w:kern w:val="1"/>
          <w:sz w:val="21"/>
          <w:szCs w:val="21"/>
          <w:lang w:bidi="de-DE"/>
        </w:rPr>
        <w:t>, +43/669/1</w:t>
      </w:r>
      <w:r w:rsidR="00810330">
        <w:rPr>
          <w:rFonts w:ascii="Arial" w:eastAsia="Lucida Sans Unicode" w:hAnsi="Arial" w:cs="Arial"/>
          <w:kern w:val="1"/>
          <w:sz w:val="21"/>
          <w:szCs w:val="21"/>
          <w:lang w:bidi="de-DE"/>
        </w:rPr>
        <w:t>9259195</w:t>
      </w:r>
      <w:r w:rsidR="00F45F5A">
        <w:rPr>
          <w:rFonts w:ascii="Arial" w:eastAsia="Lucida Sans Unicode" w:hAnsi="Arial" w:cs="Arial"/>
          <w:kern w:val="1"/>
          <w:sz w:val="21"/>
          <w:szCs w:val="21"/>
          <w:lang w:bidi="de-DE"/>
        </w:rPr>
        <w:t xml:space="preserve">, </w:t>
      </w:r>
      <w:hyperlink r:id="rId12" w:history="1">
        <w:r w:rsidR="00810330" w:rsidRPr="00756D2C">
          <w:rPr>
            <w:rStyle w:val="Hyperlink"/>
            <w:rFonts w:ascii="Arial" w:eastAsia="Lucida Sans Unicode" w:hAnsi="Arial" w:cs="Arial"/>
            <w:kern w:val="1"/>
            <w:sz w:val="21"/>
            <w:szCs w:val="21"/>
            <w:lang w:bidi="de-DE"/>
          </w:rPr>
          <w:t>daniela.kaulfus@pzwei.at</w:t>
        </w:r>
      </w:hyperlink>
    </w:p>
    <w:sectPr w:rsidR="00F45F5A" w:rsidRPr="00FA03E9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F523" w14:textId="77777777" w:rsidR="00CB0937" w:rsidRDefault="00CB0937" w:rsidP="00D64531">
      <w:r>
        <w:separator/>
      </w:r>
    </w:p>
  </w:endnote>
  <w:endnote w:type="continuationSeparator" w:id="0">
    <w:p w14:paraId="39C84D69" w14:textId="77777777" w:rsidR="00CB0937" w:rsidRDefault="00CB0937" w:rsidP="00D6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1617" w14:textId="77777777" w:rsidR="00CB0937" w:rsidRDefault="00CB0937" w:rsidP="00D64531">
      <w:r>
        <w:separator/>
      </w:r>
    </w:p>
  </w:footnote>
  <w:footnote w:type="continuationSeparator" w:id="0">
    <w:p w14:paraId="417E0D92" w14:textId="77777777" w:rsidR="00CB0937" w:rsidRDefault="00CB0937" w:rsidP="00D6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C7BEE"/>
    <w:multiLevelType w:val="hybridMultilevel"/>
    <w:tmpl w:val="B2E46FF6"/>
    <w:lvl w:ilvl="0" w:tplc="6FE4D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140EB"/>
    <w:multiLevelType w:val="hybridMultilevel"/>
    <w:tmpl w:val="8F2E4C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88418">
    <w:abstractNumId w:val="1"/>
  </w:num>
  <w:num w:numId="2" w16cid:durableId="360589394">
    <w:abstractNumId w:val="2"/>
  </w:num>
  <w:num w:numId="3" w16cid:durableId="1801650307">
    <w:abstractNumId w:val="3"/>
  </w:num>
  <w:num w:numId="4" w16cid:durableId="782380717">
    <w:abstractNumId w:val="0"/>
  </w:num>
  <w:num w:numId="5" w16cid:durableId="251471199">
    <w:abstractNumId w:val="4"/>
  </w:num>
  <w:num w:numId="6" w16cid:durableId="1262644287">
    <w:abstractNumId w:val="5"/>
  </w:num>
  <w:num w:numId="7" w16cid:durableId="1587887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74"/>
    <w:rsid w:val="00003208"/>
    <w:rsid w:val="00004B25"/>
    <w:rsid w:val="00006995"/>
    <w:rsid w:val="00011EA0"/>
    <w:rsid w:val="00013C95"/>
    <w:rsid w:val="00015B7D"/>
    <w:rsid w:val="00020C92"/>
    <w:rsid w:val="0002320B"/>
    <w:rsid w:val="000252C6"/>
    <w:rsid w:val="00026C2A"/>
    <w:rsid w:val="00037636"/>
    <w:rsid w:val="000376E5"/>
    <w:rsid w:val="000517B4"/>
    <w:rsid w:val="00055AA2"/>
    <w:rsid w:val="000561EB"/>
    <w:rsid w:val="000578EC"/>
    <w:rsid w:val="00061B3C"/>
    <w:rsid w:val="0006511E"/>
    <w:rsid w:val="00066198"/>
    <w:rsid w:val="000675FD"/>
    <w:rsid w:val="0007099D"/>
    <w:rsid w:val="00072AA6"/>
    <w:rsid w:val="000769CE"/>
    <w:rsid w:val="00080141"/>
    <w:rsid w:val="00086B5F"/>
    <w:rsid w:val="00090345"/>
    <w:rsid w:val="000911EE"/>
    <w:rsid w:val="00092881"/>
    <w:rsid w:val="00092EFC"/>
    <w:rsid w:val="0009398E"/>
    <w:rsid w:val="00097768"/>
    <w:rsid w:val="000A2C82"/>
    <w:rsid w:val="000B43BF"/>
    <w:rsid w:val="000B49EB"/>
    <w:rsid w:val="000B5E5F"/>
    <w:rsid w:val="000B67C4"/>
    <w:rsid w:val="000B7029"/>
    <w:rsid w:val="000C18CE"/>
    <w:rsid w:val="000C680A"/>
    <w:rsid w:val="000C7B17"/>
    <w:rsid w:val="000C7D51"/>
    <w:rsid w:val="000D0678"/>
    <w:rsid w:val="000D06E4"/>
    <w:rsid w:val="000D0C7C"/>
    <w:rsid w:val="000D4FB3"/>
    <w:rsid w:val="000D691D"/>
    <w:rsid w:val="000F323E"/>
    <w:rsid w:val="000F3FAC"/>
    <w:rsid w:val="000F45BF"/>
    <w:rsid w:val="000F48B8"/>
    <w:rsid w:val="000F7C21"/>
    <w:rsid w:val="00101AB1"/>
    <w:rsid w:val="00105D07"/>
    <w:rsid w:val="00106A1D"/>
    <w:rsid w:val="00107D84"/>
    <w:rsid w:val="00113069"/>
    <w:rsid w:val="00115BDC"/>
    <w:rsid w:val="00120165"/>
    <w:rsid w:val="0012056E"/>
    <w:rsid w:val="00121871"/>
    <w:rsid w:val="0013440F"/>
    <w:rsid w:val="00140989"/>
    <w:rsid w:val="00142791"/>
    <w:rsid w:val="00145BAF"/>
    <w:rsid w:val="001476A2"/>
    <w:rsid w:val="001509E2"/>
    <w:rsid w:val="001513C1"/>
    <w:rsid w:val="00155667"/>
    <w:rsid w:val="0015625E"/>
    <w:rsid w:val="00166B99"/>
    <w:rsid w:val="001747FA"/>
    <w:rsid w:val="00181653"/>
    <w:rsid w:val="00182D01"/>
    <w:rsid w:val="00183354"/>
    <w:rsid w:val="00187FEF"/>
    <w:rsid w:val="00190572"/>
    <w:rsid w:val="00191AEF"/>
    <w:rsid w:val="00193C8A"/>
    <w:rsid w:val="00195489"/>
    <w:rsid w:val="00195CD4"/>
    <w:rsid w:val="001A1C0A"/>
    <w:rsid w:val="001A477C"/>
    <w:rsid w:val="001C32EB"/>
    <w:rsid w:val="001C6343"/>
    <w:rsid w:val="001D0995"/>
    <w:rsid w:val="001D4570"/>
    <w:rsid w:val="001E02B2"/>
    <w:rsid w:val="001E19DD"/>
    <w:rsid w:val="001E22F2"/>
    <w:rsid w:val="001E3463"/>
    <w:rsid w:val="001E3624"/>
    <w:rsid w:val="001F0059"/>
    <w:rsid w:val="001F0160"/>
    <w:rsid w:val="001F6FFC"/>
    <w:rsid w:val="001F713C"/>
    <w:rsid w:val="00202CB1"/>
    <w:rsid w:val="002112EF"/>
    <w:rsid w:val="0022499D"/>
    <w:rsid w:val="00225039"/>
    <w:rsid w:val="00227445"/>
    <w:rsid w:val="00227F4F"/>
    <w:rsid w:val="002354F5"/>
    <w:rsid w:val="002365BA"/>
    <w:rsid w:val="00247FCF"/>
    <w:rsid w:val="002513E0"/>
    <w:rsid w:val="00256FA4"/>
    <w:rsid w:val="00262FC3"/>
    <w:rsid w:val="00265D6D"/>
    <w:rsid w:val="00284CA5"/>
    <w:rsid w:val="002929BC"/>
    <w:rsid w:val="00292CDB"/>
    <w:rsid w:val="00293B1D"/>
    <w:rsid w:val="002965F1"/>
    <w:rsid w:val="00297A0B"/>
    <w:rsid w:val="002A0BFC"/>
    <w:rsid w:val="002A20BC"/>
    <w:rsid w:val="002A44CF"/>
    <w:rsid w:val="002A585A"/>
    <w:rsid w:val="002A60BE"/>
    <w:rsid w:val="002B10CF"/>
    <w:rsid w:val="002B3898"/>
    <w:rsid w:val="002B5415"/>
    <w:rsid w:val="002B6DDB"/>
    <w:rsid w:val="002B7D3E"/>
    <w:rsid w:val="002B7F1B"/>
    <w:rsid w:val="002C1AA2"/>
    <w:rsid w:val="002C2FA0"/>
    <w:rsid w:val="002D4A1E"/>
    <w:rsid w:val="002D7918"/>
    <w:rsid w:val="002E0287"/>
    <w:rsid w:val="002F4538"/>
    <w:rsid w:val="002F7FAB"/>
    <w:rsid w:val="00306719"/>
    <w:rsid w:val="003117AC"/>
    <w:rsid w:val="00314339"/>
    <w:rsid w:val="003144FF"/>
    <w:rsid w:val="00314D78"/>
    <w:rsid w:val="00315D61"/>
    <w:rsid w:val="003226C6"/>
    <w:rsid w:val="00322A6E"/>
    <w:rsid w:val="003256DF"/>
    <w:rsid w:val="00332DCC"/>
    <w:rsid w:val="003351D9"/>
    <w:rsid w:val="00335417"/>
    <w:rsid w:val="0034364D"/>
    <w:rsid w:val="003441D1"/>
    <w:rsid w:val="00346D27"/>
    <w:rsid w:val="0035159E"/>
    <w:rsid w:val="00351710"/>
    <w:rsid w:val="00354381"/>
    <w:rsid w:val="003605C3"/>
    <w:rsid w:val="003666B7"/>
    <w:rsid w:val="0037032D"/>
    <w:rsid w:val="00376D6C"/>
    <w:rsid w:val="00383110"/>
    <w:rsid w:val="00387D20"/>
    <w:rsid w:val="003937C3"/>
    <w:rsid w:val="0039574F"/>
    <w:rsid w:val="003C008D"/>
    <w:rsid w:val="003D2136"/>
    <w:rsid w:val="003D4F2B"/>
    <w:rsid w:val="003D5E11"/>
    <w:rsid w:val="003D76E3"/>
    <w:rsid w:val="003E6B6A"/>
    <w:rsid w:val="003F141D"/>
    <w:rsid w:val="003F20DF"/>
    <w:rsid w:val="00407EE4"/>
    <w:rsid w:val="004104E0"/>
    <w:rsid w:val="00411C56"/>
    <w:rsid w:val="00423D7C"/>
    <w:rsid w:val="00426B45"/>
    <w:rsid w:val="00430712"/>
    <w:rsid w:val="00440612"/>
    <w:rsid w:val="004453FE"/>
    <w:rsid w:val="00447015"/>
    <w:rsid w:val="00450658"/>
    <w:rsid w:val="0045377D"/>
    <w:rsid w:val="00455781"/>
    <w:rsid w:val="00455D23"/>
    <w:rsid w:val="00461D69"/>
    <w:rsid w:val="00467EE8"/>
    <w:rsid w:val="004733BD"/>
    <w:rsid w:val="004751D3"/>
    <w:rsid w:val="00482B33"/>
    <w:rsid w:val="00495764"/>
    <w:rsid w:val="0049760A"/>
    <w:rsid w:val="004A1450"/>
    <w:rsid w:val="004A5440"/>
    <w:rsid w:val="004B444D"/>
    <w:rsid w:val="004B452C"/>
    <w:rsid w:val="004B75D4"/>
    <w:rsid w:val="004C041D"/>
    <w:rsid w:val="004C447F"/>
    <w:rsid w:val="004C5A28"/>
    <w:rsid w:val="004E16B8"/>
    <w:rsid w:val="004E2324"/>
    <w:rsid w:val="004F13C2"/>
    <w:rsid w:val="004F4143"/>
    <w:rsid w:val="00502736"/>
    <w:rsid w:val="0050276A"/>
    <w:rsid w:val="0051577B"/>
    <w:rsid w:val="00516CDC"/>
    <w:rsid w:val="00523E89"/>
    <w:rsid w:val="0053237E"/>
    <w:rsid w:val="00537906"/>
    <w:rsid w:val="0054289C"/>
    <w:rsid w:val="005430D8"/>
    <w:rsid w:val="005438DE"/>
    <w:rsid w:val="00543C5D"/>
    <w:rsid w:val="00566D69"/>
    <w:rsid w:val="00566EE5"/>
    <w:rsid w:val="0056797A"/>
    <w:rsid w:val="005700DE"/>
    <w:rsid w:val="00570E81"/>
    <w:rsid w:val="00571D4D"/>
    <w:rsid w:val="005735E2"/>
    <w:rsid w:val="005747D9"/>
    <w:rsid w:val="00576E9F"/>
    <w:rsid w:val="005808F2"/>
    <w:rsid w:val="00585BF1"/>
    <w:rsid w:val="005871D0"/>
    <w:rsid w:val="00590EAA"/>
    <w:rsid w:val="00591407"/>
    <w:rsid w:val="005943E8"/>
    <w:rsid w:val="005A1B2C"/>
    <w:rsid w:val="005A2890"/>
    <w:rsid w:val="005A6D5F"/>
    <w:rsid w:val="005B012B"/>
    <w:rsid w:val="005B5DA4"/>
    <w:rsid w:val="005C02EF"/>
    <w:rsid w:val="005C1955"/>
    <w:rsid w:val="005C3A3F"/>
    <w:rsid w:val="005C58AE"/>
    <w:rsid w:val="005C5BCA"/>
    <w:rsid w:val="005C6E87"/>
    <w:rsid w:val="005C76C2"/>
    <w:rsid w:val="005D4C6C"/>
    <w:rsid w:val="005D7056"/>
    <w:rsid w:val="005E1090"/>
    <w:rsid w:val="005E4713"/>
    <w:rsid w:val="005F7C57"/>
    <w:rsid w:val="00610A4F"/>
    <w:rsid w:val="0061183A"/>
    <w:rsid w:val="00611C6B"/>
    <w:rsid w:val="00612766"/>
    <w:rsid w:val="006129E8"/>
    <w:rsid w:val="00617A26"/>
    <w:rsid w:val="00622B83"/>
    <w:rsid w:val="00624BC8"/>
    <w:rsid w:val="00624E7A"/>
    <w:rsid w:val="00631256"/>
    <w:rsid w:val="00633A3E"/>
    <w:rsid w:val="006436EA"/>
    <w:rsid w:val="00644FA0"/>
    <w:rsid w:val="0064557D"/>
    <w:rsid w:val="006534D0"/>
    <w:rsid w:val="00661A94"/>
    <w:rsid w:val="00666C5B"/>
    <w:rsid w:val="00672FF2"/>
    <w:rsid w:val="00680937"/>
    <w:rsid w:val="006818F3"/>
    <w:rsid w:val="00687A4B"/>
    <w:rsid w:val="00690243"/>
    <w:rsid w:val="00691874"/>
    <w:rsid w:val="0069237C"/>
    <w:rsid w:val="00694824"/>
    <w:rsid w:val="00695E72"/>
    <w:rsid w:val="006979D4"/>
    <w:rsid w:val="006A1383"/>
    <w:rsid w:val="006A1E82"/>
    <w:rsid w:val="006A5D42"/>
    <w:rsid w:val="006A6ECF"/>
    <w:rsid w:val="006B124B"/>
    <w:rsid w:val="006C118B"/>
    <w:rsid w:val="006C48CA"/>
    <w:rsid w:val="006D09D7"/>
    <w:rsid w:val="006D26B3"/>
    <w:rsid w:val="006D49D6"/>
    <w:rsid w:val="006E33E0"/>
    <w:rsid w:val="006E4144"/>
    <w:rsid w:val="006E6EF3"/>
    <w:rsid w:val="006E746D"/>
    <w:rsid w:val="006F1F32"/>
    <w:rsid w:val="007109D2"/>
    <w:rsid w:val="00712540"/>
    <w:rsid w:val="007141E4"/>
    <w:rsid w:val="007148BC"/>
    <w:rsid w:val="00721F2D"/>
    <w:rsid w:val="007247E3"/>
    <w:rsid w:val="00730158"/>
    <w:rsid w:val="00732A30"/>
    <w:rsid w:val="00736333"/>
    <w:rsid w:val="00741DFF"/>
    <w:rsid w:val="00741F7D"/>
    <w:rsid w:val="00753051"/>
    <w:rsid w:val="00756218"/>
    <w:rsid w:val="00762132"/>
    <w:rsid w:val="0076250D"/>
    <w:rsid w:val="007662D3"/>
    <w:rsid w:val="00773D85"/>
    <w:rsid w:val="00774F2F"/>
    <w:rsid w:val="00775855"/>
    <w:rsid w:val="00790711"/>
    <w:rsid w:val="00795817"/>
    <w:rsid w:val="00796BE5"/>
    <w:rsid w:val="007A0837"/>
    <w:rsid w:val="007A5957"/>
    <w:rsid w:val="007A65D2"/>
    <w:rsid w:val="007A7E12"/>
    <w:rsid w:val="007B036D"/>
    <w:rsid w:val="007B10F9"/>
    <w:rsid w:val="007C3607"/>
    <w:rsid w:val="007C79D2"/>
    <w:rsid w:val="007D1880"/>
    <w:rsid w:val="007E466C"/>
    <w:rsid w:val="007E6FB0"/>
    <w:rsid w:val="007F13D1"/>
    <w:rsid w:val="007F4B39"/>
    <w:rsid w:val="007F4BA4"/>
    <w:rsid w:val="007F732C"/>
    <w:rsid w:val="00800A8F"/>
    <w:rsid w:val="00801E32"/>
    <w:rsid w:val="00801FB8"/>
    <w:rsid w:val="00810330"/>
    <w:rsid w:val="00811572"/>
    <w:rsid w:val="008115D7"/>
    <w:rsid w:val="00813240"/>
    <w:rsid w:val="00815FE9"/>
    <w:rsid w:val="008174C4"/>
    <w:rsid w:val="0081787C"/>
    <w:rsid w:val="00824CB1"/>
    <w:rsid w:val="008320A8"/>
    <w:rsid w:val="00850E86"/>
    <w:rsid w:val="0085228D"/>
    <w:rsid w:val="00853E89"/>
    <w:rsid w:val="00864DA1"/>
    <w:rsid w:val="008728B9"/>
    <w:rsid w:val="0087473B"/>
    <w:rsid w:val="00877AD5"/>
    <w:rsid w:val="00885EA8"/>
    <w:rsid w:val="008865B2"/>
    <w:rsid w:val="008878A9"/>
    <w:rsid w:val="00894BC9"/>
    <w:rsid w:val="00897031"/>
    <w:rsid w:val="008A7D35"/>
    <w:rsid w:val="008B292B"/>
    <w:rsid w:val="008B2DCD"/>
    <w:rsid w:val="008C0CFD"/>
    <w:rsid w:val="008C499B"/>
    <w:rsid w:val="008D2DAE"/>
    <w:rsid w:val="008D4870"/>
    <w:rsid w:val="008E5148"/>
    <w:rsid w:val="008E5439"/>
    <w:rsid w:val="008E75DE"/>
    <w:rsid w:val="008F7A4F"/>
    <w:rsid w:val="0091206A"/>
    <w:rsid w:val="009150CA"/>
    <w:rsid w:val="00917C46"/>
    <w:rsid w:val="009212B7"/>
    <w:rsid w:val="00923430"/>
    <w:rsid w:val="00926D07"/>
    <w:rsid w:val="00931ED4"/>
    <w:rsid w:val="009354DA"/>
    <w:rsid w:val="00941E63"/>
    <w:rsid w:val="00943A99"/>
    <w:rsid w:val="00947F8F"/>
    <w:rsid w:val="00954611"/>
    <w:rsid w:val="00956BDF"/>
    <w:rsid w:val="00957CFB"/>
    <w:rsid w:val="00957FB3"/>
    <w:rsid w:val="00962FB8"/>
    <w:rsid w:val="00967D5A"/>
    <w:rsid w:val="0097104D"/>
    <w:rsid w:val="009722F7"/>
    <w:rsid w:val="0097361B"/>
    <w:rsid w:val="00977178"/>
    <w:rsid w:val="00980CD9"/>
    <w:rsid w:val="009A1A53"/>
    <w:rsid w:val="009A1DE2"/>
    <w:rsid w:val="009A281D"/>
    <w:rsid w:val="009A4372"/>
    <w:rsid w:val="009A4504"/>
    <w:rsid w:val="009A7546"/>
    <w:rsid w:val="009B0066"/>
    <w:rsid w:val="009C6910"/>
    <w:rsid w:val="009C6B98"/>
    <w:rsid w:val="009D1044"/>
    <w:rsid w:val="009E0D9C"/>
    <w:rsid w:val="009E1432"/>
    <w:rsid w:val="009E714E"/>
    <w:rsid w:val="009F2A0C"/>
    <w:rsid w:val="009F57DB"/>
    <w:rsid w:val="009F7E59"/>
    <w:rsid w:val="00A02944"/>
    <w:rsid w:val="00A119E1"/>
    <w:rsid w:val="00A13FA1"/>
    <w:rsid w:val="00A141D4"/>
    <w:rsid w:val="00A1436A"/>
    <w:rsid w:val="00A22EDB"/>
    <w:rsid w:val="00A2475E"/>
    <w:rsid w:val="00A24A2A"/>
    <w:rsid w:val="00A24EEC"/>
    <w:rsid w:val="00A45358"/>
    <w:rsid w:val="00A45F9E"/>
    <w:rsid w:val="00A50361"/>
    <w:rsid w:val="00A544AD"/>
    <w:rsid w:val="00A55AC9"/>
    <w:rsid w:val="00A62E63"/>
    <w:rsid w:val="00A65627"/>
    <w:rsid w:val="00A66E58"/>
    <w:rsid w:val="00A679EC"/>
    <w:rsid w:val="00A73620"/>
    <w:rsid w:val="00A73E06"/>
    <w:rsid w:val="00A74D6B"/>
    <w:rsid w:val="00A770FB"/>
    <w:rsid w:val="00A77411"/>
    <w:rsid w:val="00A91D87"/>
    <w:rsid w:val="00A93C0B"/>
    <w:rsid w:val="00A94D4E"/>
    <w:rsid w:val="00A95502"/>
    <w:rsid w:val="00AA1BA0"/>
    <w:rsid w:val="00AA3CFF"/>
    <w:rsid w:val="00AB229B"/>
    <w:rsid w:val="00AB668E"/>
    <w:rsid w:val="00AB6A12"/>
    <w:rsid w:val="00AC142F"/>
    <w:rsid w:val="00AC5A98"/>
    <w:rsid w:val="00AE2EEF"/>
    <w:rsid w:val="00AE38EB"/>
    <w:rsid w:val="00AE4CE4"/>
    <w:rsid w:val="00AF2971"/>
    <w:rsid w:val="00B015E7"/>
    <w:rsid w:val="00B052E1"/>
    <w:rsid w:val="00B07E3B"/>
    <w:rsid w:val="00B118F6"/>
    <w:rsid w:val="00B13F86"/>
    <w:rsid w:val="00B272CF"/>
    <w:rsid w:val="00B324F9"/>
    <w:rsid w:val="00B33777"/>
    <w:rsid w:val="00B35B24"/>
    <w:rsid w:val="00B419FF"/>
    <w:rsid w:val="00B45D51"/>
    <w:rsid w:val="00B50DFD"/>
    <w:rsid w:val="00B51F86"/>
    <w:rsid w:val="00B57703"/>
    <w:rsid w:val="00B62244"/>
    <w:rsid w:val="00B622F7"/>
    <w:rsid w:val="00B63D70"/>
    <w:rsid w:val="00B641C0"/>
    <w:rsid w:val="00B728BA"/>
    <w:rsid w:val="00B7300B"/>
    <w:rsid w:val="00B8053E"/>
    <w:rsid w:val="00B83314"/>
    <w:rsid w:val="00B84BCF"/>
    <w:rsid w:val="00B85A1A"/>
    <w:rsid w:val="00B91130"/>
    <w:rsid w:val="00B96285"/>
    <w:rsid w:val="00B97D5B"/>
    <w:rsid w:val="00B97F99"/>
    <w:rsid w:val="00BA0289"/>
    <w:rsid w:val="00BA11B3"/>
    <w:rsid w:val="00BA1BF4"/>
    <w:rsid w:val="00BA2C42"/>
    <w:rsid w:val="00BA4C48"/>
    <w:rsid w:val="00BA7B3B"/>
    <w:rsid w:val="00BB18B9"/>
    <w:rsid w:val="00BB2C4F"/>
    <w:rsid w:val="00BC2AD6"/>
    <w:rsid w:val="00BC4BF9"/>
    <w:rsid w:val="00BC75AB"/>
    <w:rsid w:val="00BD2B0F"/>
    <w:rsid w:val="00BD335C"/>
    <w:rsid w:val="00BD6472"/>
    <w:rsid w:val="00BD6A65"/>
    <w:rsid w:val="00BE31B8"/>
    <w:rsid w:val="00BF073B"/>
    <w:rsid w:val="00BF6042"/>
    <w:rsid w:val="00BF6348"/>
    <w:rsid w:val="00BF7359"/>
    <w:rsid w:val="00C01E79"/>
    <w:rsid w:val="00C0217C"/>
    <w:rsid w:val="00C170F9"/>
    <w:rsid w:val="00C21814"/>
    <w:rsid w:val="00C2501B"/>
    <w:rsid w:val="00C26308"/>
    <w:rsid w:val="00C27202"/>
    <w:rsid w:val="00C31F32"/>
    <w:rsid w:val="00C32780"/>
    <w:rsid w:val="00C360E1"/>
    <w:rsid w:val="00C36BA5"/>
    <w:rsid w:val="00C4124A"/>
    <w:rsid w:val="00C414A0"/>
    <w:rsid w:val="00C4392C"/>
    <w:rsid w:val="00C45032"/>
    <w:rsid w:val="00C45B2A"/>
    <w:rsid w:val="00C47080"/>
    <w:rsid w:val="00C569CD"/>
    <w:rsid w:val="00C56A4E"/>
    <w:rsid w:val="00C6109A"/>
    <w:rsid w:val="00C72274"/>
    <w:rsid w:val="00C7496B"/>
    <w:rsid w:val="00C770E9"/>
    <w:rsid w:val="00C822D8"/>
    <w:rsid w:val="00C82A55"/>
    <w:rsid w:val="00C8372B"/>
    <w:rsid w:val="00C838BA"/>
    <w:rsid w:val="00C83BD0"/>
    <w:rsid w:val="00C8429E"/>
    <w:rsid w:val="00C8514E"/>
    <w:rsid w:val="00C900F8"/>
    <w:rsid w:val="00CA0BEC"/>
    <w:rsid w:val="00CA40E0"/>
    <w:rsid w:val="00CA4BF3"/>
    <w:rsid w:val="00CA6459"/>
    <w:rsid w:val="00CB0937"/>
    <w:rsid w:val="00CC4B8D"/>
    <w:rsid w:val="00CC5AD9"/>
    <w:rsid w:val="00CC65DB"/>
    <w:rsid w:val="00CC6B46"/>
    <w:rsid w:val="00CC7D7A"/>
    <w:rsid w:val="00CD2BEE"/>
    <w:rsid w:val="00CE33B3"/>
    <w:rsid w:val="00CE50B5"/>
    <w:rsid w:val="00D04C30"/>
    <w:rsid w:val="00D07BE4"/>
    <w:rsid w:val="00D1777A"/>
    <w:rsid w:val="00D224F7"/>
    <w:rsid w:val="00D22AAD"/>
    <w:rsid w:val="00D25845"/>
    <w:rsid w:val="00D27E8B"/>
    <w:rsid w:val="00D31F72"/>
    <w:rsid w:val="00D33C94"/>
    <w:rsid w:val="00D350BC"/>
    <w:rsid w:val="00D413EF"/>
    <w:rsid w:val="00D416F0"/>
    <w:rsid w:val="00D41C2F"/>
    <w:rsid w:val="00D4274E"/>
    <w:rsid w:val="00D5226E"/>
    <w:rsid w:val="00D55044"/>
    <w:rsid w:val="00D603A1"/>
    <w:rsid w:val="00D62706"/>
    <w:rsid w:val="00D64531"/>
    <w:rsid w:val="00D653C9"/>
    <w:rsid w:val="00D74B9E"/>
    <w:rsid w:val="00D7618D"/>
    <w:rsid w:val="00D771B8"/>
    <w:rsid w:val="00D82C32"/>
    <w:rsid w:val="00D83C7D"/>
    <w:rsid w:val="00D90024"/>
    <w:rsid w:val="00D90C45"/>
    <w:rsid w:val="00D93ADC"/>
    <w:rsid w:val="00D9481B"/>
    <w:rsid w:val="00DB0BBE"/>
    <w:rsid w:val="00DB112D"/>
    <w:rsid w:val="00DC4E51"/>
    <w:rsid w:val="00DD38B8"/>
    <w:rsid w:val="00DD494C"/>
    <w:rsid w:val="00DD63C0"/>
    <w:rsid w:val="00DE0B56"/>
    <w:rsid w:val="00DE256C"/>
    <w:rsid w:val="00DE4E7C"/>
    <w:rsid w:val="00DF1D56"/>
    <w:rsid w:val="00DF7FE0"/>
    <w:rsid w:val="00E041A5"/>
    <w:rsid w:val="00E0429D"/>
    <w:rsid w:val="00E044DF"/>
    <w:rsid w:val="00E054E0"/>
    <w:rsid w:val="00E067DF"/>
    <w:rsid w:val="00E14640"/>
    <w:rsid w:val="00E2205A"/>
    <w:rsid w:val="00E25A57"/>
    <w:rsid w:val="00E31129"/>
    <w:rsid w:val="00E35D69"/>
    <w:rsid w:val="00E376F0"/>
    <w:rsid w:val="00E46B8C"/>
    <w:rsid w:val="00E47EC2"/>
    <w:rsid w:val="00E510FE"/>
    <w:rsid w:val="00E52A3C"/>
    <w:rsid w:val="00E538C5"/>
    <w:rsid w:val="00E62602"/>
    <w:rsid w:val="00E62C4D"/>
    <w:rsid w:val="00E77509"/>
    <w:rsid w:val="00E80E95"/>
    <w:rsid w:val="00E865F6"/>
    <w:rsid w:val="00E878E3"/>
    <w:rsid w:val="00E900C2"/>
    <w:rsid w:val="00E905AA"/>
    <w:rsid w:val="00E96EA5"/>
    <w:rsid w:val="00E97148"/>
    <w:rsid w:val="00E97BE4"/>
    <w:rsid w:val="00EA08F5"/>
    <w:rsid w:val="00EA1124"/>
    <w:rsid w:val="00EA35FE"/>
    <w:rsid w:val="00EA6696"/>
    <w:rsid w:val="00EA6CB7"/>
    <w:rsid w:val="00EA7B63"/>
    <w:rsid w:val="00EB1CAE"/>
    <w:rsid w:val="00EB4F43"/>
    <w:rsid w:val="00EB64BD"/>
    <w:rsid w:val="00EB6B76"/>
    <w:rsid w:val="00EC181E"/>
    <w:rsid w:val="00EC2525"/>
    <w:rsid w:val="00EC2F4B"/>
    <w:rsid w:val="00EC543A"/>
    <w:rsid w:val="00EC57F7"/>
    <w:rsid w:val="00EC64E0"/>
    <w:rsid w:val="00EC7226"/>
    <w:rsid w:val="00ED0B79"/>
    <w:rsid w:val="00ED41B0"/>
    <w:rsid w:val="00ED4AC7"/>
    <w:rsid w:val="00ED5FC0"/>
    <w:rsid w:val="00EE396A"/>
    <w:rsid w:val="00EE5E9A"/>
    <w:rsid w:val="00EE68EF"/>
    <w:rsid w:val="00EE698D"/>
    <w:rsid w:val="00EF0C45"/>
    <w:rsid w:val="00EF512A"/>
    <w:rsid w:val="00EF56C6"/>
    <w:rsid w:val="00EF5787"/>
    <w:rsid w:val="00EF6ED5"/>
    <w:rsid w:val="00F007B8"/>
    <w:rsid w:val="00F10624"/>
    <w:rsid w:val="00F116F7"/>
    <w:rsid w:val="00F11F39"/>
    <w:rsid w:val="00F14A8C"/>
    <w:rsid w:val="00F2420C"/>
    <w:rsid w:val="00F24259"/>
    <w:rsid w:val="00F25FB2"/>
    <w:rsid w:val="00F378AA"/>
    <w:rsid w:val="00F441F6"/>
    <w:rsid w:val="00F45F5A"/>
    <w:rsid w:val="00F463C4"/>
    <w:rsid w:val="00F47402"/>
    <w:rsid w:val="00F47EBA"/>
    <w:rsid w:val="00F55A9F"/>
    <w:rsid w:val="00F55EE0"/>
    <w:rsid w:val="00F612CA"/>
    <w:rsid w:val="00F65FD0"/>
    <w:rsid w:val="00F6677A"/>
    <w:rsid w:val="00F717CA"/>
    <w:rsid w:val="00F757B9"/>
    <w:rsid w:val="00F8443A"/>
    <w:rsid w:val="00F9234D"/>
    <w:rsid w:val="00F93113"/>
    <w:rsid w:val="00F94AA3"/>
    <w:rsid w:val="00FA03E9"/>
    <w:rsid w:val="00FA1BBE"/>
    <w:rsid w:val="00FA4621"/>
    <w:rsid w:val="00FB2EA7"/>
    <w:rsid w:val="00FB382B"/>
    <w:rsid w:val="00FB5478"/>
    <w:rsid w:val="00FC0642"/>
    <w:rsid w:val="00FC2338"/>
    <w:rsid w:val="00FC5E1C"/>
    <w:rsid w:val="00FD7D8F"/>
    <w:rsid w:val="00FE3B38"/>
    <w:rsid w:val="00FE3D38"/>
    <w:rsid w:val="00FE6362"/>
    <w:rsid w:val="00FE6A11"/>
    <w:rsid w:val="00FE7441"/>
    <w:rsid w:val="00FF0FD9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3E713"/>
  <w15:docId w15:val="{AD16B1C6-00D4-4DDA-89DC-5AF997F7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6D6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9237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47402"/>
    <w:rPr>
      <w:sz w:val="24"/>
      <w:szCs w:val="24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475E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D645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453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a.kaulfus@pzwei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veith@ir-grupp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-industrie-gewerbebau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6227-CAEC-4894-8587-C96699F3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5176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Pzwei. Daniela Kaulfus</cp:lastModifiedBy>
  <cp:revision>9</cp:revision>
  <cp:lastPrinted>2022-11-22T14:53:00Z</cp:lastPrinted>
  <dcterms:created xsi:type="dcterms:W3CDTF">2022-11-30T08:58:00Z</dcterms:created>
  <dcterms:modified xsi:type="dcterms:W3CDTF">2022-11-30T13:03:00Z</dcterms:modified>
</cp:coreProperties>
</file>