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7AC7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0C80EA6D" w14:textId="32EB92D2" w:rsidR="006766F3" w:rsidRDefault="00FF0D46" w:rsidP="00FF0D46">
      <w:pPr>
        <w:rPr>
          <w:lang w:val="de-DE"/>
        </w:rPr>
      </w:pPr>
      <w:r w:rsidRPr="00FF0D46">
        <w:rPr>
          <w:lang w:val="de-DE"/>
        </w:rPr>
        <w:t>Hansesun Photovoltaik</w:t>
      </w:r>
      <w:r>
        <w:rPr>
          <w:lang w:val="de-DE"/>
        </w:rPr>
        <w:t xml:space="preserve"> </w:t>
      </w:r>
      <w:r w:rsidRPr="00FF0D46">
        <w:rPr>
          <w:lang w:val="de-DE"/>
        </w:rPr>
        <w:t>Liechtenstein AG</w:t>
      </w:r>
    </w:p>
    <w:p w14:paraId="48AE0E12" w14:textId="126C51DE" w:rsidR="006766F3" w:rsidRDefault="006766F3" w:rsidP="006766F3">
      <w:pPr>
        <w:rPr>
          <w:lang w:val="de-DE"/>
        </w:rPr>
      </w:pPr>
    </w:p>
    <w:p w14:paraId="608D6160" w14:textId="77777777" w:rsidR="00FF0D46" w:rsidRDefault="00FF0D46" w:rsidP="006766F3">
      <w:pPr>
        <w:rPr>
          <w:lang w:val="de-DE"/>
        </w:rPr>
      </w:pPr>
    </w:p>
    <w:p w14:paraId="585EA466" w14:textId="2FA950CF" w:rsidR="00EF34D0" w:rsidRDefault="009643CA" w:rsidP="00097404">
      <w:pPr>
        <w:rPr>
          <w:b/>
          <w:bCs/>
        </w:rPr>
      </w:pPr>
      <w:r>
        <w:rPr>
          <w:b/>
          <w:bCs/>
        </w:rPr>
        <w:t>Start</w:t>
      </w:r>
      <w:r w:rsidR="00FF0D46">
        <w:rPr>
          <w:b/>
          <w:bCs/>
        </w:rPr>
        <w:t xml:space="preserve"> für Photovoltaik-Spezialist </w:t>
      </w:r>
      <w:r w:rsidR="00EF34D0" w:rsidRPr="00EF34D0">
        <w:rPr>
          <w:b/>
          <w:bCs/>
        </w:rPr>
        <w:t>Hansesun</w:t>
      </w:r>
      <w:r w:rsidR="00FF0D46">
        <w:rPr>
          <w:b/>
          <w:bCs/>
        </w:rPr>
        <w:t xml:space="preserve"> in Liechtenstein</w:t>
      </w:r>
    </w:p>
    <w:p w14:paraId="26E67556" w14:textId="05B063E6" w:rsidR="006D394D" w:rsidRDefault="009643CA" w:rsidP="006766F3">
      <w:pPr>
        <w:rPr>
          <w:bCs/>
          <w:lang w:val="de-DE"/>
        </w:rPr>
      </w:pPr>
      <w:r>
        <w:rPr>
          <w:bCs/>
          <w:lang w:val="de-DE"/>
        </w:rPr>
        <w:t xml:space="preserve">Unternehmen plant 2023 </w:t>
      </w:r>
      <w:r w:rsidR="006D394D">
        <w:rPr>
          <w:bCs/>
          <w:lang w:val="de-DE"/>
        </w:rPr>
        <w:t>rund zwei M</w:t>
      </w:r>
      <w:r>
        <w:rPr>
          <w:bCs/>
          <w:lang w:val="de-DE"/>
        </w:rPr>
        <w:t>Wp</w:t>
      </w:r>
      <w:r w:rsidR="00ED3BC3">
        <w:rPr>
          <w:bCs/>
          <w:lang w:val="de-DE"/>
        </w:rPr>
        <w:t xml:space="preserve"> </w:t>
      </w:r>
      <w:r w:rsidR="006D394D">
        <w:rPr>
          <w:bCs/>
          <w:lang w:val="de-DE"/>
        </w:rPr>
        <w:t>– bis 2026 jährliche Umsatzverdoppelung</w:t>
      </w:r>
    </w:p>
    <w:p w14:paraId="42CFD315" w14:textId="640B0494" w:rsidR="006766F3" w:rsidRPr="006D394D" w:rsidRDefault="006766F3" w:rsidP="006766F3">
      <w:pPr>
        <w:rPr>
          <w:bCs/>
          <w:lang w:val="de-DE"/>
        </w:rPr>
      </w:pPr>
    </w:p>
    <w:p w14:paraId="39E1A4F8" w14:textId="536863D7" w:rsidR="00B8627D" w:rsidRDefault="00FF0D46" w:rsidP="00B8627D">
      <w:pPr>
        <w:rPr>
          <w:i/>
          <w:iCs/>
          <w:lang w:val="de-DE"/>
        </w:rPr>
      </w:pPr>
      <w:r>
        <w:rPr>
          <w:i/>
          <w:iCs/>
          <w:lang w:val="de-DE"/>
        </w:rPr>
        <w:t>Ruggell</w:t>
      </w:r>
      <w:r w:rsidR="00C972AF" w:rsidRPr="0020112C">
        <w:rPr>
          <w:i/>
          <w:iCs/>
          <w:lang w:val="de-DE"/>
        </w:rPr>
        <w:t>,</w:t>
      </w:r>
      <w:r w:rsidR="00C972AF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3</w:t>
      </w:r>
      <w:r w:rsidR="005C2289">
        <w:rPr>
          <w:i/>
          <w:iCs/>
          <w:lang w:val="de-DE"/>
        </w:rPr>
        <w:t>.</w:t>
      </w:r>
      <w:r w:rsidR="00906888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Februar</w:t>
      </w:r>
      <w:r w:rsidR="00191AA8">
        <w:rPr>
          <w:i/>
          <w:iCs/>
          <w:lang w:val="de-DE"/>
        </w:rPr>
        <w:t xml:space="preserve"> </w:t>
      </w:r>
      <w:r w:rsidR="00C972AF">
        <w:rPr>
          <w:i/>
          <w:iCs/>
          <w:lang w:val="de-DE"/>
        </w:rPr>
        <w:t>20</w:t>
      </w:r>
      <w:r w:rsidR="00387CDC">
        <w:rPr>
          <w:i/>
          <w:iCs/>
          <w:lang w:val="de-DE"/>
        </w:rPr>
        <w:t>2</w:t>
      </w:r>
      <w:r w:rsidR="004B24E0">
        <w:rPr>
          <w:i/>
          <w:iCs/>
          <w:lang w:val="de-DE"/>
        </w:rPr>
        <w:t>3</w:t>
      </w:r>
      <w:r w:rsidR="006766F3">
        <w:rPr>
          <w:i/>
          <w:iCs/>
          <w:lang w:val="de-DE"/>
        </w:rPr>
        <w:t xml:space="preserve"> –</w:t>
      </w:r>
      <w:r w:rsidR="00D04750">
        <w:rPr>
          <w:i/>
          <w:iCs/>
          <w:lang w:val="de-DE"/>
        </w:rPr>
        <w:t xml:space="preserve"> </w:t>
      </w:r>
      <w:r w:rsidR="004F2E56" w:rsidRPr="004F2E56">
        <w:rPr>
          <w:i/>
          <w:iCs/>
          <w:lang w:val="de-DE"/>
        </w:rPr>
        <w:t>Photovoltaik-</w:t>
      </w:r>
      <w:r w:rsidR="00EF34D0">
        <w:rPr>
          <w:i/>
          <w:iCs/>
          <w:lang w:val="de-DE"/>
        </w:rPr>
        <w:t>Spezialist</w:t>
      </w:r>
      <w:r w:rsidR="004F2E56" w:rsidRPr="004F2E56">
        <w:rPr>
          <w:i/>
          <w:iCs/>
          <w:lang w:val="de-DE"/>
        </w:rPr>
        <w:t xml:space="preserve"> Hanse</w:t>
      </w:r>
      <w:r w:rsidR="004F2E56" w:rsidRPr="00DA5F76">
        <w:rPr>
          <w:i/>
          <w:iCs/>
          <w:lang w:val="de-DE"/>
        </w:rPr>
        <w:t>sun</w:t>
      </w:r>
      <w:r w:rsidR="00EF34D0" w:rsidRPr="00DA5F76">
        <w:rPr>
          <w:i/>
          <w:iCs/>
          <w:lang w:val="de-DE"/>
        </w:rPr>
        <w:t xml:space="preserve"> </w:t>
      </w:r>
      <w:r w:rsidR="00130112" w:rsidRPr="00DA5F76">
        <w:rPr>
          <w:i/>
          <w:iCs/>
          <w:lang w:val="de-DE"/>
        </w:rPr>
        <w:t>startet</w:t>
      </w:r>
      <w:r w:rsidR="009643CA" w:rsidRPr="00DA5F76">
        <w:rPr>
          <w:i/>
          <w:iCs/>
          <w:lang w:val="de-DE"/>
        </w:rPr>
        <w:t xml:space="preserve"> in Liechtenstein</w:t>
      </w:r>
      <w:r w:rsidR="00130112" w:rsidRPr="00DA5F76">
        <w:rPr>
          <w:i/>
          <w:iCs/>
          <w:lang w:val="de-DE"/>
        </w:rPr>
        <w:t xml:space="preserve"> durch</w:t>
      </w:r>
      <w:r w:rsidR="009643CA" w:rsidRPr="00DA5F76">
        <w:rPr>
          <w:i/>
          <w:iCs/>
          <w:lang w:val="de-DE"/>
        </w:rPr>
        <w:t>.</w:t>
      </w:r>
      <w:r w:rsidR="00DB4009" w:rsidRPr="00DA5F76">
        <w:rPr>
          <w:i/>
          <w:iCs/>
          <w:lang w:val="de-DE"/>
        </w:rPr>
        <w:t xml:space="preserve"> Da</w:t>
      </w:r>
      <w:r w:rsidR="00DB4009">
        <w:rPr>
          <w:i/>
          <w:iCs/>
          <w:lang w:val="de-DE"/>
        </w:rPr>
        <w:t xml:space="preserve">s </w:t>
      </w:r>
      <w:r w:rsidR="006D394D">
        <w:rPr>
          <w:i/>
          <w:iCs/>
          <w:lang w:val="de-DE"/>
        </w:rPr>
        <w:t xml:space="preserve">Mitte </w:t>
      </w:r>
      <w:r w:rsidR="00DB4009">
        <w:rPr>
          <w:i/>
          <w:iCs/>
          <w:lang w:val="de-DE"/>
        </w:rPr>
        <w:t>202</w:t>
      </w:r>
      <w:r w:rsidR="006D394D">
        <w:rPr>
          <w:i/>
          <w:iCs/>
          <w:lang w:val="de-DE"/>
        </w:rPr>
        <w:t>2</w:t>
      </w:r>
      <w:r w:rsidR="00DB4009">
        <w:rPr>
          <w:i/>
          <w:iCs/>
          <w:lang w:val="de-DE"/>
        </w:rPr>
        <w:t xml:space="preserve"> gegründete </w:t>
      </w:r>
      <w:r w:rsidR="00E278FC">
        <w:rPr>
          <w:i/>
          <w:iCs/>
          <w:lang w:val="de-DE"/>
        </w:rPr>
        <w:t>U</w:t>
      </w:r>
      <w:r w:rsidR="00DB4009">
        <w:rPr>
          <w:i/>
          <w:iCs/>
          <w:lang w:val="de-DE"/>
        </w:rPr>
        <w:t>nternehmen de</w:t>
      </w:r>
      <w:r w:rsidR="00E278FC">
        <w:rPr>
          <w:i/>
          <w:iCs/>
          <w:lang w:val="de-DE"/>
        </w:rPr>
        <w:t>r</w:t>
      </w:r>
      <w:r w:rsidR="00DB4009">
        <w:rPr>
          <w:i/>
          <w:iCs/>
          <w:lang w:val="de-DE"/>
        </w:rPr>
        <w:t xml:space="preserve"> Vorarlberger </w:t>
      </w:r>
      <w:r w:rsidR="00E278FC">
        <w:rPr>
          <w:i/>
          <w:iCs/>
          <w:lang w:val="de-DE"/>
        </w:rPr>
        <w:t>Gruppe</w:t>
      </w:r>
      <w:r w:rsidR="00DB4009">
        <w:rPr>
          <w:i/>
          <w:iCs/>
          <w:lang w:val="de-DE"/>
        </w:rPr>
        <w:t xml:space="preserve"> plant für 2023 </w:t>
      </w:r>
      <w:r w:rsidR="001F7A4E">
        <w:rPr>
          <w:i/>
          <w:iCs/>
          <w:lang w:val="de-DE"/>
        </w:rPr>
        <w:t xml:space="preserve">ein </w:t>
      </w:r>
      <w:r w:rsidR="00DB4009">
        <w:rPr>
          <w:i/>
          <w:iCs/>
          <w:lang w:val="de-DE"/>
        </w:rPr>
        <w:t xml:space="preserve">starkes Wachstum. </w:t>
      </w:r>
      <w:r w:rsidR="00236EAA">
        <w:rPr>
          <w:i/>
          <w:iCs/>
          <w:lang w:val="de-DE"/>
        </w:rPr>
        <w:t>R</w:t>
      </w:r>
      <w:r w:rsidR="00DB4009">
        <w:rPr>
          <w:i/>
          <w:iCs/>
          <w:lang w:val="de-DE"/>
        </w:rPr>
        <w:t>u</w:t>
      </w:r>
      <w:r w:rsidR="00DB4009" w:rsidRPr="006D394D">
        <w:rPr>
          <w:i/>
          <w:iCs/>
          <w:lang w:val="de-DE"/>
        </w:rPr>
        <w:t xml:space="preserve">nd </w:t>
      </w:r>
      <w:r w:rsidR="006D394D" w:rsidRPr="006D394D">
        <w:rPr>
          <w:i/>
          <w:iCs/>
          <w:lang w:val="de-DE"/>
        </w:rPr>
        <w:t xml:space="preserve">zwei </w:t>
      </w:r>
      <w:r w:rsidR="006D394D">
        <w:rPr>
          <w:i/>
          <w:iCs/>
          <w:lang w:val="de-DE"/>
        </w:rPr>
        <w:t>Megawatt Peak</w:t>
      </w:r>
      <w:r w:rsidR="001F7A4E">
        <w:rPr>
          <w:i/>
          <w:iCs/>
          <w:lang w:val="de-DE"/>
        </w:rPr>
        <w:t xml:space="preserve"> (MWp</w:t>
      </w:r>
      <w:r w:rsidR="006D394D">
        <w:rPr>
          <w:i/>
          <w:iCs/>
          <w:lang w:val="de-DE"/>
        </w:rPr>
        <w:t xml:space="preserve">) </w:t>
      </w:r>
      <w:r w:rsidR="00236EAA">
        <w:rPr>
          <w:i/>
          <w:iCs/>
          <w:lang w:val="de-DE"/>
        </w:rPr>
        <w:t xml:space="preserve">Leistung </w:t>
      </w:r>
      <w:r w:rsidR="00DB4009">
        <w:rPr>
          <w:i/>
          <w:iCs/>
          <w:lang w:val="de-DE"/>
        </w:rPr>
        <w:t>will Hansesun i</w:t>
      </w:r>
      <w:r w:rsidR="00E278FC">
        <w:rPr>
          <w:i/>
          <w:iCs/>
          <w:lang w:val="de-DE"/>
        </w:rPr>
        <w:t xml:space="preserve">m ersten </w:t>
      </w:r>
      <w:r w:rsidR="00DB4009">
        <w:rPr>
          <w:i/>
          <w:iCs/>
          <w:lang w:val="de-DE"/>
        </w:rPr>
        <w:t xml:space="preserve">Jahr realisieren. </w:t>
      </w:r>
      <w:r w:rsidR="00EA5102">
        <w:rPr>
          <w:i/>
          <w:iCs/>
          <w:lang w:val="de-DE"/>
        </w:rPr>
        <w:t xml:space="preserve">Neben </w:t>
      </w:r>
      <w:proofErr w:type="spellStart"/>
      <w:r w:rsidR="00EA5102">
        <w:rPr>
          <w:i/>
          <w:iCs/>
          <w:lang w:val="de-DE"/>
        </w:rPr>
        <w:t>Grossprojekten</w:t>
      </w:r>
      <w:proofErr w:type="spellEnd"/>
      <w:r w:rsidR="00EA5102">
        <w:rPr>
          <w:i/>
          <w:iCs/>
          <w:lang w:val="de-DE"/>
        </w:rPr>
        <w:t xml:space="preserve"> konzentriert sich das Unternehmen auf </w:t>
      </w:r>
      <w:r w:rsidR="00D60625">
        <w:rPr>
          <w:i/>
          <w:iCs/>
          <w:lang w:val="de-DE"/>
        </w:rPr>
        <w:t xml:space="preserve">schlüsselfertige </w:t>
      </w:r>
      <w:r w:rsidR="00EA5102">
        <w:rPr>
          <w:i/>
          <w:iCs/>
          <w:lang w:val="de-DE"/>
        </w:rPr>
        <w:t xml:space="preserve">Angebote für private Ein- und Mehrfamilienhäuser. </w:t>
      </w:r>
      <w:r w:rsidR="00EA5102" w:rsidRPr="00EA5102">
        <w:rPr>
          <w:i/>
          <w:iCs/>
          <w:lang w:val="de-DE"/>
        </w:rPr>
        <w:t>Hansesun Photovoltaik Liechtenstein</w:t>
      </w:r>
      <w:r w:rsidR="00EA5102">
        <w:rPr>
          <w:i/>
          <w:iCs/>
          <w:lang w:val="de-DE"/>
        </w:rPr>
        <w:t xml:space="preserve"> profitiert dabei vo</w:t>
      </w:r>
      <w:r w:rsidR="00236EAA">
        <w:rPr>
          <w:i/>
          <w:iCs/>
          <w:lang w:val="de-DE"/>
        </w:rPr>
        <w:t>n eigenen Montage-Teams sowie dem</w:t>
      </w:r>
      <w:r w:rsidR="00EA5102">
        <w:rPr>
          <w:i/>
          <w:iCs/>
          <w:lang w:val="de-DE"/>
        </w:rPr>
        <w:t xml:space="preserve"> Know-how und den hohen Kapazitäten der </w:t>
      </w:r>
      <w:r w:rsidR="00DB4009">
        <w:rPr>
          <w:i/>
          <w:iCs/>
          <w:lang w:val="de-DE"/>
        </w:rPr>
        <w:t>in der gesamten Bodenseeregion tätige</w:t>
      </w:r>
      <w:r w:rsidR="00D60625">
        <w:rPr>
          <w:i/>
          <w:iCs/>
          <w:lang w:val="de-DE"/>
        </w:rPr>
        <w:t>n</w:t>
      </w:r>
      <w:r w:rsidR="00DB4009">
        <w:rPr>
          <w:i/>
          <w:iCs/>
          <w:lang w:val="de-DE"/>
        </w:rPr>
        <w:t xml:space="preserve"> Unternehmensgruppe</w:t>
      </w:r>
      <w:r w:rsidR="00EA5102">
        <w:rPr>
          <w:i/>
          <w:iCs/>
          <w:lang w:val="de-DE"/>
        </w:rPr>
        <w:t xml:space="preserve">. </w:t>
      </w:r>
    </w:p>
    <w:p w14:paraId="78600C0B" w14:textId="577DC4DD" w:rsidR="00EA5102" w:rsidRDefault="00EA5102" w:rsidP="00B8627D">
      <w:pPr>
        <w:rPr>
          <w:i/>
          <w:iCs/>
          <w:lang w:val="de-DE"/>
        </w:rPr>
      </w:pPr>
    </w:p>
    <w:p w14:paraId="7DF1FBE6" w14:textId="16C6D638" w:rsidR="001E4DB8" w:rsidRDefault="001E4DB8" w:rsidP="00420C14">
      <w:pPr>
        <w:rPr>
          <w:lang w:val="de-DE"/>
        </w:rPr>
      </w:pPr>
      <w:r>
        <w:rPr>
          <w:lang w:val="de-DE"/>
        </w:rPr>
        <w:t>„Schnelle Lieferzeiten, hochwertige Umsetzung und kompetenter Service. Wir sind mit unserer langjährigen Expertise und mehr als 6.000 realisier</w:t>
      </w:r>
      <w:r w:rsidR="00236EAA">
        <w:rPr>
          <w:lang w:val="de-DE"/>
        </w:rPr>
        <w:t>t</w:t>
      </w:r>
      <w:r>
        <w:rPr>
          <w:lang w:val="de-DE"/>
        </w:rPr>
        <w:t xml:space="preserve">en PV-Anlagen Partner für die Energiezukunft“, erklärt Hansesun-Marketingleiter Andreas Müller. Seit </w:t>
      </w:r>
      <w:r w:rsidR="006D394D">
        <w:rPr>
          <w:lang w:val="de-DE"/>
        </w:rPr>
        <w:t>Mitte</w:t>
      </w:r>
      <w:r>
        <w:rPr>
          <w:lang w:val="de-DE"/>
        </w:rPr>
        <w:t xml:space="preserve"> 202</w:t>
      </w:r>
      <w:r w:rsidR="006D394D">
        <w:rPr>
          <w:lang w:val="de-DE"/>
        </w:rPr>
        <w:t>2</w:t>
      </w:r>
      <w:r>
        <w:rPr>
          <w:lang w:val="de-DE"/>
        </w:rPr>
        <w:t xml:space="preserve"> ist die international tätige Unternehmensgruppe auch in Liechtenstein aktiv. Der Photovoltaik-Spezialist mit Sitz in Ruggell strebt </w:t>
      </w:r>
      <w:r w:rsidR="006D394D">
        <w:rPr>
          <w:lang w:val="de-DE"/>
        </w:rPr>
        <w:t>bis 2026</w:t>
      </w:r>
      <w:r>
        <w:rPr>
          <w:lang w:val="de-DE"/>
        </w:rPr>
        <w:t xml:space="preserve"> ein </w:t>
      </w:r>
      <w:r w:rsidR="00411077">
        <w:rPr>
          <w:lang w:val="de-DE"/>
        </w:rPr>
        <w:t xml:space="preserve">jährliches </w:t>
      </w:r>
      <w:r w:rsidR="00DA5F76">
        <w:rPr>
          <w:lang w:val="de-DE"/>
        </w:rPr>
        <w:t>W</w:t>
      </w:r>
      <w:r>
        <w:rPr>
          <w:lang w:val="de-DE"/>
        </w:rPr>
        <w:t>achstum</w:t>
      </w:r>
      <w:r w:rsidRPr="006D394D">
        <w:rPr>
          <w:lang w:val="de-DE"/>
        </w:rPr>
        <w:t xml:space="preserve"> von </w:t>
      </w:r>
      <w:r w:rsidR="001F7A4E">
        <w:rPr>
          <w:lang w:val="de-DE"/>
        </w:rPr>
        <w:t>10</w:t>
      </w:r>
      <w:r w:rsidR="001F7A4E" w:rsidRPr="006D394D">
        <w:rPr>
          <w:lang w:val="de-DE"/>
        </w:rPr>
        <w:t xml:space="preserve">0 </w:t>
      </w:r>
      <w:r w:rsidRPr="006D394D">
        <w:rPr>
          <w:lang w:val="de-DE"/>
        </w:rPr>
        <w:t>Proz</w:t>
      </w:r>
      <w:r w:rsidRPr="00DA5F76">
        <w:rPr>
          <w:lang w:val="de-DE"/>
        </w:rPr>
        <w:t xml:space="preserve">ent an. </w:t>
      </w:r>
      <w:r w:rsidR="006B2B79" w:rsidRPr="00DA5F76">
        <w:rPr>
          <w:lang w:val="de-DE"/>
        </w:rPr>
        <w:t xml:space="preserve">„Wir wollen </w:t>
      </w:r>
      <w:r w:rsidR="00DA5F76" w:rsidRPr="00DA5F76">
        <w:rPr>
          <w:lang w:val="de-DE"/>
        </w:rPr>
        <w:t xml:space="preserve">gemeinsam mit der </w:t>
      </w:r>
      <w:r w:rsidR="006B2B79" w:rsidRPr="00DA5F76">
        <w:rPr>
          <w:lang w:val="de-DE"/>
        </w:rPr>
        <w:t>Liechtenstein</w:t>
      </w:r>
      <w:r w:rsidR="00DA5F76" w:rsidRPr="00DA5F76">
        <w:rPr>
          <w:lang w:val="de-DE"/>
        </w:rPr>
        <w:t>er Bevölkerung</w:t>
      </w:r>
      <w:r w:rsidR="006D394D" w:rsidRPr="00DA5F76">
        <w:rPr>
          <w:lang w:val="de-DE"/>
        </w:rPr>
        <w:t xml:space="preserve"> </w:t>
      </w:r>
      <w:r w:rsidR="00DA5F76" w:rsidRPr="00DA5F76">
        <w:rPr>
          <w:lang w:val="de-DE"/>
        </w:rPr>
        <w:t>die rasche Energiewende schaffen</w:t>
      </w:r>
      <w:r w:rsidR="006B2B79" w:rsidRPr="00DA5F76">
        <w:rPr>
          <w:lang w:val="de-DE"/>
        </w:rPr>
        <w:t>“, betont Müller.</w:t>
      </w:r>
    </w:p>
    <w:p w14:paraId="56704603" w14:textId="77777777" w:rsidR="001E4DB8" w:rsidRDefault="001E4DB8" w:rsidP="00420C14">
      <w:pPr>
        <w:rPr>
          <w:lang w:val="de-DE"/>
        </w:rPr>
      </w:pPr>
    </w:p>
    <w:p w14:paraId="0854DC2A" w14:textId="256F5D49" w:rsidR="00FF0D46" w:rsidRPr="00D60625" w:rsidRDefault="001E4DB8" w:rsidP="00420C14">
      <w:pPr>
        <w:rPr>
          <w:lang w:val="de-DE"/>
        </w:rPr>
      </w:pPr>
      <w:r>
        <w:rPr>
          <w:lang w:val="de-DE"/>
        </w:rPr>
        <w:t xml:space="preserve">Schon 2023 will Hansesun rund </w:t>
      </w:r>
      <w:r w:rsidR="006D394D" w:rsidRPr="006D394D">
        <w:rPr>
          <w:lang w:val="de-DE"/>
        </w:rPr>
        <w:t>zwei M</w:t>
      </w:r>
      <w:r w:rsidRPr="006D394D">
        <w:rPr>
          <w:lang w:val="de-DE"/>
        </w:rPr>
        <w:t>Wp</w:t>
      </w:r>
      <w:r w:rsidRPr="001E4DB8">
        <w:rPr>
          <w:lang w:val="de-DE"/>
        </w:rPr>
        <w:t xml:space="preserve"> </w:t>
      </w:r>
      <w:r>
        <w:rPr>
          <w:lang w:val="de-DE"/>
        </w:rPr>
        <w:t xml:space="preserve">installieren. Neben </w:t>
      </w:r>
      <w:proofErr w:type="spellStart"/>
      <w:r w:rsidR="00EA5102">
        <w:rPr>
          <w:bCs/>
          <w:lang w:val="de-DE"/>
        </w:rPr>
        <w:t>Grossprojekte</w:t>
      </w:r>
      <w:r w:rsidR="00411077">
        <w:rPr>
          <w:bCs/>
          <w:lang w:val="de-DE"/>
        </w:rPr>
        <w:t>n</w:t>
      </w:r>
      <w:proofErr w:type="spellEnd"/>
      <w:r w:rsidR="00EA5102">
        <w:rPr>
          <w:bCs/>
          <w:lang w:val="de-DE"/>
        </w:rPr>
        <w:t xml:space="preserve"> mit </w:t>
      </w:r>
      <w:r w:rsidR="006B2B79">
        <w:rPr>
          <w:bCs/>
          <w:lang w:val="de-DE"/>
        </w:rPr>
        <w:t xml:space="preserve">Leistungen von </w:t>
      </w:r>
      <w:r w:rsidR="00EA5102">
        <w:rPr>
          <w:bCs/>
          <w:lang w:val="de-DE"/>
        </w:rPr>
        <w:t xml:space="preserve">mehreren hundert kWp </w:t>
      </w:r>
      <w:r w:rsidR="00EA5102" w:rsidRPr="00EA5102">
        <w:rPr>
          <w:bCs/>
          <w:lang w:val="de-DE"/>
        </w:rPr>
        <w:t xml:space="preserve">für Firmen </w:t>
      </w:r>
      <w:r>
        <w:rPr>
          <w:bCs/>
          <w:lang w:val="de-DE"/>
        </w:rPr>
        <w:t xml:space="preserve">wie </w:t>
      </w:r>
      <w:r w:rsidR="00EA5102" w:rsidRPr="00EA5102">
        <w:rPr>
          <w:bCs/>
          <w:lang w:val="de-DE"/>
        </w:rPr>
        <w:t xml:space="preserve">Ospelt </w:t>
      </w:r>
      <w:r w:rsidR="009064F6" w:rsidRPr="009064F6">
        <w:rPr>
          <w:bCs/>
          <w:lang w:val="de-DE"/>
        </w:rPr>
        <w:t xml:space="preserve">in Bendern oder </w:t>
      </w:r>
      <w:proofErr w:type="spellStart"/>
      <w:r w:rsidR="009064F6" w:rsidRPr="009064F6">
        <w:rPr>
          <w:bCs/>
          <w:lang w:val="de-DE"/>
        </w:rPr>
        <w:t>Pantec</w:t>
      </w:r>
      <w:proofErr w:type="spellEnd"/>
      <w:r w:rsidR="009064F6" w:rsidRPr="009064F6">
        <w:rPr>
          <w:bCs/>
          <w:lang w:val="de-DE"/>
        </w:rPr>
        <w:t xml:space="preserve"> in Ruggell</w:t>
      </w:r>
      <w:r w:rsidR="009064F6" w:rsidRPr="009064F6">
        <w:rPr>
          <w:bCs/>
          <w:lang w:val="de-DE"/>
        </w:rPr>
        <w:t xml:space="preserve"> </w:t>
      </w:r>
      <w:r>
        <w:rPr>
          <w:bCs/>
          <w:lang w:val="de-DE"/>
        </w:rPr>
        <w:t xml:space="preserve">forciert das Unternehmen das Privatkundengeschäft bei Ein- und Mehrfamilienhäusern. </w:t>
      </w:r>
      <w:r w:rsidR="0078411B">
        <w:rPr>
          <w:bCs/>
          <w:lang w:val="de-DE"/>
        </w:rPr>
        <w:t xml:space="preserve">Dabei setzt Hansesun </w:t>
      </w:r>
      <w:r w:rsidR="006B2B79">
        <w:rPr>
          <w:bCs/>
          <w:lang w:val="de-DE"/>
        </w:rPr>
        <w:t>au</w:t>
      </w:r>
      <w:r w:rsidR="00D60625">
        <w:rPr>
          <w:bCs/>
          <w:lang w:val="de-DE"/>
        </w:rPr>
        <w:t>f</w:t>
      </w:r>
      <w:r w:rsidR="006B2B79">
        <w:rPr>
          <w:bCs/>
          <w:lang w:val="de-DE"/>
        </w:rPr>
        <w:t xml:space="preserve"> </w:t>
      </w:r>
      <w:r w:rsidR="00E278FC">
        <w:rPr>
          <w:bCs/>
          <w:lang w:val="de-DE"/>
        </w:rPr>
        <w:t>eigene Montage-Teams</w:t>
      </w:r>
      <w:r w:rsidR="00D60625">
        <w:rPr>
          <w:bCs/>
          <w:lang w:val="de-DE"/>
        </w:rPr>
        <w:t xml:space="preserve">, neueste </w:t>
      </w:r>
      <w:proofErr w:type="spellStart"/>
      <w:r w:rsidR="00D60625">
        <w:rPr>
          <w:lang w:val="de-DE"/>
        </w:rPr>
        <w:t>SolarEdge</w:t>
      </w:r>
      <w:proofErr w:type="spellEnd"/>
      <w:r w:rsidR="00D60625">
        <w:rPr>
          <w:lang w:val="de-DE"/>
        </w:rPr>
        <w:t>-Technologie</w:t>
      </w:r>
      <w:r w:rsidR="00E278FC">
        <w:rPr>
          <w:bCs/>
          <w:lang w:val="de-DE"/>
        </w:rPr>
        <w:t xml:space="preserve"> und </w:t>
      </w:r>
      <w:r w:rsidR="00D60625">
        <w:rPr>
          <w:bCs/>
          <w:lang w:val="de-DE"/>
        </w:rPr>
        <w:t>die</w:t>
      </w:r>
      <w:r w:rsidR="0078411B">
        <w:rPr>
          <w:bCs/>
          <w:lang w:val="de-DE"/>
        </w:rPr>
        <w:t xml:space="preserve"> Kompetenz als </w:t>
      </w:r>
      <w:r w:rsidR="0078411B" w:rsidRPr="00D87FB4">
        <w:t>Komplettanbieter</w:t>
      </w:r>
      <w:r w:rsidR="0078411B">
        <w:t xml:space="preserve"> für Überschusssteuerungen. „Wir ermöglichen mit durchdachten Kombinationen von PV-Anlage, </w:t>
      </w:r>
      <w:r w:rsidR="0078411B" w:rsidRPr="00D87FB4">
        <w:t>Stromspeicher</w:t>
      </w:r>
      <w:r w:rsidR="0078411B">
        <w:t xml:space="preserve">, Warmwasseraufbereitung und E-Ladestation </w:t>
      </w:r>
      <w:r w:rsidR="006B2B79">
        <w:t xml:space="preserve">individuelle </w:t>
      </w:r>
      <w:r w:rsidR="0078411B">
        <w:t xml:space="preserve">Energieautonomie“, berichtet Vertriebsleiter </w:t>
      </w:r>
      <w:r w:rsidR="0078411B">
        <w:rPr>
          <w:lang w:val="de-DE"/>
        </w:rPr>
        <w:t>Valentin Samardzic.</w:t>
      </w:r>
      <w:r w:rsidR="006B2B79">
        <w:rPr>
          <w:lang w:val="de-DE"/>
        </w:rPr>
        <w:t xml:space="preserve"> </w:t>
      </w:r>
    </w:p>
    <w:p w14:paraId="7A83EB9C" w14:textId="77777777" w:rsidR="001E4DB8" w:rsidRDefault="001E4DB8" w:rsidP="00420C14">
      <w:pPr>
        <w:rPr>
          <w:bCs/>
          <w:lang w:val="de-DE"/>
        </w:rPr>
      </w:pPr>
    </w:p>
    <w:p w14:paraId="662C2753" w14:textId="630B0248" w:rsidR="001E4DB8" w:rsidRPr="0078411B" w:rsidRDefault="00864288" w:rsidP="00420C14">
      <w:pPr>
        <w:rPr>
          <w:b/>
        </w:rPr>
      </w:pPr>
      <w:r>
        <w:rPr>
          <w:b/>
        </w:rPr>
        <w:t>Internationales Know-how</w:t>
      </w:r>
    </w:p>
    <w:p w14:paraId="2DA7169B" w14:textId="4E2754D0" w:rsidR="006B2B79" w:rsidRDefault="006B2B79" w:rsidP="00420C14">
      <w:pPr>
        <w:rPr>
          <w:bCs/>
          <w:lang w:val="de-DE"/>
        </w:rPr>
      </w:pPr>
      <w:r>
        <w:rPr>
          <w:lang w:val="de-DE"/>
        </w:rPr>
        <w:t xml:space="preserve">Das </w:t>
      </w:r>
      <w:r w:rsidR="000F624D">
        <w:rPr>
          <w:lang w:val="de-DE"/>
        </w:rPr>
        <w:t xml:space="preserve">zentrale </w:t>
      </w:r>
      <w:r>
        <w:rPr>
          <w:lang w:val="de-DE"/>
        </w:rPr>
        <w:t>Plus des Unternehmens ist die Internationalität. Mit insgesamt</w:t>
      </w:r>
      <w:r w:rsidRPr="006D394D">
        <w:rPr>
          <w:lang w:val="de-DE"/>
        </w:rPr>
        <w:t xml:space="preserve"> rund </w:t>
      </w:r>
      <w:r w:rsidR="006D394D" w:rsidRPr="006D394D">
        <w:rPr>
          <w:bCs/>
          <w:lang w:val="de-DE"/>
        </w:rPr>
        <w:t>9</w:t>
      </w:r>
      <w:r w:rsidRPr="006D394D">
        <w:rPr>
          <w:bCs/>
          <w:lang w:val="de-DE"/>
        </w:rPr>
        <w:t>0</w:t>
      </w:r>
      <w:r w:rsidR="009643CA" w:rsidRPr="006D394D">
        <w:rPr>
          <w:bCs/>
          <w:lang w:val="de-DE"/>
        </w:rPr>
        <w:t xml:space="preserve"> </w:t>
      </w:r>
      <w:proofErr w:type="spellStart"/>
      <w:r w:rsidR="009643CA" w:rsidRPr="006D394D">
        <w:rPr>
          <w:bCs/>
          <w:lang w:val="de-DE"/>
        </w:rPr>
        <w:t>Mita</w:t>
      </w:r>
      <w:r w:rsidR="009643CA">
        <w:rPr>
          <w:bCs/>
          <w:lang w:val="de-DE"/>
        </w:rPr>
        <w:t>rbeiter:innen</w:t>
      </w:r>
      <w:proofErr w:type="spellEnd"/>
      <w:r w:rsidR="00411077">
        <w:rPr>
          <w:bCs/>
          <w:lang w:val="de-DE"/>
        </w:rPr>
        <w:t xml:space="preserve"> und </w:t>
      </w:r>
      <w:proofErr w:type="spellStart"/>
      <w:r>
        <w:rPr>
          <w:bCs/>
          <w:lang w:val="de-DE"/>
        </w:rPr>
        <w:t>grossen</w:t>
      </w:r>
      <w:proofErr w:type="spellEnd"/>
      <w:r>
        <w:rPr>
          <w:bCs/>
          <w:lang w:val="de-DE"/>
        </w:rPr>
        <w:t xml:space="preserve"> Lagerkapazitäten kann die Gruppe auch in Zeiten von Fachkräftemangel und Lieferengpässen rasch</w:t>
      </w:r>
      <w:r w:rsidR="00411077">
        <w:rPr>
          <w:bCs/>
          <w:lang w:val="de-DE"/>
        </w:rPr>
        <w:t>, flexibel</w:t>
      </w:r>
      <w:r>
        <w:rPr>
          <w:bCs/>
          <w:lang w:val="de-DE"/>
        </w:rPr>
        <w:t xml:space="preserve"> und effizient Projekte umsetzen. „Alle wollen Sonnenstrom, niemand lange Wartezeiten. Wir haben das Know-how, das Material</w:t>
      </w:r>
      <w:r w:rsidR="000F624D">
        <w:rPr>
          <w:bCs/>
          <w:lang w:val="de-DE"/>
        </w:rPr>
        <w:t>, die Handwerker und Techniker</w:t>
      </w:r>
      <w:r w:rsidR="00411077">
        <w:rPr>
          <w:bCs/>
          <w:lang w:val="de-DE"/>
        </w:rPr>
        <w:t xml:space="preserve">. Dadurch </w:t>
      </w:r>
      <w:r>
        <w:rPr>
          <w:bCs/>
          <w:lang w:val="de-DE"/>
        </w:rPr>
        <w:t xml:space="preserve">können </w:t>
      </w:r>
      <w:r w:rsidR="00411077">
        <w:rPr>
          <w:bCs/>
          <w:lang w:val="de-DE"/>
        </w:rPr>
        <w:t xml:space="preserve">wir </w:t>
      </w:r>
      <w:r>
        <w:rPr>
          <w:bCs/>
          <w:lang w:val="de-DE"/>
        </w:rPr>
        <w:t>sofort anbieten</w:t>
      </w:r>
      <w:r w:rsidR="00E278FC">
        <w:rPr>
          <w:bCs/>
          <w:lang w:val="de-DE"/>
        </w:rPr>
        <w:t xml:space="preserve"> und nach wenigen Wochen schlüsselfertig übergeben</w:t>
      </w:r>
      <w:r>
        <w:rPr>
          <w:bCs/>
          <w:lang w:val="de-DE"/>
        </w:rPr>
        <w:t>“</w:t>
      </w:r>
      <w:r w:rsidR="000F624D">
        <w:rPr>
          <w:bCs/>
          <w:lang w:val="de-DE"/>
        </w:rPr>
        <w:t xml:space="preserve">, betont </w:t>
      </w:r>
      <w:r w:rsidR="000F624D">
        <w:rPr>
          <w:lang w:val="de-DE"/>
        </w:rPr>
        <w:t>Samardzic.</w:t>
      </w:r>
      <w:r w:rsidR="00D60625">
        <w:rPr>
          <w:lang w:val="de-DE"/>
        </w:rPr>
        <w:t xml:space="preserve"> Wachstum ist in der gesamten Gruppe geplant. In </w:t>
      </w:r>
      <w:r w:rsidR="001F7A4E">
        <w:rPr>
          <w:lang w:val="de-DE"/>
        </w:rPr>
        <w:t xml:space="preserve">Liechtenstein, der Schweiz, Deutschland und Österreich will </w:t>
      </w:r>
      <w:r w:rsidR="00D60625">
        <w:rPr>
          <w:lang w:val="de-DE"/>
        </w:rPr>
        <w:t xml:space="preserve">Hansesun </w:t>
      </w:r>
      <w:r w:rsidR="00411077">
        <w:rPr>
          <w:lang w:val="de-DE"/>
        </w:rPr>
        <w:t>2023</w:t>
      </w:r>
      <w:r w:rsidR="00D60625">
        <w:rPr>
          <w:lang w:val="de-DE"/>
        </w:rPr>
        <w:t xml:space="preserve"> </w:t>
      </w:r>
      <w:r w:rsidR="00411077">
        <w:rPr>
          <w:lang w:val="de-DE"/>
        </w:rPr>
        <w:t xml:space="preserve">PV-Anlagen mit einer Gesamtleistung von </w:t>
      </w:r>
      <w:r w:rsidR="00D60625">
        <w:rPr>
          <w:lang w:val="de-DE"/>
        </w:rPr>
        <w:t>rund 30 MWp installieren.</w:t>
      </w:r>
    </w:p>
    <w:p w14:paraId="166C95B8" w14:textId="77777777" w:rsidR="000E7E3E" w:rsidRDefault="000E7E3E" w:rsidP="004B1164">
      <w:pPr>
        <w:rPr>
          <w:bCs/>
          <w:lang w:val="de-DE"/>
        </w:rPr>
      </w:pPr>
    </w:p>
    <w:p w14:paraId="233D3661" w14:textId="38EC203E" w:rsidR="00944B56" w:rsidRPr="00FF0D46" w:rsidRDefault="00FF0D46" w:rsidP="004B1164">
      <w:pPr>
        <w:rPr>
          <w:b/>
          <w:bCs/>
        </w:rPr>
      </w:pPr>
      <w:r w:rsidRPr="00FF0D46">
        <w:rPr>
          <w:b/>
          <w:bCs/>
        </w:rPr>
        <w:t xml:space="preserve">Infos: </w:t>
      </w:r>
      <w:hyperlink r:id="rId5" w:history="1">
        <w:r w:rsidRPr="00FF0D46">
          <w:rPr>
            <w:rStyle w:val="Hyperlink"/>
            <w:b/>
            <w:bCs/>
          </w:rPr>
          <w:t>www.hansesun.li</w:t>
        </w:r>
      </w:hyperlink>
    </w:p>
    <w:p w14:paraId="255BF11B" w14:textId="5459977C" w:rsidR="00FF0D46" w:rsidRDefault="00FF0D46" w:rsidP="004B1164"/>
    <w:p w14:paraId="0C154D30" w14:textId="77777777" w:rsidR="001F7A4E" w:rsidRDefault="001F7A4E" w:rsidP="004B1164"/>
    <w:p w14:paraId="0A43E9CA" w14:textId="77777777" w:rsidR="00D60625" w:rsidRDefault="00D60625" w:rsidP="004B1164"/>
    <w:p w14:paraId="5C744DFE" w14:textId="77777777" w:rsidR="00E40E42" w:rsidRPr="00E40E42" w:rsidRDefault="00E40E42" w:rsidP="004B1164">
      <w:pPr>
        <w:rPr>
          <w:b/>
          <w:bCs/>
        </w:rPr>
      </w:pPr>
      <w:proofErr w:type="spellStart"/>
      <w:r w:rsidRPr="00E40E42">
        <w:rPr>
          <w:b/>
          <w:bCs/>
        </w:rPr>
        <w:t>Factbox</w:t>
      </w:r>
      <w:proofErr w:type="spellEnd"/>
    </w:p>
    <w:p w14:paraId="74E0EB20" w14:textId="1B084CC9" w:rsidR="004B1164" w:rsidRDefault="004B1164" w:rsidP="004B1164">
      <w:pPr>
        <w:rPr>
          <w:b/>
        </w:rPr>
      </w:pPr>
      <w:r>
        <w:rPr>
          <w:b/>
        </w:rPr>
        <w:t>Hansesun</w:t>
      </w:r>
      <w:r w:rsidR="009643CA">
        <w:rPr>
          <w:b/>
        </w:rPr>
        <w:t>-Gruppe</w:t>
      </w:r>
    </w:p>
    <w:p w14:paraId="305DB542" w14:textId="0F3F8274" w:rsidR="0001218B" w:rsidRDefault="00FF0D46" w:rsidP="006766F3">
      <w:pPr>
        <w:rPr>
          <w:rStyle w:val="Hyperlink"/>
        </w:rPr>
      </w:pPr>
      <w:bookmarkStart w:id="0" w:name="_Hlk125621882"/>
      <w:r w:rsidRPr="00FF0D46">
        <w:t xml:space="preserve">Hansesun ist Spezialist für nachhaltige Stromerzeugung aus Sonnenenergie. </w:t>
      </w:r>
      <w:r>
        <w:t>Die</w:t>
      </w:r>
      <w:r w:rsidRPr="00FF0D46">
        <w:t xml:space="preserve"> </w:t>
      </w:r>
      <w:r>
        <w:t xml:space="preserve">2014 gegründete </w:t>
      </w:r>
      <w:r w:rsidRPr="00FF0D46">
        <w:t>Unternehmen</w:t>
      </w:r>
      <w:r>
        <w:t>sgruppe</w:t>
      </w:r>
      <w:r w:rsidRPr="00FF0D46">
        <w:t xml:space="preserve"> mit Stammsitz in Vorarlberg zählt mit über </w:t>
      </w:r>
      <w:r>
        <w:t>6.0</w:t>
      </w:r>
      <w:r w:rsidRPr="00FF0D46">
        <w:t xml:space="preserve">00 realisierten Photovoltaik-Anlagen zu </w:t>
      </w:r>
      <w:r w:rsidR="00D60625">
        <w:t xml:space="preserve">den </w:t>
      </w:r>
      <w:proofErr w:type="spellStart"/>
      <w:r w:rsidRPr="00FF0D46">
        <w:t>grö</w:t>
      </w:r>
      <w:r w:rsidR="00684009">
        <w:t>ss</w:t>
      </w:r>
      <w:r w:rsidRPr="00FF0D46">
        <w:t>ten</w:t>
      </w:r>
      <w:proofErr w:type="spellEnd"/>
      <w:r w:rsidRPr="00FF0D46">
        <w:t xml:space="preserve"> Anbietern</w:t>
      </w:r>
      <w:r w:rsidR="00D60625">
        <w:t xml:space="preserve"> der Bodenseeregion</w:t>
      </w:r>
      <w:r w:rsidR="006D394D">
        <w:t xml:space="preserve">. Die Gruppe </w:t>
      </w:r>
      <w:r w:rsidRPr="00FF0D46">
        <w:t xml:space="preserve">ist mit </w:t>
      </w:r>
      <w:r>
        <w:t>Unternehmen</w:t>
      </w:r>
      <w:r w:rsidRPr="00FF0D46">
        <w:t xml:space="preserve"> in </w:t>
      </w:r>
      <w:r w:rsidR="00D60625">
        <w:t xml:space="preserve">Vorarlberg, </w:t>
      </w:r>
      <w:r w:rsidR="006D394D" w:rsidRPr="00FF0D46">
        <w:t>Liechtenstein</w:t>
      </w:r>
      <w:r w:rsidR="006D394D">
        <w:t>, der Schweiz,</w:t>
      </w:r>
      <w:r w:rsidR="006D394D" w:rsidRPr="00FF0D46">
        <w:t xml:space="preserve"> </w:t>
      </w:r>
      <w:r w:rsidRPr="00FF0D46">
        <w:t xml:space="preserve">Süddeutschland und </w:t>
      </w:r>
      <w:r w:rsidR="006D394D" w:rsidRPr="00FF0D46">
        <w:t>Tirol</w:t>
      </w:r>
      <w:r w:rsidR="006D394D">
        <w:t xml:space="preserve"> </w:t>
      </w:r>
      <w:r w:rsidRPr="00FF0D46">
        <w:t>aktiv.</w:t>
      </w:r>
      <w:r w:rsidR="00817375">
        <w:t xml:space="preserve"> </w:t>
      </w:r>
      <w:r w:rsidR="00D87FB4" w:rsidRPr="00D87FB4">
        <w:t xml:space="preserve">Neben </w:t>
      </w:r>
      <w:r w:rsidR="000F624D">
        <w:t>PV</w:t>
      </w:r>
      <w:r w:rsidR="00D87FB4" w:rsidRPr="00D87FB4">
        <w:t xml:space="preserve">-Anlagen bietet Hansesun als Komplettanbieter </w:t>
      </w:r>
      <w:r w:rsidR="00353158">
        <w:t xml:space="preserve">für Überschusssteuerungen </w:t>
      </w:r>
      <w:r w:rsidR="00D87FB4" w:rsidRPr="00D87FB4">
        <w:t>auch Stromspeicher</w:t>
      </w:r>
      <w:r w:rsidR="00353158">
        <w:t xml:space="preserve">, </w:t>
      </w:r>
      <w:r w:rsidR="00353158">
        <w:lastRenderedPageBreak/>
        <w:t>Warmwasseraufbereitungen und E-Ladestationen</w:t>
      </w:r>
      <w:r w:rsidR="00D87FB4" w:rsidRPr="00D87FB4">
        <w:t xml:space="preserve"> an.</w:t>
      </w:r>
      <w:bookmarkEnd w:id="0"/>
      <w:r w:rsidR="004B1164">
        <w:br/>
      </w:r>
      <w:hyperlink r:id="rId6" w:history="1">
        <w:r w:rsidRPr="002670B1">
          <w:rPr>
            <w:rStyle w:val="Hyperlink"/>
          </w:rPr>
          <w:t>www.hansesun.biz</w:t>
        </w:r>
      </w:hyperlink>
    </w:p>
    <w:p w14:paraId="127C5251" w14:textId="2E099A6C" w:rsidR="001F7A4E" w:rsidRDefault="001F7A4E" w:rsidP="006766F3">
      <w:pPr>
        <w:rPr>
          <w:rStyle w:val="Hyperlink"/>
        </w:rPr>
      </w:pPr>
    </w:p>
    <w:p w14:paraId="4175E2B9" w14:textId="77777777" w:rsidR="001F7A4E" w:rsidRDefault="001F7A4E" w:rsidP="006766F3">
      <w:pPr>
        <w:rPr>
          <w:rStyle w:val="Hyperlink"/>
        </w:rPr>
      </w:pPr>
    </w:p>
    <w:p w14:paraId="65E8C899" w14:textId="77777777" w:rsidR="001F7A4E" w:rsidRPr="00411077" w:rsidRDefault="001F7A4E" w:rsidP="006766F3">
      <w:pPr>
        <w:rPr>
          <w:color w:val="0563C1" w:themeColor="hyperlink"/>
          <w:u w:val="single"/>
        </w:rPr>
      </w:pPr>
    </w:p>
    <w:p w14:paraId="2156E2F6" w14:textId="77777777" w:rsidR="006766F3" w:rsidRDefault="006766F3" w:rsidP="008924D7">
      <w:pPr>
        <w:keepNext/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122CB8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0D33E749" w14:textId="5252201F" w:rsidR="00D129EB" w:rsidRPr="00AE39C9" w:rsidRDefault="000E7E3E" w:rsidP="00D129EB">
      <w:pPr>
        <w:rPr>
          <w:lang w:val="de-DE"/>
        </w:rPr>
      </w:pPr>
      <w:r w:rsidRPr="004C4C36">
        <w:rPr>
          <w:b/>
          <w:bCs/>
          <w:lang w:val="de-DE"/>
        </w:rPr>
        <w:t>Hansesun-</w:t>
      </w:r>
      <w:r w:rsidR="00FF0D46">
        <w:rPr>
          <w:b/>
          <w:bCs/>
          <w:lang w:val="de-DE"/>
        </w:rPr>
        <w:t>Liechtenstein-Valentin-Samardzic</w:t>
      </w:r>
      <w:r w:rsidRPr="004C4C36">
        <w:rPr>
          <w:b/>
          <w:bCs/>
          <w:lang w:val="de-DE"/>
        </w:rPr>
        <w:t xml:space="preserve">.jpg: </w:t>
      </w:r>
      <w:r w:rsidR="00D96449" w:rsidRPr="00673A8B">
        <w:t>Photovoltaik</w:t>
      </w:r>
      <w:r w:rsidR="00D96449">
        <w:rPr>
          <w:lang w:val="de-DE"/>
        </w:rPr>
        <w:t xml:space="preserve">-Spezialist Hansesun startet 2023 als Komplettanbieter </w:t>
      </w:r>
      <w:r w:rsidR="00D96449">
        <w:t>für Überschusssteuerungen in Liechtenstein durch</w:t>
      </w:r>
      <w:r w:rsidR="00D96449">
        <w:rPr>
          <w:lang w:val="de-DE"/>
        </w:rPr>
        <w:t xml:space="preserve">. </w:t>
      </w:r>
      <w:r w:rsidR="00FF0D46">
        <w:rPr>
          <w:lang w:val="de-DE"/>
        </w:rPr>
        <w:t xml:space="preserve">Valentin Samardzic ist seit Anfang 2023 </w:t>
      </w:r>
      <w:r w:rsidR="000F624D" w:rsidRPr="000F624D">
        <w:rPr>
          <w:lang w:val="de-DE"/>
        </w:rPr>
        <w:t>Vertriebs</w:t>
      </w:r>
      <w:r w:rsidR="00FF0D46" w:rsidRPr="000F624D">
        <w:rPr>
          <w:lang w:val="de-DE"/>
        </w:rPr>
        <w:t>leiter</w:t>
      </w:r>
      <w:r w:rsidR="00FF0D46">
        <w:rPr>
          <w:lang w:val="de-DE"/>
        </w:rPr>
        <w:t xml:space="preserve">. </w:t>
      </w:r>
      <w:r w:rsidR="00487725">
        <w:rPr>
          <w:lang w:val="de-DE"/>
        </w:rPr>
        <w:t>(</w:t>
      </w:r>
      <w:r w:rsidR="00D129EB" w:rsidRPr="00AE39C9">
        <w:rPr>
          <w:lang w:val="de-DE"/>
        </w:rPr>
        <w:t>Foto</w:t>
      </w:r>
      <w:r w:rsidR="00186737" w:rsidRPr="00AE39C9">
        <w:rPr>
          <w:lang w:val="de-DE"/>
        </w:rPr>
        <w:t xml:space="preserve">: </w:t>
      </w:r>
      <w:r w:rsidR="00FF0D46">
        <w:rPr>
          <w:lang w:val="de-DE"/>
        </w:rPr>
        <w:t>Lisa Mathis</w:t>
      </w:r>
      <w:r w:rsidR="00487725">
        <w:rPr>
          <w:lang w:val="de-DE"/>
        </w:rPr>
        <w:t>)</w:t>
      </w:r>
    </w:p>
    <w:p w14:paraId="1B3CA2DB" w14:textId="77777777" w:rsidR="006766F3" w:rsidRDefault="006766F3" w:rsidP="006766F3"/>
    <w:p w14:paraId="00405C0B" w14:textId="4DEEADA6" w:rsidR="00487725" w:rsidRDefault="00487725" w:rsidP="006766F3">
      <w:r w:rsidRPr="004C4C36">
        <w:rPr>
          <w:b/>
          <w:bCs/>
          <w:lang w:val="de-DE"/>
        </w:rPr>
        <w:t>Hansesun-</w:t>
      </w:r>
      <w:r>
        <w:rPr>
          <w:b/>
          <w:bCs/>
          <w:lang w:val="de-DE"/>
        </w:rPr>
        <w:t>Photovoltaik</w:t>
      </w:r>
      <w:r w:rsidRPr="004C4C36">
        <w:rPr>
          <w:b/>
          <w:bCs/>
          <w:lang w:val="de-DE"/>
        </w:rPr>
        <w:t xml:space="preserve">.jpg: </w:t>
      </w:r>
      <w:r w:rsidR="00673A8B" w:rsidRPr="00673A8B">
        <w:t xml:space="preserve">Der Vorarlberger Photovoltaik-Marktführer Hansesun ist mit </w:t>
      </w:r>
      <w:r w:rsidR="00D16256">
        <w:t>Unternehmen</w:t>
      </w:r>
      <w:r w:rsidR="00673A8B" w:rsidRPr="00673A8B">
        <w:t xml:space="preserve"> in der Schweiz, Liechtenstein</w:t>
      </w:r>
      <w:r w:rsidR="00D16256">
        <w:t xml:space="preserve">, </w:t>
      </w:r>
      <w:r w:rsidR="001F7A4E">
        <w:t>Südd</w:t>
      </w:r>
      <w:r w:rsidR="001F7A4E" w:rsidRPr="00673A8B">
        <w:t xml:space="preserve">eutschland </w:t>
      </w:r>
      <w:r w:rsidR="00D16256">
        <w:t>und</w:t>
      </w:r>
      <w:r w:rsidR="00673A8B" w:rsidRPr="00673A8B">
        <w:t xml:space="preserve"> Tirol</w:t>
      </w:r>
      <w:r w:rsidR="00D16256">
        <w:t xml:space="preserve"> aktiv</w:t>
      </w:r>
      <w:r w:rsidR="00673A8B" w:rsidRPr="00673A8B">
        <w:t>.</w:t>
      </w:r>
      <w:r>
        <w:t xml:space="preserve"> (Foto: </w:t>
      </w:r>
      <w:r w:rsidR="003C0660" w:rsidRPr="003C0660">
        <w:t xml:space="preserve">Dietmar </w:t>
      </w:r>
      <w:proofErr w:type="spellStart"/>
      <w:r w:rsidR="003C0660" w:rsidRPr="003C0660">
        <w:t>Stiplovsek</w:t>
      </w:r>
      <w:proofErr w:type="spellEnd"/>
      <w:r w:rsidR="003C0660">
        <w:t>)</w:t>
      </w:r>
    </w:p>
    <w:p w14:paraId="4017B31D" w14:textId="77777777" w:rsidR="00487725" w:rsidRPr="00D129EB" w:rsidRDefault="00487725" w:rsidP="006766F3"/>
    <w:p w14:paraId="683F4450" w14:textId="77777777" w:rsidR="006766F3" w:rsidRDefault="00487725" w:rsidP="006766F3">
      <w:pPr>
        <w:rPr>
          <w:lang w:val="de-DE"/>
        </w:rPr>
      </w:pPr>
      <w:r w:rsidRPr="00487725">
        <w:rPr>
          <w:lang w:val="de-DE"/>
        </w:rPr>
        <w:t>Nutzung honorarfrei zur Berichterstattung über die Hansesun-Gruppe. Angabe des Bildnachweises ist Voraussetzung.</w:t>
      </w:r>
    </w:p>
    <w:p w14:paraId="5E2CA50D" w14:textId="77777777" w:rsidR="00487725" w:rsidRDefault="00487725" w:rsidP="006766F3">
      <w:pPr>
        <w:rPr>
          <w:lang w:val="de-DE"/>
        </w:rPr>
      </w:pPr>
    </w:p>
    <w:p w14:paraId="43C35C98" w14:textId="2E5168A8" w:rsidR="0001218B" w:rsidRDefault="0001218B" w:rsidP="006766F3">
      <w:pPr>
        <w:rPr>
          <w:lang w:val="de-DE"/>
        </w:rPr>
      </w:pPr>
    </w:p>
    <w:p w14:paraId="0428CA14" w14:textId="77777777" w:rsidR="007C6331" w:rsidRDefault="007C6331" w:rsidP="006766F3">
      <w:pPr>
        <w:rPr>
          <w:lang w:val="de-DE"/>
        </w:rPr>
      </w:pPr>
    </w:p>
    <w:p w14:paraId="48FEC10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704001CE" w14:textId="296EF58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7" w:history="1">
        <w:r w:rsidR="009B26F7" w:rsidRPr="009E2B7E">
          <w:rPr>
            <w:rStyle w:val="Hyperlink"/>
            <w:lang w:val="de-DE"/>
          </w:rPr>
          <w:t>andreas.mueller@hansesun.at</w:t>
        </w:r>
      </w:hyperlink>
    </w:p>
    <w:p w14:paraId="26982821" w14:textId="38C40E42" w:rsidR="002F10C3" w:rsidRDefault="006766F3" w:rsidP="006766F3">
      <w:pPr>
        <w:rPr>
          <w:rStyle w:val="Hyperlink"/>
          <w:lang w:val="de-DE"/>
        </w:rPr>
      </w:pPr>
      <w:r>
        <w:rPr>
          <w:lang w:val="de-DE"/>
        </w:rPr>
        <w:t xml:space="preserve">Pzwei. Pressearbeit, </w:t>
      </w:r>
      <w:r w:rsidR="00D129EB" w:rsidRPr="00D129EB">
        <w:rPr>
          <w:lang w:val="de-DE"/>
        </w:rPr>
        <w:t xml:space="preserve">Joshua Köb, Telefon </w:t>
      </w:r>
      <w:r w:rsidR="00FE4D7E">
        <w:rPr>
          <w:lang w:val="de-DE"/>
        </w:rPr>
        <w:t>+</w:t>
      </w:r>
      <w:r w:rsidR="00D129EB" w:rsidRPr="00D129EB">
        <w:rPr>
          <w:lang w:val="de-DE"/>
        </w:rPr>
        <w:t xml:space="preserve">43/664/9682626, Mail </w:t>
      </w:r>
      <w:hyperlink r:id="rId8" w:history="1">
        <w:r w:rsidR="00D129EB" w:rsidRPr="00A6082B">
          <w:rPr>
            <w:rStyle w:val="Hyperlink"/>
            <w:lang w:val="de-DE"/>
          </w:rPr>
          <w:t>joshua.koeb@pzwei.at</w:t>
        </w:r>
      </w:hyperlink>
    </w:p>
    <w:sectPr w:rsidR="002F1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1EDB"/>
    <w:multiLevelType w:val="hybridMultilevel"/>
    <w:tmpl w:val="D7BCE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D4C81"/>
    <w:multiLevelType w:val="hybridMultilevel"/>
    <w:tmpl w:val="672A3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752"/>
    <w:multiLevelType w:val="hybridMultilevel"/>
    <w:tmpl w:val="F28C8E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974767">
    <w:abstractNumId w:val="1"/>
  </w:num>
  <w:num w:numId="2" w16cid:durableId="1913814660">
    <w:abstractNumId w:val="3"/>
  </w:num>
  <w:num w:numId="3" w16cid:durableId="1206258584">
    <w:abstractNumId w:val="2"/>
  </w:num>
  <w:num w:numId="4" w16cid:durableId="9898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05501"/>
    <w:rsid w:val="0001028D"/>
    <w:rsid w:val="0001218B"/>
    <w:rsid w:val="00016711"/>
    <w:rsid w:val="00032600"/>
    <w:rsid w:val="00043EE5"/>
    <w:rsid w:val="000443A0"/>
    <w:rsid w:val="000502F5"/>
    <w:rsid w:val="00051156"/>
    <w:rsid w:val="0005257F"/>
    <w:rsid w:val="00061038"/>
    <w:rsid w:val="00065263"/>
    <w:rsid w:val="00065E9E"/>
    <w:rsid w:val="0008631D"/>
    <w:rsid w:val="000918B7"/>
    <w:rsid w:val="00097404"/>
    <w:rsid w:val="000A1181"/>
    <w:rsid w:val="000A2670"/>
    <w:rsid w:val="000A4891"/>
    <w:rsid w:val="000A55E7"/>
    <w:rsid w:val="000A7CEE"/>
    <w:rsid w:val="000B5FF4"/>
    <w:rsid w:val="000C1356"/>
    <w:rsid w:val="000D3A35"/>
    <w:rsid w:val="000D79D5"/>
    <w:rsid w:val="000D7D08"/>
    <w:rsid w:val="000E2151"/>
    <w:rsid w:val="000E64CA"/>
    <w:rsid w:val="000E7E3E"/>
    <w:rsid w:val="000F4B14"/>
    <w:rsid w:val="000F624D"/>
    <w:rsid w:val="0010032A"/>
    <w:rsid w:val="00122CB8"/>
    <w:rsid w:val="00130112"/>
    <w:rsid w:val="00140957"/>
    <w:rsid w:val="00143B78"/>
    <w:rsid w:val="00145413"/>
    <w:rsid w:val="00164F8C"/>
    <w:rsid w:val="00186737"/>
    <w:rsid w:val="00191AA8"/>
    <w:rsid w:val="001A1162"/>
    <w:rsid w:val="001A1EDB"/>
    <w:rsid w:val="001C3014"/>
    <w:rsid w:val="001C7386"/>
    <w:rsid w:val="001D2C3F"/>
    <w:rsid w:val="001E4DB8"/>
    <w:rsid w:val="001E69A9"/>
    <w:rsid w:val="001F7A4E"/>
    <w:rsid w:val="001F7C8A"/>
    <w:rsid w:val="0020112C"/>
    <w:rsid w:val="00206F36"/>
    <w:rsid w:val="00232C9A"/>
    <w:rsid w:val="00233C55"/>
    <w:rsid w:val="00236EAA"/>
    <w:rsid w:val="0025740C"/>
    <w:rsid w:val="0026087B"/>
    <w:rsid w:val="00267DF1"/>
    <w:rsid w:val="00267F85"/>
    <w:rsid w:val="00274600"/>
    <w:rsid w:val="002749C5"/>
    <w:rsid w:val="00276500"/>
    <w:rsid w:val="002B43ED"/>
    <w:rsid w:val="002C0196"/>
    <w:rsid w:val="002C2038"/>
    <w:rsid w:val="002C3C08"/>
    <w:rsid w:val="002C7473"/>
    <w:rsid w:val="002D237B"/>
    <w:rsid w:val="002D6B30"/>
    <w:rsid w:val="002E2242"/>
    <w:rsid w:val="002F10C3"/>
    <w:rsid w:val="003311B3"/>
    <w:rsid w:val="0033231D"/>
    <w:rsid w:val="00333434"/>
    <w:rsid w:val="003456E9"/>
    <w:rsid w:val="00353158"/>
    <w:rsid w:val="00361DBC"/>
    <w:rsid w:val="00385928"/>
    <w:rsid w:val="00387CDC"/>
    <w:rsid w:val="00390A12"/>
    <w:rsid w:val="003A4836"/>
    <w:rsid w:val="003C0660"/>
    <w:rsid w:val="003C371B"/>
    <w:rsid w:val="003C5894"/>
    <w:rsid w:val="003C73B3"/>
    <w:rsid w:val="003D1DA8"/>
    <w:rsid w:val="003D2933"/>
    <w:rsid w:val="00403ADD"/>
    <w:rsid w:val="00411077"/>
    <w:rsid w:val="00420C14"/>
    <w:rsid w:val="00422ABF"/>
    <w:rsid w:val="00441367"/>
    <w:rsid w:val="00454788"/>
    <w:rsid w:val="004556DB"/>
    <w:rsid w:val="00456E73"/>
    <w:rsid w:val="00457954"/>
    <w:rsid w:val="00461568"/>
    <w:rsid w:val="004670E6"/>
    <w:rsid w:val="004717A9"/>
    <w:rsid w:val="00477C18"/>
    <w:rsid w:val="00487725"/>
    <w:rsid w:val="0049077B"/>
    <w:rsid w:val="00491DC4"/>
    <w:rsid w:val="00494FD3"/>
    <w:rsid w:val="004A1B46"/>
    <w:rsid w:val="004B1164"/>
    <w:rsid w:val="004B24E0"/>
    <w:rsid w:val="004C5AB6"/>
    <w:rsid w:val="004C5D04"/>
    <w:rsid w:val="004D0E13"/>
    <w:rsid w:val="004D1101"/>
    <w:rsid w:val="004E28C9"/>
    <w:rsid w:val="004E694A"/>
    <w:rsid w:val="004F219C"/>
    <w:rsid w:val="004F2E56"/>
    <w:rsid w:val="00500D14"/>
    <w:rsid w:val="005141CA"/>
    <w:rsid w:val="005359F7"/>
    <w:rsid w:val="00542932"/>
    <w:rsid w:val="00565052"/>
    <w:rsid w:val="005771C4"/>
    <w:rsid w:val="0057732D"/>
    <w:rsid w:val="00586BDD"/>
    <w:rsid w:val="005C2289"/>
    <w:rsid w:val="005C4F54"/>
    <w:rsid w:val="005C6254"/>
    <w:rsid w:val="005C6A66"/>
    <w:rsid w:val="005D7F2E"/>
    <w:rsid w:val="005E0192"/>
    <w:rsid w:val="005E694D"/>
    <w:rsid w:val="00603242"/>
    <w:rsid w:val="00633C51"/>
    <w:rsid w:val="00642504"/>
    <w:rsid w:val="00663A01"/>
    <w:rsid w:val="006729B6"/>
    <w:rsid w:val="00673A8B"/>
    <w:rsid w:val="00674864"/>
    <w:rsid w:val="006766F3"/>
    <w:rsid w:val="00684009"/>
    <w:rsid w:val="00695613"/>
    <w:rsid w:val="006B2B79"/>
    <w:rsid w:val="006C0AE1"/>
    <w:rsid w:val="006C16D9"/>
    <w:rsid w:val="006D04E5"/>
    <w:rsid w:val="006D17E6"/>
    <w:rsid w:val="006D182C"/>
    <w:rsid w:val="006D394D"/>
    <w:rsid w:val="006E4898"/>
    <w:rsid w:val="007001E2"/>
    <w:rsid w:val="00723C32"/>
    <w:rsid w:val="00727A53"/>
    <w:rsid w:val="00733758"/>
    <w:rsid w:val="00751795"/>
    <w:rsid w:val="00752547"/>
    <w:rsid w:val="00765B18"/>
    <w:rsid w:val="00772254"/>
    <w:rsid w:val="00780B3F"/>
    <w:rsid w:val="0078411B"/>
    <w:rsid w:val="0079201C"/>
    <w:rsid w:val="007C6331"/>
    <w:rsid w:val="007C7C89"/>
    <w:rsid w:val="007D073D"/>
    <w:rsid w:val="007D4EAF"/>
    <w:rsid w:val="007D6C9F"/>
    <w:rsid w:val="007E1039"/>
    <w:rsid w:val="007F03E8"/>
    <w:rsid w:val="007F1127"/>
    <w:rsid w:val="007F4FEA"/>
    <w:rsid w:val="008127EA"/>
    <w:rsid w:val="00817375"/>
    <w:rsid w:val="00832617"/>
    <w:rsid w:val="00840968"/>
    <w:rsid w:val="00853C39"/>
    <w:rsid w:val="00861EE8"/>
    <w:rsid w:val="00864288"/>
    <w:rsid w:val="00886576"/>
    <w:rsid w:val="008910CD"/>
    <w:rsid w:val="008924D7"/>
    <w:rsid w:val="008A3FE8"/>
    <w:rsid w:val="008A6E52"/>
    <w:rsid w:val="008B45F1"/>
    <w:rsid w:val="008B4A29"/>
    <w:rsid w:val="008C7E06"/>
    <w:rsid w:val="008D2FAC"/>
    <w:rsid w:val="008E506A"/>
    <w:rsid w:val="008F16EF"/>
    <w:rsid w:val="00900E36"/>
    <w:rsid w:val="009064F6"/>
    <w:rsid w:val="00906888"/>
    <w:rsid w:val="009151A2"/>
    <w:rsid w:val="0092762A"/>
    <w:rsid w:val="0093262D"/>
    <w:rsid w:val="00932985"/>
    <w:rsid w:val="00936B2F"/>
    <w:rsid w:val="00943CE9"/>
    <w:rsid w:val="00944B56"/>
    <w:rsid w:val="00963106"/>
    <w:rsid w:val="009643CA"/>
    <w:rsid w:val="009B1CFA"/>
    <w:rsid w:val="009B26F7"/>
    <w:rsid w:val="009B5ED2"/>
    <w:rsid w:val="009C1BC2"/>
    <w:rsid w:val="009C5035"/>
    <w:rsid w:val="009C6DEE"/>
    <w:rsid w:val="009D42C3"/>
    <w:rsid w:val="00A17B41"/>
    <w:rsid w:val="00A272A3"/>
    <w:rsid w:val="00A33186"/>
    <w:rsid w:val="00A44360"/>
    <w:rsid w:val="00A471AD"/>
    <w:rsid w:val="00A4722E"/>
    <w:rsid w:val="00A50DAF"/>
    <w:rsid w:val="00A612ED"/>
    <w:rsid w:val="00A75F56"/>
    <w:rsid w:val="00A77733"/>
    <w:rsid w:val="00A960E3"/>
    <w:rsid w:val="00AA244D"/>
    <w:rsid w:val="00AC7DF1"/>
    <w:rsid w:val="00AE39C9"/>
    <w:rsid w:val="00B032D3"/>
    <w:rsid w:val="00B058DC"/>
    <w:rsid w:val="00B07C1A"/>
    <w:rsid w:val="00B10607"/>
    <w:rsid w:val="00B20DD3"/>
    <w:rsid w:val="00B2436C"/>
    <w:rsid w:val="00B268F1"/>
    <w:rsid w:val="00B278E2"/>
    <w:rsid w:val="00B4455C"/>
    <w:rsid w:val="00B60890"/>
    <w:rsid w:val="00B808F4"/>
    <w:rsid w:val="00B8627D"/>
    <w:rsid w:val="00BA10A4"/>
    <w:rsid w:val="00BB0F71"/>
    <w:rsid w:val="00BB1CA0"/>
    <w:rsid w:val="00BB3683"/>
    <w:rsid w:val="00BC6064"/>
    <w:rsid w:val="00BC766D"/>
    <w:rsid w:val="00BD4395"/>
    <w:rsid w:val="00BF08F1"/>
    <w:rsid w:val="00BF5A1A"/>
    <w:rsid w:val="00C17C2F"/>
    <w:rsid w:val="00C220E2"/>
    <w:rsid w:val="00C32556"/>
    <w:rsid w:val="00C3399E"/>
    <w:rsid w:val="00C56259"/>
    <w:rsid w:val="00C60BB2"/>
    <w:rsid w:val="00C64579"/>
    <w:rsid w:val="00C7550A"/>
    <w:rsid w:val="00C80F09"/>
    <w:rsid w:val="00C95F45"/>
    <w:rsid w:val="00C972AF"/>
    <w:rsid w:val="00CC444E"/>
    <w:rsid w:val="00CD4F60"/>
    <w:rsid w:val="00CE3728"/>
    <w:rsid w:val="00CE5D74"/>
    <w:rsid w:val="00D04750"/>
    <w:rsid w:val="00D129EB"/>
    <w:rsid w:val="00D16256"/>
    <w:rsid w:val="00D2371F"/>
    <w:rsid w:val="00D459F5"/>
    <w:rsid w:val="00D60625"/>
    <w:rsid w:val="00D65A3B"/>
    <w:rsid w:val="00D6645F"/>
    <w:rsid w:val="00D81865"/>
    <w:rsid w:val="00D87FB4"/>
    <w:rsid w:val="00D96449"/>
    <w:rsid w:val="00DA0753"/>
    <w:rsid w:val="00DA5036"/>
    <w:rsid w:val="00DA5F76"/>
    <w:rsid w:val="00DA7D1A"/>
    <w:rsid w:val="00DB1451"/>
    <w:rsid w:val="00DB4009"/>
    <w:rsid w:val="00DB5C02"/>
    <w:rsid w:val="00DC32A2"/>
    <w:rsid w:val="00DC7D7E"/>
    <w:rsid w:val="00DE40E5"/>
    <w:rsid w:val="00DE5B38"/>
    <w:rsid w:val="00DF2B37"/>
    <w:rsid w:val="00DF4C4B"/>
    <w:rsid w:val="00DF78FE"/>
    <w:rsid w:val="00E14929"/>
    <w:rsid w:val="00E157B3"/>
    <w:rsid w:val="00E15B72"/>
    <w:rsid w:val="00E265D7"/>
    <w:rsid w:val="00E278FC"/>
    <w:rsid w:val="00E301EA"/>
    <w:rsid w:val="00E34A8B"/>
    <w:rsid w:val="00E37E02"/>
    <w:rsid w:val="00E40E42"/>
    <w:rsid w:val="00E60703"/>
    <w:rsid w:val="00E6423F"/>
    <w:rsid w:val="00E64F81"/>
    <w:rsid w:val="00E73365"/>
    <w:rsid w:val="00E74391"/>
    <w:rsid w:val="00EA5102"/>
    <w:rsid w:val="00EB7577"/>
    <w:rsid w:val="00EB7A53"/>
    <w:rsid w:val="00EC5577"/>
    <w:rsid w:val="00ED3BC3"/>
    <w:rsid w:val="00EF2CF8"/>
    <w:rsid w:val="00EF34D0"/>
    <w:rsid w:val="00EF7E4D"/>
    <w:rsid w:val="00F01E57"/>
    <w:rsid w:val="00F200EF"/>
    <w:rsid w:val="00F36FF8"/>
    <w:rsid w:val="00F4295F"/>
    <w:rsid w:val="00F44604"/>
    <w:rsid w:val="00F5010E"/>
    <w:rsid w:val="00F515E1"/>
    <w:rsid w:val="00F52651"/>
    <w:rsid w:val="00F57AE3"/>
    <w:rsid w:val="00F71ADC"/>
    <w:rsid w:val="00F73529"/>
    <w:rsid w:val="00F76C1C"/>
    <w:rsid w:val="00F77D8F"/>
    <w:rsid w:val="00F80916"/>
    <w:rsid w:val="00F90716"/>
    <w:rsid w:val="00F93C9A"/>
    <w:rsid w:val="00FA6216"/>
    <w:rsid w:val="00FA6F7E"/>
    <w:rsid w:val="00FC48AF"/>
    <w:rsid w:val="00FE4D7E"/>
    <w:rsid w:val="00FE5FB4"/>
    <w:rsid w:val="00FF0D46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E133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4556DB"/>
  </w:style>
  <w:style w:type="character" w:styleId="Hervorhebung">
    <w:name w:val="Emphasis"/>
    <w:basedOn w:val="Absatz-Standardschriftart"/>
    <w:uiPriority w:val="20"/>
    <w:qFormat/>
    <w:rsid w:val="004556DB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29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343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3343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434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d2edcug0">
    <w:name w:val="d2edcug0"/>
    <w:basedOn w:val="Absatz-Standardschriftart"/>
    <w:rsid w:val="009B1CFA"/>
  </w:style>
  <w:style w:type="paragraph" w:styleId="Listenabsatz">
    <w:name w:val="List Paragraph"/>
    <w:basedOn w:val="Standard"/>
    <w:uiPriority w:val="34"/>
    <w:qFormat/>
    <w:rsid w:val="00B032D3"/>
    <w:pPr>
      <w:ind w:left="720"/>
      <w:contextualSpacing/>
    </w:pPr>
  </w:style>
  <w:style w:type="paragraph" w:styleId="berarbeitung">
    <w:name w:val="Revision"/>
    <w:hidden/>
    <w:uiPriority w:val="99"/>
    <w:semiHidden/>
    <w:rsid w:val="00FE5FB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0D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0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s.mueller@hansesu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sesun.biz" TargetMode="External"/><Relationship Id="rId5" Type="http://schemas.openxmlformats.org/officeDocument/2006/relationships/hyperlink" Target="http://www.hansesun.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Priewasser</dc:creator>
  <cp:keywords/>
  <dc:description/>
  <cp:lastModifiedBy>Pzwei. Joshua Köb</cp:lastModifiedBy>
  <cp:revision>42</cp:revision>
  <cp:lastPrinted>2021-07-06T10:50:00Z</cp:lastPrinted>
  <dcterms:created xsi:type="dcterms:W3CDTF">2023-01-23T09:36:00Z</dcterms:created>
  <dcterms:modified xsi:type="dcterms:W3CDTF">2023-02-02T12:57:00Z</dcterms:modified>
</cp:coreProperties>
</file>